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76" w:rsidRDefault="00003776" w:rsidP="00003776">
      <w:r>
        <w:t>“Ç</w:t>
      </w:r>
      <w:r w:rsidRPr="00003776">
        <w:t>özüm için masaya gelm</w:t>
      </w:r>
      <w:r>
        <w:t xml:space="preserve">eye hazırım derken, 200 milyon </w:t>
      </w:r>
      <w:proofErr w:type="spellStart"/>
      <w:r>
        <w:t>E</w:t>
      </w:r>
      <w:r w:rsidRPr="00003776">
        <w:t>uro"luk</w:t>
      </w:r>
      <w:proofErr w:type="spellEnd"/>
      <w:r w:rsidRPr="00003776">
        <w:t xml:space="preserve"> silahlanma çelişkisi”</w:t>
      </w:r>
      <w:r w:rsidRPr="00003776">
        <w:br/>
      </w:r>
    </w:p>
    <w:p w:rsidR="00003776" w:rsidRDefault="00003776" w:rsidP="00003776">
      <w:r w:rsidRPr="00003776">
        <w:t xml:space="preserve">UBP  Genel Sekreteri Oğuzhan </w:t>
      </w:r>
      <w:proofErr w:type="spellStart"/>
      <w:r w:rsidRPr="00003776">
        <w:t>Hasipoğlu</w:t>
      </w:r>
      <w:proofErr w:type="spellEnd"/>
      <w:r w:rsidRPr="00003776">
        <w:t>, Güney Kıbrıs’ın bir yandan silahlandığını ve 200 milyon gibi rekor bir savunma bütçesi ayırırken, diğer yandan ise  federal temelde çözüm için masaya gelmeye hazırız  ifadeleri samimiyetten uzaktır.</w:t>
      </w:r>
      <w:r w:rsidRPr="00003776">
        <w:br/>
        <w:t xml:space="preserve">Ulusal Birlik Partisi (UBP) Genel Sekreteri ve </w:t>
      </w:r>
      <w:proofErr w:type="spellStart"/>
      <w:r w:rsidRPr="00003776">
        <w:t>Gazimağusa</w:t>
      </w:r>
      <w:proofErr w:type="spellEnd"/>
      <w:r w:rsidRPr="00003776">
        <w:t xml:space="preserve"> Milletvekili Oğuzhan </w:t>
      </w:r>
      <w:proofErr w:type="spellStart"/>
      <w:r w:rsidRPr="00003776">
        <w:t>Hasipoğlu</w:t>
      </w:r>
      <w:proofErr w:type="spellEnd"/>
      <w:r w:rsidRPr="00003776">
        <w:t xml:space="preserve">, Cumhuriyet Meclisi kürsüsünden  Güvenlik Kuvvetleri Komutanlığı </w:t>
      </w:r>
      <w:proofErr w:type="gramStart"/>
      <w:r w:rsidRPr="00003776">
        <w:t>(</w:t>
      </w:r>
      <w:proofErr w:type="spellStart"/>
      <w:proofErr w:type="gramEnd"/>
      <w:r w:rsidRPr="00003776">
        <w:t>Güv</w:t>
      </w:r>
      <w:proofErr w:type="spellEnd"/>
      <w:r w:rsidRPr="00003776">
        <w:t>. K.K.) bütçesinin önemine dikkat çekti.</w:t>
      </w:r>
      <w:r w:rsidRPr="00003776">
        <w:br/>
      </w:r>
      <w:proofErr w:type="spellStart"/>
      <w:r w:rsidRPr="00003776">
        <w:t>Güv</w:t>
      </w:r>
      <w:proofErr w:type="spellEnd"/>
      <w:r w:rsidRPr="00003776">
        <w:t>. K. K.’</w:t>
      </w:r>
      <w:proofErr w:type="spellStart"/>
      <w:r w:rsidRPr="00003776">
        <w:t>nın</w:t>
      </w:r>
      <w:proofErr w:type="spellEnd"/>
      <w:r w:rsidRPr="00003776">
        <w:t xml:space="preserve"> 1 Milyar 996 Milyon TL’lik bütçesinin görüşülmesi sırasında konuşan </w:t>
      </w:r>
      <w:proofErr w:type="spellStart"/>
      <w:r w:rsidRPr="00003776">
        <w:t>Hasipoğlu</w:t>
      </w:r>
      <w:proofErr w:type="spellEnd"/>
      <w:r w:rsidRPr="00003776">
        <w:t xml:space="preserve">, Güney Kıbrıs’ın 2023 askeri programı içinde sadece silahlanmaya ayırdıkları 200 Milyon </w:t>
      </w:r>
      <w:proofErr w:type="spellStart"/>
      <w:r w:rsidRPr="00003776">
        <w:t>Euro’luk</w:t>
      </w:r>
      <w:proofErr w:type="spellEnd"/>
      <w:r w:rsidRPr="00003776">
        <w:t xml:space="preserve"> bütçeye işaret ederek şunları söyledi: GKRY tarihi bir bü</w:t>
      </w:r>
      <w:bookmarkStart w:id="0" w:name="_GoBack"/>
      <w:bookmarkEnd w:id="0"/>
      <w:r w:rsidRPr="00003776">
        <w:t xml:space="preserve">tçe geçmiştir.  GKRY Savunma Bakanı </w:t>
      </w:r>
      <w:proofErr w:type="spellStart"/>
      <w:r w:rsidRPr="00003776">
        <w:t>Haralambos</w:t>
      </w:r>
      <w:proofErr w:type="spellEnd"/>
      <w:r w:rsidRPr="00003776">
        <w:t xml:space="preserve"> </w:t>
      </w:r>
      <w:proofErr w:type="spellStart"/>
      <w:r w:rsidRPr="00003776">
        <w:t>Petridis’de</w:t>
      </w:r>
      <w:proofErr w:type="spellEnd"/>
      <w:r w:rsidRPr="00003776">
        <w:t xml:space="preserve"> son 20 yılın en yüksek bütçesi olduğunu kendisi söyledi. Bu bütçeyle Fransa ve ABD’den yapılan anlaşmalarla insansız hava araçları, hava savunma sistemi ve saldırı helikopteri almayı planlıyorlar. ABD uzun yıllar sonra silah ambargosunu kaldırıyor. Rum Milli Muhafız Ordusu son bir yıl içinde 40 askeri tatbikata katılıyor.”</w:t>
      </w:r>
      <w:r w:rsidRPr="00003776">
        <w:br/>
      </w:r>
      <w:r w:rsidRPr="00003776">
        <w:br/>
        <w:t xml:space="preserve">ABD’nin Güney’i </w:t>
      </w:r>
      <w:proofErr w:type="spellStart"/>
      <w:r w:rsidRPr="00003776">
        <w:t>State</w:t>
      </w:r>
      <w:proofErr w:type="spellEnd"/>
      <w:r w:rsidRPr="00003776">
        <w:t xml:space="preserve"> </w:t>
      </w:r>
      <w:proofErr w:type="spellStart"/>
      <w:r w:rsidRPr="00003776">
        <w:t>Partnership</w:t>
      </w:r>
      <w:proofErr w:type="spellEnd"/>
      <w:r w:rsidRPr="00003776">
        <w:t xml:space="preserve"> Programı’na </w:t>
      </w:r>
      <w:proofErr w:type="gramStart"/>
      <w:r w:rsidRPr="00003776">
        <w:t>dahil</w:t>
      </w:r>
      <w:proofErr w:type="gramEnd"/>
      <w:r w:rsidRPr="00003776">
        <w:t xml:space="preserve"> ederek ikili askeri eğitimlerde bulunduklarını söyleyen </w:t>
      </w:r>
      <w:proofErr w:type="spellStart"/>
      <w:r w:rsidRPr="00003776">
        <w:t>Hasipoğlu</w:t>
      </w:r>
      <w:proofErr w:type="spellEnd"/>
      <w:r w:rsidRPr="00003776">
        <w:t xml:space="preserve">, “ ABD Dışişleri’nden federal çözümü destekliyoruz şeklinde açıklama geliyor. </w:t>
      </w:r>
      <w:proofErr w:type="spellStart"/>
      <w:r w:rsidRPr="00003776">
        <w:t>Anastasiadis</w:t>
      </w:r>
      <w:proofErr w:type="spellEnd"/>
      <w:r w:rsidRPr="00003776">
        <w:t>, ben masaya oturmaya hazırım ama şartlarım var diyor. Şartlarından biri Türk askeri gidecek, Türkiye’nin garantörlüğü sona erecek. Bu konuda federasyon görüşmesinde haleflerine de çağrı yapıyor. Tek bir Kıbrıslı Türk bakanın olumlu oyu olmayacak çünkü bu veto anlamına gelir diyor. Siyasal eşitliği kabul etmiyor” ifadelerini kullandı.</w:t>
      </w:r>
    </w:p>
    <w:p w:rsidR="00003776" w:rsidRDefault="00003776" w:rsidP="00003776">
      <w:r w:rsidRPr="00003776">
        <w:br/>
        <w:t>Güney’in zihniyeti değişmedi</w:t>
      </w:r>
      <w:proofErr w:type="gramStart"/>
      <w:r w:rsidRPr="00003776">
        <w:t>….</w:t>
      </w:r>
      <w:proofErr w:type="gramEnd"/>
    </w:p>
    <w:p w:rsidR="00003776" w:rsidRDefault="00003776" w:rsidP="00003776">
      <w:r w:rsidRPr="00003776">
        <w:br/>
        <w:t xml:space="preserve">Tüm bu yukarıda ifade edilenler ışığında, Güney Kıbrıs’ın değil federasyon, hiçbir şekilde eşitlik temelinde adil ve kalıcı bir çözüm veya işbirliği konusunda samimi olmadığını dile getiren </w:t>
      </w:r>
      <w:proofErr w:type="spellStart"/>
      <w:r w:rsidRPr="00003776">
        <w:t>Hasipoğlu</w:t>
      </w:r>
      <w:proofErr w:type="spellEnd"/>
      <w:r w:rsidRPr="00003776">
        <w:t xml:space="preserve">, “Bir yandan Fransa ve ABD’nin Rum milli muhafız ordusuna silah satma yarışı içine girerken diğer yandan politikacıları biz Kıbrıs’ta çözümü destekliyoruz diyor. Burada ne samimiyet ne de çözüm için bir istek  vardır. Rum tarafının tek derdi silahlanmak, ABD ve </w:t>
      </w:r>
      <w:proofErr w:type="spellStart"/>
      <w:r w:rsidRPr="00003776">
        <w:t>Fransa"nın</w:t>
      </w:r>
      <w:proofErr w:type="spellEnd"/>
      <w:r w:rsidRPr="00003776">
        <w:t xml:space="preserve"> ise silah satıp para kazanmaktır. Kendi milletvekillerine ve din adamlarına silah eğitimi veren bir zihniyet var.  Bu </w:t>
      </w:r>
      <w:proofErr w:type="spellStart"/>
      <w:r w:rsidRPr="00003776">
        <w:t>GKRY’nin</w:t>
      </w:r>
      <w:proofErr w:type="spellEnd"/>
      <w:r w:rsidRPr="00003776">
        <w:t xml:space="preserve"> zihniyetinin değişmediğini, EOKA düşüncesinin değişmediğini ve hiçbir şekilde adada kalıcı bir çözüme ulaşmak istemediklerinin göstergesidir. O nedenle ortaya koyduğumuz egemen eşitlik ve eşit uluslararası statü politikasının ne kadar gerçekçi olduğunu bir kez daha gösteriyor” dedi.</w:t>
      </w:r>
    </w:p>
    <w:p w:rsidR="00003776" w:rsidRPr="00003776" w:rsidRDefault="00003776" w:rsidP="00003776">
      <w:r w:rsidRPr="00003776">
        <w:br/>
        <w:t>Federasyon isteyenler silahlanıyor…</w:t>
      </w:r>
    </w:p>
    <w:p w:rsidR="00003776" w:rsidRPr="00003776" w:rsidRDefault="00003776" w:rsidP="00003776">
      <w:r w:rsidRPr="00003776">
        <w:t xml:space="preserve">“Federasyonu istiyorum deyip 200 Milyon </w:t>
      </w:r>
      <w:proofErr w:type="spellStart"/>
      <w:r w:rsidRPr="00003776">
        <w:t>Euro’luk</w:t>
      </w:r>
      <w:proofErr w:type="spellEnd"/>
      <w:r w:rsidRPr="00003776">
        <w:t xml:space="preserve"> savunma bütçesi yapamazsınız. Kime karşı </w:t>
      </w:r>
      <w:proofErr w:type="spellStart"/>
      <w:r w:rsidRPr="00003776">
        <w:t>silahandığınız</w:t>
      </w:r>
      <w:proofErr w:type="spellEnd"/>
      <w:r w:rsidRPr="00003776">
        <w:t xml:space="preserve"> zaten bellidir. Bir yandan ben çözüm için masaya gelmeye hazırım derken, diğer yandan 200 milyonluk savunma bütçesi </w:t>
      </w:r>
      <w:proofErr w:type="gramStart"/>
      <w:r w:rsidRPr="00003776">
        <w:t>ayırıp , Türk</w:t>
      </w:r>
      <w:proofErr w:type="gramEnd"/>
      <w:r w:rsidRPr="00003776">
        <w:t xml:space="preserve"> askeri adadan gitsin, Türkiye garantörlüğü son bulsun ve federasyonu görüşelim diyemezsiniz. Bu yaptıklarınız ve düşünceleriniz samimi ve tutarlı değildir” dedi ve ekledi: “Rumlar adanın tek hâkimi olarak kendilerini görüyor. Oysa bu adanın iki eşit egemeni vardır, Kıbrıs Türk halkı ve Kıbrıs Rum halkı vardır. UBP olarak Anavatanın etkin ve fiili garantisinin olmadığı bir çözüm şeklini asla kabul edemeyiz.  Bugün 1974 yılında itibaren adada barış </w:t>
      </w:r>
      <w:r w:rsidRPr="00003776">
        <w:lastRenderedPageBreak/>
        <w:t>var ise,  adamızdaki barışın ve huzurun teminatı olan askerimiz  sayesindedir. Rum tarafının silahlanması ve yaptığı askeri çalışmalar, ülkemizdeki Türk askerinin varlığının önemini bir kez daha teyit etmektedir.</w:t>
      </w:r>
    </w:p>
    <w:p w:rsidR="00003776" w:rsidRPr="00003776" w:rsidRDefault="00003776" w:rsidP="00003776"/>
    <w:p w:rsidR="00003776" w:rsidRPr="00003776" w:rsidRDefault="00003776" w:rsidP="00003776"/>
    <w:p w:rsidR="00003776" w:rsidRPr="00003776" w:rsidRDefault="00003776" w:rsidP="00003776"/>
    <w:p w:rsidR="00003776" w:rsidRPr="00003776" w:rsidRDefault="00003776" w:rsidP="00003776"/>
    <w:p w:rsidR="00003776" w:rsidRPr="00003776" w:rsidRDefault="00003776" w:rsidP="00003776"/>
    <w:p w:rsidR="00003776" w:rsidRPr="00003776" w:rsidRDefault="00003776" w:rsidP="00003776"/>
    <w:p w:rsidR="0042051D" w:rsidRDefault="00003776"/>
    <w:sectPr w:rsidR="00420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76"/>
    <w:rsid w:val="00003776"/>
    <w:rsid w:val="00017E69"/>
    <w:rsid w:val="000647A3"/>
    <w:rsid w:val="001233A3"/>
    <w:rsid w:val="002C34C7"/>
    <w:rsid w:val="005E14A2"/>
    <w:rsid w:val="006B5601"/>
    <w:rsid w:val="006B67CF"/>
    <w:rsid w:val="00742932"/>
    <w:rsid w:val="0079175A"/>
    <w:rsid w:val="00AA2F89"/>
    <w:rsid w:val="00AA4171"/>
    <w:rsid w:val="00AF45E3"/>
    <w:rsid w:val="00C73A41"/>
    <w:rsid w:val="00D14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Rahme ÇİFTÇİOĞLU</dc:creator>
  <cp:lastModifiedBy>Rahme ÇİFTÇİOĞLU</cp:lastModifiedBy>
  <cp:revision>1</cp:revision>
  <dcterms:created xsi:type="dcterms:W3CDTF">2023-01-04T16:52:00Z</dcterms:created>
  <dcterms:modified xsi:type="dcterms:W3CDTF">2023-01-04T16:53:00Z</dcterms:modified>
</cp:coreProperties>
</file>