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4CF8E" w14:textId="77777777" w:rsidR="00DC0FB6" w:rsidRDefault="00DC0FB6" w:rsidP="00641A14">
      <w:pPr>
        <w:spacing w:line="360" w:lineRule="auto"/>
        <w:jc w:val="center"/>
        <w:rPr>
          <w:rFonts w:ascii="Arial" w:eastAsia="Batang" w:hAnsi="Arial" w:cs="Arial"/>
          <w:b/>
          <w:bCs/>
          <w:caps/>
          <w:color w:val="000000"/>
          <w:kern w:val="36"/>
          <w:sz w:val="44"/>
          <w:szCs w:val="44"/>
          <w:lang w:eastAsia="tr-TR"/>
        </w:rPr>
      </w:pPr>
      <w:bookmarkStart w:id="0" w:name="_GoBack"/>
      <w:bookmarkEnd w:id="0"/>
      <w:r>
        <w:rPr>
          <w:b/>
          <w:noProof/>
          <w:sz w:val="24"/>
          <w:szCs w:val="24"/>
          <w:lang w:eastAsia="tr-TR"/>
        </w:rPr>
        <w:drawing>
          <wp:inline distT="0" distB="0" distL="0" distR="0" wp14:anchorId="4EB9B07F" wp14:editId="44B4D7E5">
            <wp:extent cx="760021" cy="766200"/>
            <wp:effectExtent l="0" t="0" r="2540" b="0"/>
            <wp:docPr id="3" name="Picture 3" descr="C:\Users\zelis\Desktop\Istatistik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lis\Desktop\Istatistik Logo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6417" cy="772648"/>
                    </a:xfrm>
                    <a:prstGeom prst="rect">
                      <a:avLst/>
                    </a:prstGeom>
                    <a:noFill/>
                    <a:ln>
                      <a:noFill/>
                    </a:ln>
                  </pic:spPr>
                </pic:pic>
              </a:graphicData>
            </a:graphic>
          </wp:inline>
        </w:drawing>
      </w:r>
    </w:p>
    <w:p w14:paraId="3E2B48F6" w14:textId="77777777" w:rsidR="00DC0FB6" w:rsidRPr="0023324A" w:rsidRDefault="00DC0FB6" w:rsidP="00DC0FB6">
      <w:pPr>
        <w:spacing w:line="240" w:lineRule="auto"/>
        <w:jc w:val="center"/>
        <w:rPr>
          <w:rFonts w:ascii="Segoe Print" w:eastAsia="Batang" w:hAnsi="Segoe Print" w:cs="Arial"/>
          <w:b/>
          <w:bCs/>
          <w:i/>
          <w:caps/>
          <w:color w:val="000000"/>
          <w:kern w:val="36"/>
          <w:sz w:val="36"/>
          <w:szCs w:val="36"/>
          <w:lang w:eastAsia="tr-TR"/>
        </w:rPr>
      </w:pPr>
      <w:r w:rsidRPr="0023324A">
        <w:rPr>
          <w:rFonts w:ascii="Segoe Print" w:eastAsia="Batang" w:hAnsi="Segoe Print" w:cs="Arial"/>
          <w:b/>
          <w:bCs/>
          <w:i/>
          <w:caps/>
          <w:color w:val="000000"/>
          <w:kern w:val="36"/>
          <w:sz w:val="36"/>
          <w:szCs w:val="36"/>
          <w:lang w:eastAsia="tr-TR"/>
        </w:rPr>
        <w:t>Kuzey Kıbrıs Türk Cumhuriyeti</w:t>
      </w:r>
    </w:p>
    <w:p w14:paraId="1D9ADF0F" w14:textId="77777777" w:rsidR="00641A14" w:rsidRPr="0023324A" w:rsidRDefault="00CD6E0F" w:rsidP="00DC0FB6">
      <w:pPr>
        <w:spacing w:line="240" w:lineRule="auto"/>
        <w:jc w:val="center"/>
        <w:rPr>
          <w:rFonts w:ascii="Segoe Print" w:eastAsia="Batang" w:hAnsi="Segoe Print" w:cs="Arial"/>
          <w:b/>
          <w:bCs/>
          <w:i/>
          <w:caps/>
          <w:color w:val="000000"/>
          <w:kern w:val="36"/>
          <w:sz w:val="36"/>
          <w:szCs w:val="36"/>
          <w:lang w:eastAsia="tr-TR"/>
        </w:rPr>
      </w:pPr>
      <w:r w:rsidRPr="0023324A">
        <w:rPr>
          <w:rFonts w:ascii="Segoe Print" w:eastAsia="Batang" w:hAnsi="Segoe Print" w:cs="Arial"/>
          <w:b/>
          <w:bCs/>
          <w:i/>
          <w:caps/>
          <w:color w:val="000000"/>
          <w:kern w:val="36"/>
          <w:sz w:val="36"/>
          <w:szCs w:val="36"/>
          <w:lang w:eastAsia="tr-TR"/>
        </w:rPr>
        <w:t>İSTATİSTİK KURUMU</w:t>
      </w:r>
    </w:p>
    <w:p w14:paraId="596C062F" w14:textId="77777777" w:rsidR="00A51C83" w:rsidRPr="00DC0FB6" w:rsidRDefault="00A51C83" w:rsidP="0023324A">
      <w:pPr>
        <w:spacing w:line="240" w:lineRule="auto"/>
        <w:rPr>
          <w:rFonts w:ascii="Arial" w:eastAsia="Batang" w:hAnsi="Arial" w:cs="Arial"/>
          <w:b/>
          <w:bCs/>
          <w:caps/>
          <w:color w:val="000000"/>
          <w:kern w:val="36"/>
          <w:sz w:val="36"/>
          <w:szCs w:val="36"/>
          <w:lang w:eastAsia="tr-TR"/>
        </w:rPr>
      </w:pPr>
    </w:p>
    <w:p w14:paraId="20361AB5" w14:textId="38D7FCE1" w:rsidR="005D1B8B" w:rsidRDefault="00085859" w:rsidP="005D1B8B">
      <w:pPr>
        <w:spacing w:line="360" w:lineRule="auto"/>
        <w:rPr>
          <w:rFonts w:ascii="Arial" w:hAnsi="Arial" w:cs="Arial"/>
          <w:b/>
          <w:color w:val="4F4F4F"/>
          <w:sz w:val="30"/>
          <w:szCs w:val="30"/>
          <w:shd w:val="clear" w:color="auto" w:fill="FFFFFF"/>
        </w:rPr>
      </w:pPr>
      <w:r>
        <w:rPr>
          <w:rFonts w:ascii="Arial" w:hAnsi="Arial" w:cs="Arial"/>
          <w:b/>
          <w:color w:val="4F4F4F"/>
          <w:sz w:val="30"/>
          <w:szCs w:val="30"/>
          <w:shd w:val="clear" w:color="auto" w:fill="FFFFFF"/>
        </w:rPr>
        <w:t>2023 Kadın İstatistikleri</w:t>
      </w:r>
    </w:p>
    <w:p w14:paraId="56AB5F3B" w14:textId="34A4C4F7" w:rsidR="005D1B8B" w:rsidRPr="005D1B8B" w:rsidRDefault="005D1B8B" w:rsidP="005D1B8B">
      <w:pPr>
        <w:autoSpaceDE w:val="0"/>
        <w:autoSpaceDN w:val="0"/>
        <w:adjustRightInd w:val="0"/>
        <w:spacing w:after="0" w:line="360" w:lineRule="auto"/>
        <w:jc w:val="both"/>
        <w:rPr>
          <w:rFonts w:ascii="Arial" w:hAnsi="Arial" w:cs="Arial"/>
          <w:color w:val="4F4F4F"/>
          <w:sz w:val="30"/>
          <w:szCs w:val="30"/>
          <w:shd w:val="clear" w:color="auto" w:fill="FFFFFF"/>
        </w:rPr>
      </w:pPr>
      <w:r w:rsidRPr="005D1B8B">
        <w:rPr>
          <w:rFonts w:ascii="Arial" w:hAnsi="Arial" w:cs="Arial"/>
          <w:color w:val="4F4F4F"/>
          <w:sz w:val="30"/>
          <w:szCs w:val="30"/>
          <w:shd w:val="clear" w:color="auto" w:fill="FFFFFF"/>
        </w:rPr>
        <w:t>İstatistik Kurumu</w:t>
      </w:r>
      <w:r w:rsidR="00746371">
        <w:rPr>
          <w:rFonts w:ascii="Arial" w:hAnsi="Arial" w:cs="Arial"/>
          <w:color w:val="4F4F4F"/>
          <w:sz w:val="30"/>
          <w:szCs w:val="30"/>
          <w:shd w:val="clear" w:color="auto" w:fill="FFFFFF"/>
        </w:rPr>
        <w:t xml:space="preserve"> olarak,</w:t>
      </w:r>
      <w:r w:rsidRPr="005D1B8B">
        <w:rPr>
          <w:rFonts w:ascii="Arial" w:hAnsi="Arial" w:cs="Arial"/>
          <w:color w:val="4F4F4F"/>
          <w:sz w:val="30"/>
          <w:szCs w:val="30"/>
          <w:shd w:val="clear" w:color="auto" w:fill="FFFFFF"/>
        </w:rPr>
        <w:t xml:space="preserve"> Kuzey Kıbrıs Türk Cumhuriyeti’nde</w:t>
      </w:r>
      <w:r>
        <w:rPr>
          <w:rFonts w:ascii="Arial" w:hAnsi="Arial" w:cs="Arial"/>
          <w:color w:val="4F4F4F"/>
          <w:sz w:val="30"/>
          <w:szCs w:val="30"/>
          <w:shd w:val="clear" w:color="auto" w:fill="FFFFFF"/>
        </w:rPr>
        <w:t xml:space="preserve">, </w:t>
      </w:r>
      <w:r w:rsidRPr="005D1B8B">
        <w:rPr>
          <w:rFonts w:ascii="Arial" w:hAnsi="Arial" w:cs="Arial"/>
          <w:color w:val="4F4F4F"/>
          <w:sz w:val="30"/>
          <w:szCs w:val="30"/>
          <w:shd w:val="clear" w:color="auto" w:fill="FFFFFF"/>
        </w:rPr>
        <w:t xml:space="preserve">kadının toplum içindeki yerinin belirlenmesi ve sosyo-ekonomik kalkınma içinde  kadının katkısının güçlendirilmesi </w:t>
      </w:r>
      <w:r w:rsidR="00C14A01">
        <w:rPr>
          <w:rFonts w:ascii="Arial" w:hAnsi="Arial" w:cs="Arial"/>
          <w:color w:val="4F4F4F"/>
          <w:sz w:val="30"/>
          <w:szCs w:val="30"/>
          <w:shd w:val="clear" w:color="auto" w:fill="FFFFFF"/>
        </w:rPr>
        <w:t>amacıyla üretilecek politikalara ışık tutması</w:t>
      </w:r>
      <w:r w:rsidRPr="005D1B8B">
        <w:rPr>
          <w:rFonts w:ascii="Arial" w:hAnsi="Arial" w:cs="Arial"/>
          <w:color w:val="4F4F4F"/>
          <w:sz w:val="30"/>
          <w:szCs w:val="30"/>
          <w:shd w:val="clear" w:color="auto" w:fill="FFFFFF"/>
        </w:rPr>
        <w:t xml:space="preserve"> için</w:t>
      </w:r>
      <w:r>
        <w:rPr>
          <w:rFonts w:ascii="Arial" w:hAnsi="Arial" w:cs="Arial"/>
          <w:color w:val="4F4F4F"/>
          <w:sz w:val="30"/>
          <w:szCs w:val="30"/>
          <w:shd w:val="clear" w:color="auto" w:fill="FFFFFF"/>
        </w:rPr>
        <w:t>, Kurumumuz  tarafından üretilen bazı</w:t>
      </w:r>
      <w:r w:rsidRPr="00D47F9C">
        <w:rPr>
          <w:rFonts w:ascii="Arial" w:hAnsi="Arial" w:cs="Arial"/>
          <w:color w:val="4F4F4F"/>
          <w:sz w:val="30"/>
          <w:szCs w:val="30"/>
          <w:shd w:val="clear" w:color="auto" w:fill="FFFFFF"/>
        </w:rPr>
        <w:t xml:space="preserve"> </w:t>
      </w:r>
      <w:r>
        <w:rPr>
          <w:rFonts w:ascii="Arial" w:hAnsi="Arial" w:cs="Arial"/>
          <w:color w:val="4F4F4F"/>
          <w:sz w:val="30"/>
          <w:szCs w:val="30"/>
          <w:shd w:val="clear" w:color="auto" w:fill="FFFFFF"/>
        </w:rPr>
        <w:t>Kadın istatistiklerin</w:t>
      </w:r>
      <w:r w:rsidR="00EF5849">
        <w:rPr>
          <w:rFonts w:ascii="Arial" w:hAnsi="Arial" w:cs="Arial"/>
          <w:color w:val="4F4F4F"/>
          <w:sz w:val="30"/>
          <w:szCs w:val="30"/>
          <w:shd w:val="clear" w:color="auto" w:fill="FFFFFF"/>
        </w:rPr>
        <w:t>in</w:t>
      </w:r>
      <w:r w:rsidRPr="00D47F9C">
        <w:rPr>
          <w:rFonts w:ascii="Arial" w:hAnsi="Arial" w:cs="Arial"/>
          <w:color w:val="4F4F4F"/>
          <w:sz w:val="30"/>
          <w:szCs w:val="30"/>
          <w:shd w:val="clear" w:color="auto" w:fill="FFFFFF"/>
        </w:rPr>
        <w:t xml:space="preserve"> kamuoyu ile paylaşılmasının faydalı ve anlamlı olacağı inancındayız.</w:t>
      </w:r>
    </w:p>
    <w:p w14:paraId="07712D3C" w14:textId="69F43BA1" w:rsidR="00641A14" w:rsidRPr="005D1B8B" w:rsidRDefault="005D1B8B" w:rsidP="005D1B8B">
      <w:pPr>
        <w:autoSpaceDE w:val="0"/>
        <w:autoSpaceDN w:val="0"/>
        <w:adjustRightInd w:val="0"/>
        <w:spacing w:after="0" w:line="360" w:lineRule="auto"/>
        <w:jc w:val="both"/>
        <w:rPr>
          <w:rFonts w:ascii="Arial" w:hAnsi="Arial" w:cs="Arial"/>
          <w:color w:val="4F4F4F"/>
          <w:sz w:val="30"/>
          <w:szCs w:val="30"/>
          <w:shd w:val="clear" w:color="auto" w:fill="FFFFFF"/>
        </w:rPr>
      </w:pPr>
      <w:r w:rsidRPr="005D1B8B">
        <w:rPr>
          <w:rFonts w:ascii="Arial" w:hAnsi="Arial" w:cs="Arial"/>
          <w:color w:val="4F4F4F"/>
          <w:sz w:val="30"/>
          <w:szCs w:val="30"/>
          <w:shd w:val="clear" w:color="auto" w:fill="FFFFFF"/>
        </w:rPr>
        <w:t>Bu amaç</w:t>
      </w:r>
      <w:r>
        <w:rPr>
          <w:rFonts w:ascii="Arial" w:hAnsi="Arial" w:cs="Arial"/>
          <w:color w:val="4F4F4F"/>
          <w:sz w:val="30"/>
          <w:szCs w:val="30"/>
          <w:shd w:val="clear" w:color="auto" w:fill="FFFFFF"/>
        </w:rPr>
        <w:t>la</w:t>
      </w:r>
      <w:r w:rsidRPr="005D1B8B">
        <w:rPr>
          <w:rFonts w:ascii="Arial" w:hAnsi="Arial" w:cs="Arial"/>
          <w:color w:val="4F4F4F"/>
          <w:sz w:val="30"/>
          <w:szCs w:val="30"/>
          <w:shd w:val="clear" w:color="auto" w:fill="FFFFFF"/>
        </w:rPr>
        <w:t xml:space="preserve"> </w:t>
      </w:r>
      <w:r>
        <w:rPr>
          <w:rFonts w:ascii="Arial" w:hAnsi="Arial" w:cs="Arial"/>
          <w:color w:val="4F4F4F"/>
          <w:sz w:val="30"/>
          <w:szCs w:val="30"/>
          <w:shd w:val="clear" w:color="auto" w:fill="FFFFFF"/>
        </w:rPr>
        <w:t>Kadın İsta</w:t>
      </w:r>
      <w:r w:rsidR="006639EA">
        <w:rPr>
          <w:rFonts w:ascii="Arial" w:hAnsi="Arial" w:cs="Arial"/>
          <w:color w:val="4F4F4F"/>
          <w:sz w:val="30"/>
          <w:szCs w:val="30"/>
          <w:shd w:val="clear" w:color="auto" w:fill="FFFFFF"/>
        </w:rPr>
        <w:t>tistikleri</w:t>
      </w:r>
      <w:r>
        <w:rPr>
          <w:rFonts w:ascii="Arial" w:hAnsi="Arial" w:cs="Arial"/>
          <w:color w:val="4F4F4F"/>
          <w:sz w:val="30"/>
          <w:szCs w:val="30"/>
          <w:shd w:val="clear" w:color="auto" w:fill="FFFFFF"/>
        </w:rPr>
        <w:t xml:space="preserve">,  </w:t>
      </w:r>
      <w:r w:rsidRPr="005D1B8B">
        <w:rPr>
          <w:rFonts w:ascii="Arial" w:hAnsi="Arial" w:cs="Arial"/>
          <w:color w:val="4F4F4F"/>
          <w:sz w:val="30"/>
          <w:szCs w:val="30"/>
          <w:shd w:val="clear" w:color="auto" w:fill="FFFFFF"/>
        </w:rPr>
        <w:t>8 Mart Dünya Kadınlar Günü’ne özel olarak</w:t>
      </w:r>
      <w:r>
        <w:rPr>
          <w:rFonts w:ascii="Arial" w:hAnsi="Arial" w:cs="Arial"/>
          <w:color w:val="4F4F4F"/>
          <w:sz w:val="30"/>
          <w:szCs w:val="30"/>
          <w:shd w:val="clear" w:color="auto" w:fill="FFFFFF"/>
        </w:rPr>
        <w:t>,</w:t>
      </w:r>
      <w:r w:rsidRPr="005D1B8B">
        <w:rPr>
          <w:rFonts w:ascii="Arial" w:hAnsi="Arial" w:cs="Arial"/>
          <w:color w:val="4F4F4F"/>
          <w:sz w:val="30"/>
          <w:szCs w:val="30"/>
          <w:shd w:val="clear" w:color="auto" w:fill="FFFFFF"/>
        </w:rPr>
        <w:t xml:space="preserve"> </w:t>
      </w:r>
      <w:r>
        <w:rPr>
          <w:rFonts w:ascii="Arial" w:hAnsi="Arial" w:cs="Arial"/>
          <w:color w:val="4F4F4F"/>
          <w:sz w:val="30"/>
          <w:szCs w:val="30"/>
          <w:shd w:val="clear" w:color="auto" w:fill="FFFFFF"/>
        </w:rPr>
        <w:t xml:space="preserve">ilki 2019 yılında olmak üzere gerek basın yolu ile   gerekse İstatistik Kurumu </w:t>
      </w:r>
      <w:r w:rsidRPr="005D1B8B">
        <w:rPr>
          <w:rFonts w:ascii="Arial" w:hAnsi="Arial" w:cs="Arial"/>
          <w:color w:val="4F4F4F"/>
          <w:sz w:val="30"/>
          <w:szCs w:val="30"/>
          <w:shd w:val="clear" w:color="auto" w:fill="FFFFFF"/>
        </w:rPr>
        <w:t xml:space="preserve"> web sayfası</w:t>
      </w:r>
      <w:r>
        <w:rPr>
          <w:rFonts w:ascii="Arial" w:hAnsi="Arial" w:cs="Arial"/>
          <w:color w:val="4F4F4F"/>
          <w:sz w:val="30"/>
          <w:szCs w:val="30"/>
          <w:shd w:val="clear" w:color="auto" w:fill="FFFFFF"/>
        </w:rPr>
        <w:t xml:space="preserve">nda </w:t>
      </w:r>
      <w:r w:rsidRPr="005D1B8B">
        <w:rPr>
          <w:rFonts w:ascii="Arial" w:hAnsi="Arial" w:cs="Arial"/>
          <w:color w:val="4F4F4F"/>
          <w:sz w:val="30"/>
          <w:szCs w:val="30"/>
          <w:shd w:val="clear" w:color="auto" w:fill="FFFFFF"/>
        </w:rPr>
        <w:t>yayımlanmaya başla</w:t>
      </w:r>
      <w:r>
        <w:rPr>
          <w:rFonts w:ascii="Arial" w:hAnsi="Arial" w:cs="Arial"/>
          <w:color w:val="4F4F4F"/>
          <w:sz w:val="30"/>
          <w:szCs w:val="30"/>
          <w:shd w:val="clear" w:color="auto" w:fill="FFFFFF"/>
        </w:rPr>
        <w:t>n</w:t>
      </w:r>
      <w:r w:rsidRPr="005D1B8B">
        <w:rPr>
          <w:rFonts w:ascii="Arial" w:hAnsi="Arial" w:cs="Arial"/>
          <w:color w:val="4F4F4F"/>
          <w:sz w:val="30"/>
          <w:szCs w:val="30"/>
          <w:shd w:val="clear" w:color="auto" w:fill="FFFFFF"/>
        </w:rPr>
        <w:t>mıştır.</w:t>
      </w:r>
    </w:p>
    <w:p w14:paraId="1BE0FF43" w14:textId="77777777" w:rsidR="005D1B8B" w:rsidRDefault="005D1B8B" w:rsidP="00641A14">
      <w:pPr>
        <w:spacing w:after="225" w:line="420" w:lineRule="atLeast"/>
        <w:jc w:val="both"/>
        <w:textAlignment w:val="baseline"/>
        <w:rPr>
          <w:rFonts w:ascii="Arial" w:hAnsi="Arial" w:cs="Arial"/>
          <w:b/>
          <w:color w:val="4F4F4F"/>
          <w:sz w:val="30"/>
          <w:szCs w:val="30"/>
          <w:u w:val="single"/>
          <w:shd w:val="clear" w:color="auto" w:fill="FFFFFF"/>
        </w:rPr>
      </w:pPr>
    </w:p>
    <w:p w14:paraId="21AD641D" w14:textId="77777777" w:rsidR="00A51C83" w:rsidRDefault="00A51C83" w:rsidP="00641A14">
      <w:pPr>
        <w:spacing w:after="225" w:line="420" w:lineRule="atLeast"/>
        <w:jc w:val="both"/>
        <w:textAlignment w:val="baseline"/>
        <w:rPr>
          <w:rFonts w:ascii="Arial" w:hAnsi="Arial" w:cs="Arial"/>
          <w:b/>
          <w:color w:val="4F4F4F"/>
          <w:sz w:val="30"/>
          <w:szCs w:val="30"/>
          <w:u w:val="single"/>
          <w:shd w:val="clear" w:color="auto" w:fill="FFFFFF"/>
        </w:rPr>
      </w:pPr>
    </w:p>
    <w:p w14:paraId="13E67DE9" w14:textId="77777777" w:rsidR="00322412" w:rsidRDefault="00322412" w:rsidP="00641A14">
      <w:pPr>
        <w:spacing w:after="225" w:line="420" w:lineRule="atLeast"/>
        <w:jc w:val="both"/>
        <w:textAlignment w:val="baseline"/>
        <w:rPr>
          <w:rFonts w:ascii="Arial" w:hAnsi="Arial" w:cs="Arial"/>
          <w:b/>
          <w:color w:val="4F4F4F"/>
          <w:sz w:val="30"/>
          <w:szCs w:val="30"/>
          <w:u w:val="single"/>
          <w:shd w:val="clear" w:color="auto" w:fill="FFFFFF"/>
        </w:rPr>
      </w:pPr>
    </w:p>
    <w:p w14:paraId="0C79112A" w14:textId="77777777" w:rsidR="00A51C83" w:rsidRDefault="00A51C83" w:rsidP="00641A14">
      <w:pPr>
        <w:spacing w:after="225" w:line="420" w:lineRule="atLeast"/>
        <w:jc w:val="both"/>
        <w:textAlignment w:val="baseline"/>
        <w:rPr>
          <w:rFonts w:ascii="Arial" w:hAnsi="Arial" w:cs="Arial"/>
          <w:b/>
          <w:color w:val="4F4F4F"/>
          <w:sz w:val="30"/>
          <w:szCs w:val="30"/>
          <w:u w:val="single"/>
          <w:shd w:val="clear" w:color="auto" w:fill="FFFFFF"/>
        </w:rPr>
      </w:pPr>
    </w:p>
    <w:p w14:paraId="1B94309B" w14:textId="77777777" w:rsidR="005D408F" w:rsidRDefault="005D408F" w:rsidP="00641A14">
      <w:pPr>
        <w:spacing w:after="225" w:line="420" w:lineRule="atLeast"/>
        <w:jc w:val="both"/>
        <w:textAlignment w:val="baseline"/>
        <w:rPr>
          <w:rFonts w:ascii="Arial" w:hAnsi="Arial" w:cs="Arial"/>
          <w:b/>
          <w:color w:val="4F4F4F"/>
          <w:sz w:val="30"/>
          <w:szCs w:val="30"/>
          <w:u w:val="single"/>
          <w:shd w:val="clear" w:color="auto" w:fill="FFFFFF"/>
        </w:rPr>
      </w:pPr>
    </w:p>
    <w:p w14:paraId="1F197491" w14:textId="77777777" w:rsidR="005D408F" w:rsidRDefault="005D408F" w:rsidP="00641A14">
      <w:pPr>
        <w:spacing w:after="225" w:line="420" w:lineRule="atLeast"/>
        <w:jc w:val="both"/>
        <w:textAlignment w:val="baseline"/>
        <w:rPr>
          <w:rFonts w:ascii="Arial" w:hAnsi="Arial" w:cs="Arial"/>
          <w:b/>
          <w:color w:val="4F4F4F"/>
          <w:sz w:val="30"/>
          <w:szCs w:val="30"/>
          <w:u w:val="single"/>
          <w:shd w:val="clear" w:color="auto" w:fill="FFFFFF"/>
        </w:rPr>
      </w:pPr>
    </w:p>
    <w:p w14:paraId="2E999261" w14:textId="77777777" w:rsidR="00A51C83" w:rsidRDefault="00A51C83" w:rsidP="00641A14">
      <w:pPr>
        <w:spacing w:after="225" w:line="420" w:lineRule="atLeast"/>
        <w:jc w:val="both"/>
        <w:textAlignment w:val="baseline"/>
        <w:rPr>
          <w:rFonts w:ascii="Arial" w:hAnsi="Arial" w:cs="Arial"/>
          <w:b/>
          <w:color w:val="4F4F4F"/>
          <w:sz w:val="30"/>
          <w:szCs w:val="30"/>
          <w:u w:val="single"/>
          <w:shd w:val="clear" w:color="auto" w:fill="FFFFFF"/>
        </w:rPr>
      </w:pPr>
    </w:p>
    <w:p w14:paraId="54915373" w14:textId="77777777" w:rsidR="002D4CEE" w:rsidRPr="007D7C30" w:rsidRDefault="002451DC" w:rsidP="007D7C30">
      <w:pPr>
        <w:spacing w:after="225" w:line="420" w:lineRule="atLeast"/>
        <w:jc w:val="both"/>
        <w:textAlignment w:val="baseline"/>
        <w:rPr>
          <w:rFonts w:ascii="Arial" w:hAnsi="Arial" w:cs="Arial"/>
          <w:b/>
          <w:color w:val="4F4F4F"/>
          <w:sz w:val="30"/>
          <w:szCs w:val="30"/>
          <w:u w:val="single"/>
          <w:shd w:val="clear" w:color="auto" w:fill="FFFFFF"/>
        </w:rPr>
      </w:pPr>
      <w:r>
        <w:rPr>
          <w:rFonts w:ascii="Arial" w:hAnsi="Arial" w:cs="Arial"/>
          <w:b/>
          <w:color w:val="4F4F4F"/>
          <w:sz w:val="30"/>
          <w:szCs w:val="30"/>
          <w:u w:val="single"/>
          <w:shd w:val="clear" w:color="auto" w:fill="FFFFFF"/>
        </w:rPr>
        <w:lastRenderedPageBreak/>
        <w:t>Kadın Nüfusumuz ve Yaş</w:t>
      </w:r>
      <w:r w:rsidRPr="002D3EDE">
        <w:rPr>
          <w:rFonts w:ascii="Arial" w:hAnsi="Arial" w:cs="Arial"/>
          <w:b/>
          <w:color w:val="4F4F4F"/>
          <w:sz w:val="30"/>
          <w:szCs w:val="30"/>
          <w:u w:val="single"/>
          <w:shd w:val="clear" w:color="auto" w:fill="FFFFFF"/>
        </w:rPr>
        <w:t xml:space="preserve"> Yapısı       </w:t>
      </w:r>
    </w:p>
    <w:tbl>
      <w:tblPr>
        <w:tblW w:w="8329" w:type="dxa"/>
        <w:tblInd w:w="108" w:type="dxa"/>
        <w:tblLook w:val="04A0" w:firstRow="1" w:lastRow="0" w:firstColumn="1" w:lastColumn="0" w:noHBand="0" w:noVBand="1"/>
      </w:tblPr>
      <w:tblGrid>
        <w:gridCol w:w="1964"/>
        <w:gridCol w:w="1390"/>
        <w:gridCol w:w="1604"/>
        <w:gridCol w:w="1060"/>
        <w:gridCol w:w="1178"/>
        <w:gridCol w:w="1133"/>
      </w:tblGrid>
      <w:tr w:rsidR="002D4CEE" w:rsidRPr="00A637BB" w14:paraId="09C4D7A6" w14:textId="77777777" w:rsidTr="00397504">
        <w:trPr>
          <w:trHeight w:val="387"/>
        </w:trPr>
        <w:tc>
          <w:tcPr>
            <w:tcW w:w="8329" w:type="dxa"/>
            <w:gridSpan w:val="6"/>
            <w:tcBorders>
              <w:top w:val="nil"/>
              <w:left w:val="nil"/>
              <w:bottom w:val="single" w:sz="8" w:space="0" w:color="auto"/>
              <w:right w:val="nil"/>
            </w:tcBorders>
            <w:shd w:val="clear" w:color="auto" w:fill="auto"/>
            <w:vAlign w:val="center"/>
            <w:hideMark/>
          </w:tcPr>
          <w:p w14:paraId="663B562A" w14:textId="77777777" w:rsidR="002D4CEE" w:rsidRPr="00A637BB" w:rsidRDefault="002D4CEE" w:rsidP="002D4CEE">
            <w:pPr>
              <w:spacing w:after="0" w:line="240" w:lineRule="auto"/>
              <w:jc w:val="center"/>
              <w:rPr>
                <w:rFonts w:ascii="Tahoma" w:eastAsia="Times New Roman" w:hAnsi="Tahoma" w:cs="Tahoma"/>
                <w:b/>
                <w:bCs/>
                <w:color w:val="000000"/>
                <w:sz w:val="24"/>
                <w:szCs w:val="24"/>
              </w:rPr>
            </w:pPr>
            <w:r w:rsidRPr="00A637BB">
              <w:rPr>
                <w:rFonts w:ascii="Tahoma" w:eastAsia="Times New Roman" w:hAnsi="Tahoma" w:cs="Tahoma"/>
                <w:b/>
                <w:bCs/>
                <w:color w:val="000000"/>
                <w:sz w:val="24"/>
                <w:szCs w:val="24"/>
              </w:rPr>
              <w:t>31 Aralık 2021 (Projeksiyon)</w:t>
            </w:r>
          </w:p>
          <w:p w14:paraId="0D657EF9" w14:textId="77777777" w:rsidR="00043E73" w:rsidRPr="00A637BB" w:rsidRDefault="00043E73" w:rsidP="002D4CEE">
            <w:pPr>
              <w:spacing w:after="0" w:line="240" w:lineRule="auto"/>
              <w:jc w:val="center"/>
              <w:rPr>
                <w:rFonts w:ascii="Tahoma" w:eastAsia="Times New Roman" w:hAnsi="Tahoma" w:cs="Tahoma"/>
                <w:b/>
                <w:bCs/>
                <w:color w:val="000000"/>
                <w:sz w:val="24"/>
                <w:szCs w:val="24"/>
                <w:lang w:val="en-US"/>
              </w:rPr>
            </w:pPr>
          </w:p>
        </w:tc>
      </w:tr>
      <w:tr w:rsidR="00FD0DE8" w:rsidRPr="00A637BB" w14:paraId="4B666C24" w14:textId="77777777" w:rsidTr="00397504">
        <w:trPr>
          <w:trHeight w:val="768"/>
        </w:trPr>
        <w:tc>
          <w:tcPr>
            <w:tcW w:w="196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F91AFD4"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Yaş Grubu</w:t>
            </w:r>
          </w:p>
        </w:tc>
        <w:tc>
          <w:tcPr>
            <w:tcW w:w="13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133E84"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Toplam</w:t>
            </w:r>
          </w:p>
        </w:tc>
        <w:tc>
          <w:tcPr>
            <w:tcW w:w="16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523A60"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Erkek</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96486C"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w:t>
            </w:r>
          </w:p>
        </w:tc>
        <w:tc>
          <w:tcPr>
            <w:tcW w:w="1178"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D651F05"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Kadın</w:t>
            </w:r>
          </w:p>
        </w:tc>
        <w:tc>
          <w:tcPr>
            <w:tcW w:w="1131"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4B63B6BE"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w:t>
            </w:r>
          </w:p>
        </w:tc>
      </w:tr>
      <w:tr w:rsidR="00FD0DE8" w:rsidRPr="00A637BB" w14:paraId="00D01462" w14:textId="77777777" w:rsidTr="00397504">
        <w:trPr>
          <w:trHeight w:val="768"/>
        </w:trPr>
        <w:tc>
          <w:tcPr>
            <w:tcW w:w="1964" w:type="dxa"/>
            <w:vMerge/>
            <w:tcBorders>
              <w:top w:val="nil"/>
              <w:left w:val="single" w:sz="8" w:space="0" w:color="auto"/>
              <w:bottom w:val="single" w:sz="4" w:space="0" w:color="auto"/>
              <w:right w:val="single" w:sz="4" w:space="0" w:color="auto"/>
            </w:tcBorders>
            <w:vAlign w:val="center"/>
            <w:hideMark/>
          </w:tcPr>
          <w:p w14:paraId="334F881B" w14:textId="77777777" w:rsidR="002D4CEE" w:rsidRPr="00A637BB" w:rsidRDefault="002D4CEE" w:rsidP="002D4CEE">
            <w:pPr>
              <w:spacing w:after="0" w:line="240" w:lineRule="auto"/>
              <w:rPr>
                <w:rFonts w:ascii="Calibri" w:eastAsia="Times New Roman" w:hAnsi="Calibri" w:cs="Calibri"/>
                <w:b/>
                <w:bCs/>
                <w:color w:val="000000"/>
                <w:sz w:val="24"/>
                <w:szCs w:val="24"/>
                <w:lang w:val="en-US"/>
              </w:rPr>
            </w:pPr>
          </w:p>
        </w:tc>
        <w:tc>
          <w:tcPr>
            <w:tcW w:w="1390" w:type="dxa"/>
            <w:vMerge/>
            <w:tcBorders>
              <w:top w:val="nil"/>
              <w:left w:val="single" w:sz="4" w:space="0" w:color="auto"/>
              <w:bottom w:val="single" w:sz="4" w:space="0" w:color="auto"/>
              <w:right w:val="single" w:sz="4" w:space="0" w:color="auto"/>
            </w:tcBorders>
            <w:vAlign w:val="center"/>
            <w:hideMark/>
          </w:tcPr>
          <w:p w14:paraId="0D254449" w14:textId="77777777" w:rsidR="002D4CEE" w:rsidRPr="00A637BB" w:rsidRDefault="002D4CEE" w:rsidP="002D4CEE">
            <w:pPr>
              <w:spacing w:after="0" w:line="240" w:lineRule="auto"/>
              <w:rPr>
                <w:rFonts w:ascii="Calibri" w:eastAsia="Times New Roman" w:hAnsi="Calibri" w:cs="Calibri"/>
                <w:b/>
                <w:bCs/>
                <w:color w:val="000000"/>
                <w:sz w:val="24"/>
                <w:szCs w:val="24"/>
                <w:lang w:val="en-US"/>
              </w:rPr>
            </w:pPr>
          </w:p>
        </w:tc>
        <w:tc>
          <w:tcPr>
            <w:tcW w:w="1604" w:type="dxa"/>
            <w:vMerge/>
            <w:tcBorders>
              <w:top w:val="nil"/>
              <w:left w:val="single" w:sz="4" w:space="0" w:color="auto"/>
              <w:bottom w:val="single" w:sz="4" w:space="0" w:color="auto"/>
              <w:right w:val="single" w:sz="4" w:space="0" w:color="auto"/>
            </w:tcBorders>
            <w:vAlign w:val="center"/>
            <w:hideMark/>
          </w:tcPr>
          <w:p w14:paraId="69B95B24" w14:textId="77777777" w:rsidR="002D4CEE" w:rsidRPr="00A637BB" w:rsidRDefault="002D4CEE" w:rsidP="002D4CEE">
            <w:pPr>
              <w:spacing w:after="0" w:line="240" w:lineRule="auto"/>
              <w:rPr>
                <w:rFonts w:ascii="Calibri" w:eastAsia="Times New Roman" w:hAnsi="Calibri" w:cs="Calibri"/>
                <w:b/>
                <w:bCs/>
                <w:color w:val="000000"/>
                <w:sz w:val="24"/>
                <w:szCs w:val="24"/>
                <w:lang w:val="en-US"/>
              </w:rPr>
            </w:pPr>
          </w:p>
        </w:tc>
        <w:tc>
          <w:tcPr>
            <w:tcW w:w="1060" w:type="dxa"/>
            <w:vMerge/>
            <w:tcBorders>
              <w:top w:val="nil"/>
              <w:left w:val="single" w:sz="4" w:space="0" w:color="auto"/>
              <w:bottom w:val="single" w:sz="4" w:space="0" w:color="auto"/>
              <w:right w:val="single" w:sz="4" w:space="0" w:color="auto"/>
            </w:tcBorders>
            <w:vAlign w:val="center"/>
            <w:hideMark/>
          </w:tcPr>
          <w:p w14:paraId="06EA5DE1" w14:textId="77777777" w:rsidR="002D4CEE" w:rsidRPr="00A637BB" w:rsidRDefault="002D4CEE" w:rsidP="002D4CEE">
            <w:pPr>
              <w:spacing w:after="0" w:line="240" w:lineRule="auto"/>
              <w:rPr>
                <w:rFonts w:ascii="Calibri" w:eastAsia="Times New Roman" w:hAnsi="Calibri" w:cs="Calibri"/>
                <w:b/>
                <w:bCs/>
                <w:color w:val="000000"/>
                <w:sz w:val="24"/>
                <w:szCs w:val="24"/>
                <w:lang w:val="en-US"/>
              </w:rPr>
            </w:pPr>
          </w:p>
        </w:tc>
        <w:tc>
          <w:tcPr>
            <w:tcW w:w="1178" w:type="dxa"/>
            <w:vMerge/>
            <w:tcBorders>
              <w:top w:val="nil"/>
              <w:left w:val="single" w:sz="4" w:space="0" w:color="auto"/>
              <w:bottom w:val="single" w:sz="4" w:space="0" w:color="auto"/>
              <w:right w:val="single" w:sz="4" w:space="0" w:color="auto"/>
            </w:tcBorders>
            <w:vAlign w:val="center"/>
            <w:hideMark/>
          </w:tcPr>
          <w:p w14:paraId="6820467F" w14:textId="77777777" w:rsidR="002D4CEE" w:rsidRPr="00A637BB" w:rsidRDefault="002D4CEE" w:rsidP="002D4CEE">
            <w:pPr>
              <w:spacing w:after="0" w:line="240" w:lineRule="auto"/>
              <w:rPr>
                <w:rFonts w:ascii="Calibri" w:eastAsia="Times New Roman" w:hAnsi="Calibri" w:cs="Calibri"/>
                <w:b/>
                <w:bCs/>
                <w:color w:val="000000"/>
                <w:sz w:val="24"/>
                <w:szCs w:val="24"/>
                <w:lang w:val="en-US"/>
              </w:rPr>
            </w:pPr>
          </w:p>
        </w:tc>
        <w:tc>
          <w:tcPr>
            <w:tcW w:w="1131" w:type="dxa"/>
            <w:vMerge/>
            <w:tcBorders>
              <w:top w:val="nil"/>
              <w:left w:val="single" w:sz="4" w:space="0" w:color="auto"/>
              <w:bottom w:val="single" w:sz="4" w:space="0" w:color="auto"/>
              <w:right w:val="single" w:sz="8" w:space="0" w:color="auto"/>
            </w:tcBorders>
            <w:vAlign w:val="center"/>
            <w:hideMark/>
          </w:tcPr>
          <w:p w14:paraId="393D5419" w14:textId="77777777" w:rsidR="002D4CEE" w:rsidRPr="00A637BB" w:rsidRDefault="002D4CEE" w:rsidP="002D4CEE">
            <w:pPr>
              <w:spacing w:after="0" w:line="240" w:lineRule="auto"/>
              <w:rPr>
                <w:rFonts w:ascii="Calibri" w:eastAsia="Times New Roman" w:hAnsi="Calibri" w:cs="Calibri"/>
                <w:b/>
                <w:bCs/>
                <w:color w:val="000000"/>
                <w:sz w:val="24"/>
                <w:szCs w:val="24"/>
                <w:lang w:val="en-US"/>
              </w:rPr>
            </w:pPr>
          </w:p>
        </w:tc>
      </w:tr>
      <w:tr w:rsidR="00FD0DE8" w:rsidRPr="00A637BB" w14:paraId="6F1516FC" w14:textId="77777777" w:rsidTr="00397504">
        <w:trPr>
          <w:trHeight w:val="473"/>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49AAAA26"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00-04</w:t>
            </w:r>
          </w:p>
        </w:tc>
        <w:tc>
          <w:tcPr>
            <w:tcW w:w="1390" w:type="dxa"/>
            <w:tcBorders>
              <w:top w:val="nil"/>
              <w:left w:val="nil"/>
              <w:bottom w:val="single" w:sz="4" w:space="0" w:color="auto"/>
              <w:right w:val="single" w:sz="4" w:space="0" w:color="auto"/>
            </w:tcBorders>
            <w:shd w:val="clear" w:color="auto" w:fill="auto"/>
            <w:noWrap/>
            <w:vAlign w:val="center"/>
            <w:hideMark/>
          </w:tcPr>
          <w:p w14:paraId="334E56A3"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17615</w:t>
            </w:r>
          </w:p>
        </w:tc>
        <w:tc>
          <w:tcPr>
            <w:tcW w:w="1604" w:type="dxa"/>
            <w:tcBorders>
              <w:top w:val="nil"/>
              <w:left w:val="nil"/>
              <w:bottom w:val="single" w:sz="4" w:space="0" w:color="auto"/>
              <w:right w:val="single" w:sz="4" w:space="0" w:color="auto"/>
            </w:tcBorders>
            <w:shd w:val="clear" w:color="auto" w:fill="auto"/>
            <w:noWrap/>
            <w:vAlign w:val="center"/>
            <w:hideMark/>
          </w:tcPr>
          <w:p w14:paraId="5F5E808E"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9217</w:t>
            </w:r>
          </w:p>
        </w:tc>
        <w:tc>
          <w:tcPr>
            <w:tcW w:w="1060" w:type="dxa"/>
            <w:tcBorders>
              <w:top w:val="nil"/>
              <w:left w:val="nil"/>
              <w:bottom w:val="single" w:sz="4" w:space="0" w:color="auto"/>
              <w:right w:val="single" w:sz="4" w:space="0" w:color="auto"/>
            </w:tcBorders>
            <w:shd w:val="clear" w:color="auto" w:fill="auto"/>
            <w:noWrap/>
            <w:vAlign w:val="center"/>
            <w:hideMark/>
          </w:tcPr>
          <w:p w14:paraId="4776C384"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52</w:t>
            </w:r>
          </w:p>
        </w:tc>
        <w:tc>
          <w:tcPr>
            <w:tcW w:w="1178" w:type="dxa"/>
            <w:tcBorders>
              <w:top w:val="nil"/>
              <w:left w:val="nil"/>
              <w:bottom w:val="single" w:sz="4" w:space="0" w:color="auto"/>
              <w:right w:val="single" w:sz="4" w:space="0" w:color="auto"/>
            </w:tcBorders>
            <w:shd w:val="clear" w:color="000000" w:fill="D9D9D9"/>
            <w:noWrap/>
            <w:vAlign w:val="center"/>
            <w:hideMark/>
          </w:tcPr>
          <w:p w14:paraId="3237896D"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8398</w:t>
            </w:r>
          </w:p>
        </w:tc>
        <w:tc>
          <w:tcPr>
            <w:tcW w:w="1131" w:type="dxa"/>
            <w:tcBorders>
              <w:top w:val="nil"/>
              <w:left w:val="nil"/>
              <w:bottom w:val="single" w:sz="4" w:space="0" w:color="auto"/>
              <w:right w:val="single" w:sz="8" w:space="0" w:color="auto"/>
            </w:tcBorders>
            <w:shd w:val="clear" w:color="000000" w:fill="D9D9D9"/>
            <w:noWrap/>
            <w:vAlign w:val="center"/>
            <w:hideMark/>
          </w:tcPr>
          <w:p w14:paraId="179FF8B6"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48</w:t>
            </w:r>
          </w:p>
        </w:tc>
      </w:tr>
      <w:tr w:rsidR="00FD0DE8" w:rsidRPr="00A637BB" w14:paraId="484DAF27" w14:textId="77777777" w:rsidTr="00397504">
        <w:trPr>
          <w:trHeight w:val="299"/>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171FBC95"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05-09</w:t>
            </w:r>
          </w:p>
        </w:tc>
        <w:tc>
          <w:tcPr>
            <w:tcW w:w="1390" w:type="dxa"/>
            <w:tcBorders>
              <w:top w:val="nil"/>
              <w:left w:val="nil"/>
              <w:bottom w:val="single" w:sz="4" w:space="0" w:color="auto"/>
              <w:right w:val="single" w:sz="4" w:space="0" w:color="auto"/>
            </w:tcBorders>
            <w:shd w:val="clear" w:color="auto" w:fill="auto"/>
            <w:noWrap/>
            <w:vAlign w:val="center"/>
            <w:hideMark/>
          </w:tcPr>
          <w:p w14:paraId="37925D7F"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18097</w:t>
            </w:r>
          </w:p>
        </w:tc>
        <w:tc>
          <w:tcPr>
            <w:tcW w:w="1604" w:type="dxa"/>
            <w:tcBorders>
              <w:top w:val="nil"/>
              <w:left w:val="nil"/>
              <w:bottom w:val="single" w:sz="4" w:space="0" w:color="auto"/>
              <w:right w:val="single" w:sz="4" w:space="0" w:color="auto"/>
            </w:tcBorders>
            <w:shd w:val="clear" w:color="auto" w:fill="auto"/>
            <w:noWrap/>
            <w:vAlign w:val="center"/>
            <w:hideMark/>
          </w:tcPr>
          <w:p w14:paraId="0519A1EA"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9454</w:t>
            </w:r>
          </w:p>
        </w:tc>
        <w:tc>
          <w:tcPr>
            <w:tcW w:w="1060" w:type="dxa"/>
            <w:tcBorders>
              <w:top w:val="nil"/>
              <w:left w:val="nil"/>
              <w:bottom w:val="single" w:sz="4" w:space="0" w:color="auto"/>
              <w:right w:val="single" w:sz="4" w:space="0" w:color="auto"/>
            </w:tcBorders>
            <w:shd w:val="clear" w:color="auto" w:fill="auto"/>
            <w:noWrap/>
            <w:vAlign w:val="center"/>
            <w:hideMark/>
          </w:tcPr>
          <w:p w14:paraId="43653A24"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52</w:t>
            </w:r>
          </w:p>
        </w:tc>
        <w:tc>
          <w:tcPr>
            <w:tcW w:w="1178" w:type="dxa"/>
            <w:tcBorders>
              <w:top w:val="nil"/>
              <w:left w:val="nil"/>
              <w:bottom w:val="single" w:sz="4" w:space="0" w:color="auto"/>
              <w:right w:val="single" w:sz="4" w:space="0" w:color="auto"/>
            </w:tcBorders>
            <w:shd w:val="clear" w:color="000000" w:fill="D9D9D9"/>
            <w:noWrap/>
            <w:vAlign w:val="center"/>
            <w:hideMark/>
          </w:tcPr>
          <w:p w14:paraId="1D745065"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8643</w:t>
            </w:r>
          </w:p>
        </w:tc>
        <w:tc>
          <w:tcPr>
            <w:tcW w:w="1131" w:type="dxa"/>
            <w:tcBorders>
              <w:top w:val="nil"/>
              <w:left w:val="nil"/>
              <w:bottom w:val="single" w:sz="4" w:space="0" w:color="auto"/>
              <w:right w:val="single" w:sz="8" w:space="0" w:color="auto"/>
            </w:tcBorders>
            <w:shd w:val="clear" w:color="000000" w:fill="D9D9D9"/>
            <w:noWrap/>
            <w:vAlign w:val="center"/>
            <w:hideMark/>
          </w:tcPr>
          <w:p w14:paraId="123CF9F4"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48</w:t>
            </w:r>
          </w:p>
        </w:tc>
      </w:tr>
      <w:tr w:rsidR="00FD0DE8" w:rsidRPr="00A637BB" w14:paraId="224EA7F8"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674536C5"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10-14</w:t>
            </w:r>
          </w:p>
        </w:tc>
        <w:tc>
          <w:tcPr>
            <w:tcW w:w="1390" w:type="dxa"/>
            <w:tcBorders>
              <w:top w:val="nil"/>
              <w:left w:val="nil"/>
              <w:bottom w:val="single" w:sz="4" w:space="0" w:color="auto"/>
              <w:right w:val="single" w:sz="4" w:space="0" w:color="auto"/>
            </w:tcBorders>
            <w:shd w:val="clear" w:color="auto" w:fill="auto"/>
            <w:noWrap/>
            <w:vAlign w:val="center"/>
            <w:hideMark/>
          </w:tcPr>
          <w:p w14:paraId="655307F8"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18021</w:t>
            </w:r>
          </w:p>
        </w:tc>
        <w:tc>
          <w:tcPr>
            <w:tcW w:w="1604" w:type="dxa"/>
            <w:tcBorders>
              <w:top w:val="nil"/>
              <w:left w:val="nil"/>
              <w:bottom w:val="single" w:sz="4" w:space="0" w:color="auto"/>
              <w:right w:val="single" w:sz="4" w:space="0" w:color="auto"/>
            </w:tcBorders>
            <w:shd w:val="clear" w:color="auto" w:fill="auto"/>
            <w:noWrap/>
            <w:vAlign w:val="center"/>
            <w:hideMark/>
          </w:tcPr>
          <w:p w14:paraId="3D659E38"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9321</w:t>
            </w:r>
          </w:p>
        </w:tc>
        <w:tc>
          <w:tcPr>
            <w:tcW w:w="1060" w:type="dxa"/>
            <w:tcBorders>
              <w:top w:val="nil"/>
              <w:left w:val="nil"/>
              <w:bottom w:val="single" w:sz="4" w:space="0" w:color="auto"/>
              <w:right w:val="single" w:sz="4" w:space="0" w:color="auto"/>
            </w:tcBorders>
            <w:shd w:val="clear" w:color="auto" w:fill="auto"/>
            <w:noWrap/>
            <w:vAlign w:val="center"/>
            <w:hideMark/>
          </w:tcPr>
          <w:p w14:paraId="7E739E1C"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52</w:t>
            </w:r>
          </w:p>
        </w:tc>
        <w:tc>
          <w:tcPr>
            <w:tcW w:w="1178" w:type="dxa"/>
            <w:tcBorders>
              <w:top w:val="nil"/>
              <w:left w:val="nil"/>
              <w:bottom w:val="single" w:sz="4" w:space="0" w:color="auto"/>
              <w:right w:val="single" w:sz="4" w:space="0" w:color="auto"/>
            </w:tcBorders>
            <w:shd w:val="clear" w:color="000000" w:fill="D9D9D9"/>
            <w:noWrap/>
            <w:vAlign w:val="center"/>
            <w:hideMark/>
          </w:tcPr>
          <w:p w14:paraId="34859B39"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8700</w:t>
            </w:r>
          </w:p>
        </w:tc>
        <w:tc>
          <w:tcPr>
            <w:tcW w:w="1131" w:type="dxa"/>
            <w:tcBorders>
              <w:top w:val="nil"/>
              <w:left w:val="nil"/>
              <w:bottom w:val="single" w:sz="4" w:space="0" w:color="auto"/>
              <w:right w:val="single" w:sz="8" w:space="0" w:color="auto"/>
            </w:tcBorders>
            <w:shd w:val="clear" w:color="000000" w:fill="D9D9D9"/>
            <w:noWrap/>
            <w:vAlign w:val="center"/>
            <w:hideMark/>
          </w:tcPr>
          <w:p w14:paraId="04A0A7B6"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48</w:t>
            </w:r>
          </w:p>
        </w:tc>
      </w:tr>
      <w:tr w:rsidR="00FD0DE8" w:rsidRPr="00A637BB" w14:paraId="483C4B9E"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3E8E8712"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15-19</w:t>
            </w:r>
          </w:p>
        </w:tc>
        <w:tc>
          <w:tcPr>
            <w:tcW w:w="1390" w:type="dxa"/>
            <w:tcBorders>
              <w:top w:val="nil"/>
              <w:left w:val="nil"/>
              <w:bottom w:val="single" w:sz="4" w:space="0" w:color="auto"/>
              <w:right w:val="single" w:sz="4" w:space="0" w:color="auto"/>
            </w:tcBorders>
            <w:shd w:val="clear" w:color="auto" w:fill="auto"/>
            <w:noWrap/>
            <w:vAlign w:val="center"/>
            <w:hideMark/>
          </w:tcPr>
          <w:p w14:paraId="7CE09D4B"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36051</w:t>
            </w:r>
          </w:p>
        </w:tc>
        <w:tc>
          <w:tcPr>
            <w:tcW w:w="1604" w:type="dxa"/>
            <w:tcBorders>
              <w:top w:val="nil"/>
              <w:left w:val="nil"/>
              <w:bottom w:val="single" w:sz="4" w:space="0" w:color="auto"/>
              <w:right w:val="single" w:sz="4" w:space="0" w:color="auto"/>
            </w:tcBorders>
            <w:shd w:val="clear" w:color="auto" w:fill="auto"/>
            <w:noWrap/>
            <w:vAlign w:val="center"/>
            <w:hideMark/>
          </w:tcPr>
          <w:p w14:paraId="4FFF4BB1"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20115</w:t>
            </w:r>
          </w:p>
        </w:tc>
        <w:tc>
          <w:tcPr>
            <w:tcW w:w="1060" w:type="dxa"/>
            <w:tcBorders>
              <w:top w:val="nil"/>
              <w:left w:val="nil"/>
              <w:bottom w:val="single" w:sz="4" w:space="0" w:color="auto"/>
              <w:right w:val="single" w:sz="4" w:space="0" w:color="auto"/>
            </w:tcBorders>
            <w:shd w:val="clear" w:color="auto" w:fill="auto"/>
            <w:noWrap/>
            <w:vAlign w:val="center"/>
            <w:hideMark/>
          </w:tcPr>
          <w:p w14:paraId="1007B279"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56</w:t>
            </w:r>
          </w:p>
        </w:tc>
        <w:tc>
          <w:tcPr>
            <w:tcW w:w="1178" w:type="dxa"/>
            <w:tcBorders>
              <w:top w:val="nil"/>
              <w:left w:val="nil"/>
              <w:bottom w:val="single" w:sz="4" w:space="0" w:color="auto"/>
              <w:right w:val="single" w:sz="4" w:space="0" w:color="auto"/>
            </w:tcBorders>
            <w:shd w:val="clear" w:color="000000" w:fill="D9D9D9"/>
            <w:noWrap/>
            <w:vAlign w:val="center"/>
            <w:hideMark/>
          </w:tcPr>
          <w:p w14:paraId="12569863"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15936</w:t>
            </w:r>
          </w:p>
        </w:tc>
        <w:tc>
          <w:tcPr>
            <w:tcW w:w="1131" w:type="dxa"/>
            <w:tcBorders>
              <w:top w:val="nil"/>
              <w:left w:val="nil"/>
              <w:bottom w:val="single" w:sz="4" w:space="0" w:color="auto"/>
              <w:right w:val="single" w:sz="8" w:space="0" w:color="auto"/>
            </w:tcBorders>
            <w:shd w:val="clear" w:color="000000" w:fill="D9D9D9"/>
            <w:noWrap/>
            <w:vAlign w:val="center"/>
            <w:hideMark/>
          </w:tcPr>
          <w:p w14:paraId="1F20CBEF"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44</w:t>
            </w:r>
          </w:p>
        </w:tc>
      </w:tr>
      <w:tr w:rsidR="00FD0DE8" w:rsidRPr="00A637BB" w14:paraId="66F27BB0"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4C2DC44A"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20-24</w:t>
            </w:r>
          </w:p>
        </w:tc>
        <w:tc>
          <w:tcPr>
            <w:tcW w:w="1390" w:type="dxa"/>
            <w:tcBorders>
              <w:top w:val="nil"/>
              <w:left w:val="nil"/>
              <w:bottom w:val="single" w:sz="4" w:space="0" w:color="auto"/>
              <w:right w:val="single" w:sz="4" w:space="0" w:color="auto"/>
            </w:tcBorders>
            <w:shd w:val="clear" w:color="auto" w:fill="auto"/>
            <w:noWrap/>
            <w:vAlign w:val="center"/>
            <w:hideMark/>
          </w:tcPr>
          <w:p w14:paraId="12D02733"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67340</w:t>
            </w:r>
          </w:p>
        </w:tc>
        <w:tc>
          <w:tcPr>
            <w:tcW w:w="1604" w:type="dxa"/>
            <w:tcBorders>
              <w:top w:val="nil"/>
              <w:left w:val="nil"/>
              <w:bottom w:val="single" w:sz="4" w:space="0" w:color="auto"/>
              <w:right w:val="single" w:sz="4" w:space="0" w:color="auto"/>
            </w:tcBorders>
            <w:shd w:val="clear" w:color="auto" w:fill="auto"/>
            <w:noWrap/>
            <w:vAlign w:val="center"/>
            <w:hideMark/>
          </w:tcPr>
          <w:p w14:paraId="567C7A9C"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41027</w:t>
            </w:r>
          </w:p>
        </w:tc>
        <w:tc>
          <w:tcPr>
            <w:tcW w:w="1060" w:type="dxa"/>
            <w:tcBorders>
              <w:top w:val="nil"/>
              <w:left w:val="nil"/>
              <w:bottom w:val="single" w:sz="4" w:space="0" w:color="auto"/>
              <w:right w:val="single" w:sz="4" w:space="0" w:color="auto"/>
            </w:tcBorders>
            <w:shd w:val="clear" w:color="auto" w:fill="auto"/>
            <w:noWrap/>
            <w:vAlign w:val="center"/>
            <w:hideMark/>
          </w:tcPr>
          <w:p w14:paraId="00789D86"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61</w:t>
            </w:r>
          </w:p>
        </w:tc>
        <w:tc>
          <w:tcPr>
            <w:tcW w:w="1178" w:type="dxa"/>
            <w:tcBorders>
              <w:top w:val="nil"/>
              <w:left w:val="nil"/>
              <w:bottom w:val="single" w:sz="4" w:space="0" w:color="auto"/>
              <w:right w:val="single" w:sz="4" w:space="0" w:color="auto"/>
            </w:tcBorders>
            <w:shd w:val="clear" w:color="000000" w:fill="D9D9D9"/>
            <w:noWrap/>
            <w:vAlign w:val="center"/>
            <w:hideMark/>
          </w:tcPr>
          <w:p w14:paraId="2E3FD1E8"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26313</w:t>
            </w:r>
          </w:p>
        </w:tc>
        <w:tc>
          <w:tcPr>
            <w:tcW w:w="1131" w:type="dxa"/>
            <w:tcBorders>
              <w:top w:val="nil"/>
              <w:left w:val="nil"/>
              <w:bottom w:val="single" w:sz="4" w:space="0" w:color="auto"/>
              <w:right w:val="single" w:sz="8" w:space="0" w:color="auto"/>
            </w:tcBorders>
            <w:shd w:val="clear" w:color="000000" w:fill="D9D9D9"/>
            <w:noWrap/>
            <w:vAlign w:val="center"/>
            <w:hideMark/>
          </w:tcPr>
          <w:p w14:paraId="61647BE9"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39</w:t>
            </w:r>
          </w:p>
        </w:tc>
      </w:tr>
      <w:tr w:rsidR="00FD0DE8" w:rsidRPr="00A637BB" w14:paraId="56D6991A"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7F7FEF97"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25-29</w:t>
            </w:r>
          </w:p>
        </w:tc>
        <w:tc>
          <w:tcPr>
            <w:tcW w:w="1390" w:type="dxa"/>
            <w:tcBorders>
              <w:top w:val="nil"/>
              <w:left w:val="nil"/>
              <w:bottom w:val="single" w:sz="4" w:space="0" w:color="auto"/>
              <w:right w:val="single" w:sz="4" w:space="0" w:color="auto"/>
            </w:tcBorders>
            <w:shd w:val="clear" w:color="auto" w:fill="auto"/>
            <w:noWrap/>
            <w:vAlign w:val="center"/>
            <w:hideMark/>
          </w:tcPr>
          <w:p w14:paraId="6A178032"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33493</w:t>
            </w:r>
          </w:p>
        </w:tc>
        <w:tc>
          <w:tcPr>
            <w:tcW w:w="1604" w:type="dxa"/>
            <w:tcBorders>
              <w:top w:val="nil"/>
              <w:left w:val="nil"/>
              <w:bottom w:val="single" w:sz="4" w:space="0" w:color="auto"/>
              <w:right w:val="single" w:sz="4" w:space="0" w:color="auto"/>
            </w:tcBorders>
            <w:shd w:val="clear" w:color="auto" w:fill="auto"/>
            <w:noWrap/>
            <w:vAlign w:val="center"/>
            <w:hideMark/>
          </w:tcPr>
          <w:p w14:paraId="229DE03F"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20365</w:t>
            </w:r>
          </w:p>
        </w:tc>
        <w:tc>
          <w:tcPr>
            <w:tcW w:w="1060" w:type="dxa"/>
            <w:tcBorders>
              <w:top w:val="nil"/>
              <w:left w:val="nil"/>
              <w:bottom w:val="single" w:sz="4" w:space="0" w:color="auto"/>
              <w:right w:val="single" w:sz="4" w:space="0" w:color="auto"/>
            </w:tcBorders>
            <w:shd w:val="clear" w:color="auto" w:fill="auto"/>
            <w:noWrap/>
            <w:vAlign w:val="center"/>
            <w:hideMark/>
          </w:tcPr>
          <w:p w14:paraId="1DB0A1D0"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61</w:t>
            </w:r>
          </w:p>
        </w:tc>
        <w:tc>
          <w:tcPr>
            <w:tcW w:w="1178" w:type="dxa"/>
            <w:tcBorders>
              <w:top w:val="nil"/>
              <w:left w:val="nil"/>
              <w:bottom w:val="single" w:sz="4" w:space="0" w:color="auto"/>
              <w:right w:val="single" w:sz="4" w:space="0" w:color="auto"/>
            </w:tcBorders>
            <w:shd w:val="clear" w:color="000000" w:fill="D9D9D9"/>
            <w:noWrap/>
            <w:vAlign w:val="center"/>
            <w:hideMark/>
          </w:tcPr>
          <w:p w14:paraId="1C3C62A2"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13128</w:t>
            </w:r>
          </w:p>
        </w:tc>
        <w:tc>
          <w:tcPr>
            <w:tcW w:w="1131" w:type="dxa"/>
            <w:tcBorders>
              <w:top w:val="nil"/>
              <w:left w:val="nil"/>
              <w:bottom w:val="single" w:sz="4" w:space="0" w:color="auto"/>
              <w:right w:val="single" w:sz="8" w:space="0" w:color="auto"/>
            </w:tcBorders>
            <w:shd w:val="clear" w:color="000000" w:fill="D9D9D9"/>
            <w:noWrap/>
            <w:vAlign w:val="center"/>
            <w:hideMark/>
          </w:tcPr>
          <w:p w14:paraId="53A0B1EC"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39</w:t>
            </w:r>
          </w:p>
        </w:tc>
      </w:tr>
      <w:tr w:rsidR="00FD0DE8" w:rsidRPr="00A637BB" w14:paraId="4C3DADA5"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01BC69A5"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30-34</w:t>
            </w:r>
          </w:p>
        </w:tc>
        <w:tc>
          <w:tcPr>
            <w:tcW w:w="1390" w:type="dxa"/>
            <w:tcBorders>
              <w:top w:val="nil"/>
              <w:left w:val="nil"/>
              <w:bottom w:val="single" w:sz="4" w:space="0" w:color="auto"/>
              <w:right w:val="single" w:sz="4" w:space="0" w:color="auto"/>
            </w:tcBorders>
            <w:shd w:val="clear" w:color="auto" w:fill="auto"/>
            <w:noWrap/>
            <w:vAlign w:val="center"/>
            <w:hideMark/>
          </w:tcPr>
          <w:p w14:paraId="342D8156"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25359</w:t>
            </w:r>
          </w:p>
        </w:tc>
        <w:tc>
          <w:tcPr>
            <w:tcW w:w="1604" w:type="dxa"/>
            <w:tcBorders>
              <w:top w:val="nil"/>
              <w:left w:val="nil"/>
              <w:bottom w:val="single" w:sz="4" w:space="0" w:color="auto"/>
              <w:right w:val="single" w:sz="4" w:space="0" w:color="auto"/>
            </w:tcBorders>
            <w:shd w:val="clear" w:color="auto" w:fill="auto"/>
            <w:noWrap/>
            <w:vAlign w:val="center"/>
            <w:hideMark/>
          </w:tcPr>
          <w:p w14:paraId="50C78208"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13843</w:t>
            </w:r>
          </w:p>
        </w:tc>
        <w:tc>
          <w:tcPr>
            <w:tcW w:w="1060" w:type="dxa"/>
            <w:tcBorders>
              <w:top w:val="nil"/>
              <w:left w:val="nil"/>
              <w:bottom w:val="single" w:sz="4" w:space="0" w:color="auto"/>
              <w:right w:val="single" w:sz="4" w:space="0" w:color="auto"/>
            </w:tcBorders>
            <w:shd w:val="clear" w:color="auto" w:fill="auto"/>
            <w:noWrap/>
            <w:vAlign w:val="center"/>
            <w:hideMark/>
          </w:tcPr>
          <w:p w14:paraId="10D449D2"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55</w:t>
            </w:r>
          </w:p>
        </w:tc>
        <w:tc>
          <w:tcPr>
            <w:tcW w:w="1178" w:type="dxa"/>
            <w:tcBorders>
              <w:top w:val="nil"/>
              <w:left w:val="nil"/>
              <w:bottom w:val="single" w:sz="4" w:space="0" w:color="auto"/>
              <w:right w:val="single" w:sz="4" w:space="0" w:color="auto"/>
            </w:tcBorders>
            <w:shd w:val="clear" w:color="000000" w:fill="D9D9D9"/>
            <w:noWrap/>
            <w:vAlign w:val="center"/>
            <w:hideMark/>
          </w:tcPr>
          <w:p w14:paraId="3B20B9C2"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11516</w:t>
            </w:r>
          </w:p>
        </w:tc>
        <w:tc>
          <w:tcPr>
            <w:tcW w:w="1131" w:type="dxa"/>
            <w:tcBorders>
              <w:top w:val="nil"/>
              <w:left w:val="nil"/>
              <w:bottom w:val="single" w:sz="4" w:space="0" w:color="auto"/>
              <w:right w:val="single" w:sz="8" w:space="0" w:color="auto"/>
            </w:tcBorders>
            <w:shd w:val="clear" w:color="000000" w:fill="D9D9D9"/>
            <w:noWrap/>
            <w:vAlign w:val="center"/>
            <w:hideMark/>
          </w:tcPr>
          <w:p w14:paraId="7183115A"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45</w:t>
            </w:r>
          </w:p>
        </w:tc>
      </w:tr>
      <w:tr w:rsidR="00FD0DE8" w:rsidRPr="00A637BB" w14:paraId="4E029A04"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753B67D5"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35-39</w:t>
            </w:r>
          </w:p>
        </w:tc>
        <w:tc>
          <w:tcPr>
            <w:tcW w:w="1390" w:type="dxa"/>
            <w:tcBorders>
              <w:top w:val="nil"/>
              <w:left w:val="nil"/>
              <w:bottom w:val="single" w:sz="4" w:space="0" w:color="auto"/>
              <w:right w:val="single" w:sz="4" w:space="0" w:color="auto"/>
            </w:tcBorders>
            <w:shd w:val="clear" w:color="auto" w:fill="auto"/>
            <w:noWrap/>
            <w:vAlign w:val="center"/>
            <w:hideMark/>
          </w:tcPr>
          <w:p w14:paraId="030B4EDE"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28403</w:t>
            </w:r>
          </w:p>
        </w:tc>
        <w:tc>
          <w:tcPr>
            <w:tcW w:w="1604" w:type="dxa"/>
            <w:tcBorders>
              <w:top w:val="nil"/>
              <w:left w:val="nil"/>
              <w:bottom w:val="single" w:sz="4" w:space="0" w:color="auto"/>
              <w:right w:val="single" w:sz="4" w:space="0" w:color="auto"/>
            </w:tcBorders>
            <w:shd w:val="clear" w:color="auto" w:fill="auto"/>
            <w:noWrap/>
            <w:vAlign w:val="center"/>
            <w:hideMark/>
          </w:tcPr>
          <w:p w14:paraId="63DD511F"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15111</w:t>
            </w:r>
          </w:p>
        </w:tc>
        <w:tc>
          <w:tcPr>
            <w:tcW w:w="1060" w:type="dxa"/>
            <w:tcBorders>
              <w:top w:val="nil"/>
              <w:left w:val="nil"/>
              <w:bottom w:val="single" w:sz="4" w:space="0" w:color="auto"/>
              <w:right w:val="single" w:sz="4" w:space="0" w:color="auto"/>
            </w:tcBorders>
            <w:shd w:val="clear" w:color="auto" w:fill="auto"/>
            <w:noWrap/>
            <w:vAlign w:val="center"/>
            <w:hideMark/>
          </w:tcPr>
          <w:p w14:paraId="3C7DEE20"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53</w:t>
            </w:r>
          </w:p>
        </w:tc>
        <w:tc>
          <w:tcPr>
            <w:tcW w:w="1178" w:type="dxa"/>
            <w:tcBorders>
              <w:top w:val="nil"/>
              <w:left w:val="nil"/>
              <w:bottom w:val="single" w:sz="4" w:space="0" w:color="auto"/>
              <w:right w:val="single" w:sz="4" w:space="0" w:color="auto"/>
            </w:tcBorders>
            <w:shd w:val="clear" w:color="000000" w:fill="D9D9D9"/>
            <w:noWrap/>
            <w:vAlign w:val="center"/>
            <w:hideMark/>
          </w:tcPr>
          <w:p w14:paraId="462526A1"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13292</w:t>
            </w:r>
          </w:p>
        </w:tc>
        <w:tc>
          <w:tcPr>
            <w:tcW w:w="1131" w:type="dxa"/>
            <w:tcBorders>
              <w:top w:val="nil"/>
              <w:left w:val="nil"/>
              <w:bottom w:val="single" w:sz="4" w:space="0" w:color="auto"/>
              <w:right w:val="single" w:sz="8" w:space="0" w:color="auto"/>
            </w:tcBorders>
            <w:shd w:val="clear" w:color="000000" w:fill="D9D9D9"/>
            <w:noWrap/>
            <w:vAlign w:val="center"/>
            <w:hideMark/>
          </w:tcPr>
          <w:p w14:paraId="1A47C2A3"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47</w:t>
            </w:r>
          </w:p>
        </w:tc>
      </w:tr>
      <w:tr w:rsidR="00FD0DE8" w:rsidRPr="00A637BB" w14:paraId="3B1056C5"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54DB6B23"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40-44</w:t>
            </w:r>
          </w:p>
        </w:tc>
        <w:tc>
          <w:tcPr>
            <w:tcW w:w="1390" w:type="dxa"/>
            <w:tcBorders>
              <w:top w:val="nil"/>
              <w:left w:val="nil"/>
              <w:bottom w:val="single" w:sz="4" w:space="0" w:color="auto"/>
              <w:right w:val="single" w:sz="4" w:space="0" w:color="auto"/>
            </w:tcBorders>
            <w:shd w:val="clear" w:color="auto" w:fill="auto"/>
            <w:noWrap/>
            <w:vAlign w:val="center"/>
            <w:hideMark/>
          </w:tcPr>
          <w:p w14:paraId="00A9F5D6"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29504</w:t>
            </w:r>
          </w:p>
        </w:tc>
        <w:tc>
          <w:tcPr>
            <w:tcW w:w="1604" w:type="dxa"/>
            <w:tcBorders>
              <w:top w:val="nil"/>
              <w:left w:val="nil"/>
              <w:bottom w:val="single" w:sz="4" w:space="0" w:color="auto"/>
              <w:right w:val="single" w:sz="4" w:space="0" w:color="auto"/>
            </w:tcBorders>
            <w:shd w:val="clear" w:color="auto" w:fill="auto"/>
            <w:noWrap/>
            <w:vAlign w:val="center"/>
            <w:hideMark/>
          </w:tcPr>
          <w:p w14:paraId="1348B73C"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15529</w:t>
            </w:r>
          </w:p>
        </w:tc>
        <w:tc>
          <w:tcPr>
            <w:tcW w:w="1060" w:type="dxa"/>
            <w:tcBorders>
              <w:top w:val="nil"/>
              <w:left w:val="nil"/>
              <w:bottom w:val="single" w:sz="4" w:space="0" w:color="auto"/>
              <w:right w:val="single" w:sz="4" w:space="0" w:color="auto"/>
            </w:tcBorders>
            <w:shd w:val="clear" w:color="auto" w:fill="auto"/>
            <w:noWrap/>
            <w:vAlign w:val="center"/>
            <w:hideMark/>
          </w:tcPr>
          <w:p w14:paraId="67AA3DE1"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53</w:t>
            </w:r>
          </w:p>
        </w:tc>
        <w:tc>
          <w:tcPr>
            <w:tcW w:w="1178" w:type="dxa"/>
            <w:tcBorders>
              <w:top w:val="nil"/>
              <w:left w:val="nil"/>
              <w:bottom w:val="single" w:sz="4" w:space="0" w:color="auto"/>
              <w:right w:val="single" w:sz="4" w:space="0" w:color="auto"/>
            </w:tcBorders>
            <w:shd w:val="clear" w:color="000000" w:fill="D9D9D9"/>
            <w:noWrap/>
            <w:vAlign w:val="center"/>
            <w:hideMark/>
          </w:tcPr>
          <w:p w14:paraId="0914D837"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13975</w:t>
            </w:r>
          </w:p>
        </w:tc>
        <w:tc>
          <w:tcPr>
            <w:tcW w:w="1131" w:type="dxa"/>
            <w:tcBorders>
              <w:top w:val="nil"/>
              <w:left w:val="nil"/>
              <w:bottom w:val="single" w:sz="4" w:space="0" w:color="auto"/>
              <w:right w:val="single" w:sz="8" w:space="0" w:color="auto"/>
            </w:tcBorders>
            <w:shd w:val="clear" w:color="000000" w:fill="D9D9D9"/>
            <w:noWrap/>
            <w:vAlign w:val="center"/>
            <w:hideMark/>
          </w:tcPr>
          <w:p w14:paraId="7FB76E53"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47</w:t>
            </w:r>
          </w:p>
        </w:tc>
      </w:tr>
      <w:tr w:rsidR="00FD0DE8" w:rsidRPr="00A637BB" w14:paraId="0DF896C3"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7CDD9DB4"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45-49</w:t>
            </w:r>
          </w:p>
        </w:tc>
        <w:tc>
          <w:tcPr>
            <w:tcW w:w="1390" w:type="dxa"/>
            <w:tcBorders>
              <w:top w:val="nil"/>
              <w:left w:val="nil"/>
              <w:bottom w:val="single" w:sz="4" w:space="0" w:color="auto"/>
              <w:right w:val="single" w:sz="4" w:space="0" w:color="auto"/>
            </w:tcBorders>
            <w:shd w:val="clear" w:color="auto" w:fill="auto"/>
            <w:noWrap/>
            <w:vAlign w:val="center"/>
            <w:hideMark/>
          </w:tcPr>
          <w:p w14:paraId="5CF7EFEF"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24420</w:t>
            </w:r>
          </w:p>
        </w:tc>
        <w:tc>
          <w:tcPr>
            <w:tcW w:w="1604" w:type="dxa"/>
            <w:tcBorders>
              <w:top w:val="nil"/>
              <w:left w:val="nil"/>
              <w:bottom w:val="single" w:sz="4" w:space="0" w:color="auto"/>
              <w:right w:val="single" w:sz="4" w:space="0" w:color="auto"/>
            </w:tcBorders>
            <w:shd w:val="clear" w:color="auto" w:fill="auto"/>
            <w:noWrap/>
            <w:vAlign w:val="center"/>
            <w:hideMark/>
          </w:tcPr>
          <w:p w14:paraId="2EBC933E"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12759</w:t>
            </w:r>
          </w:p>
        </w:tc>
        <w:tc>
          <w:tcPr>
            <w:tcW w:w="1060" w:type="dxa"/>
            <w:tcBorders>
              <w:top w:val="nil"/>
              <w:left w:val="nil"/>
              <w:bottom w:val="single" w:sz="4" w:space="0" w:color="auto"/>
              <w:right w:val="single" w:sz="4" w:space="0" w:color="auto"/>
            </w:tcBorders>
            <w:shd w:val="clear" w:color="auto" w:fill="auto"/>
            <w:noWrap/>
            <w:vAlign w:val="center"/>
            <w:hideMark/>
          </w:tcPr>
          <w:p w14:paraId="13698F30"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52</w:t>
            </w:r>
          </w:p>
        </w:tc>
        <w:tc>
          <w:tcPr>
            <w:tcW w:w="1178" w:type="dxa"/>
            <w:tcBorders>
              <w:top w:val="nil"/>
              <w:left w:val="nil"/>
              <w:bottom w:val="single" w:sz="4" w:space="0" w:color="auto"/>
              <w:right w:val="single" w:sz="4" w:space="0" w:color="auto"/>
            </w:tcBorders>
            <w:shd w:val="clear" w:color="000000" w:fill="D9D9D9"/>
            <w:noWrap/>
            <w:vAlign w:val="center"/>
            <w:hideMark/>
          </w:tcPr>
          <w:p w14:paraId="53A6D9DC"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11661</w:t>
            </w:r>
          </w:p>
        </w:tc>
        <w:tc>
          <w:tcPr>
            <w:tcW w:w="1131" w:type="dxa"/>
            <w:tcBorders>
              <w:top w:val="nil"/>
              <w:left w:val="nil"/>
              <w:bottom w:val="single" w:sz="4" w:space="0" w:color="auto"/>
              <w:right w:val="single" w:sz="8" w:space="0" w:color="auto"/>
            </w:tcBorders>
            <w:shd w:val="clear" w:color="000000" w:fill="D9D9D9"/>
            <w:noWrap/>
            <w:vAlign w:val="center"/>
            <w:hideMark/>
          </w:tcPr>
          <w:p w14:paraId="4300BA51"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48</w:t>
            </w:r>
          </w:p>
        </w:tc>
      </w:tr>
      <w:tr w:rsidR="00FD0DE8" w:rsidRPr="00A637BB" w14:paraId="0BA9764C"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14BC6872"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50-54</w:t>
            </w:r>
          </w:p>
        </w:tc>
        <w:tc>
          <w:tcPr>
            <w:tcW w:w="1390" w:type="dxa"/>
            <w:tcBorders>
              <w:top w:val="nil"/>
              <w:left w:val="nil"/>
              <w:bottom w:val="single" w:sz="4" w:space="0" w:color="auto"/>
              <w:right w:val="single" w:sz="4" w:space="0" w:color="auto"/>
            </w:tcBorders>
            <w:shd w:val="clear" w:color="auto" w:fill="auto"/>
            <w:noWrap/>
            <w:vAlign w:val="center"/>
            <w:hideMark/>
          </w:tcPr>
          <w:p w14:paraId="1AFF9A55"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20166</w:t>
            </w:r>
          </w:p>
        </w:tc>
        <w:tc>
          <w:tcPr>
            <w:tcW w:w="1604" w:type="dxa"/>
            <w:tcBorders>
              <w:top w:val="nil"/>
              <w:left w:val="nil"/>
              <w:bottom w:val="single" w:sz="4" w:space="0" w:color="auto"/>
              <w:right w:val="single" w:sz="4" w:space="0" w:color="auto"/>
            </w:tcBorders>
            <w:shd w:val="clear" w:color="auto" w:fill="auto"/>
            <w:noWrap/>
            <w:vAlign w:val="center"/>
            <w:hideMark/>
          </w:tcPr>
          <w:p w14:paraId="5AD07C34"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10590</w:t>
            </w:r>
          </w:p>
        </w:tc>
        <w:tc>
          <w:tcPr>
            <w:tcW w:w="1060" w:type="dxa"/>
            <w:tcBorders>
              <w:top w:val="nil"/>
              <w:left w:val="nil"/>
              <w:bottom w:val="single" w:sz="4" w:space="0" w:color="auto"/>
              <w:right w:val="single" w:sz="4" w:space="0" w:color="auto"/>
            </w:tcBorders>
            <w:shd w:val="clear" w:color="auto" w:fill="auto"/>
            <w:noWrap/>
            <w:vAlign w:val="center"/>
            <w:hideMark/>
          </w:tcPr>
          <w:p w14:paraId="0B39C21E"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53</w:t>
            </w:r>
          </w:p>
        </w:tc>
        <w:tc>
          <w:tcPr>
            <w:tcW w:w="1178" w:type="dxa"/>
            <w:tcBorders>
              <w:top w:val="nil"/>
              <w:left w:val="nil"/>
              <w:bottom w:val="single" w:sz="4" w:space="0" w:color="auto"/>
              <w:right w:val="single" w:sz="4" w:space="0" w:color="auto"/>
            </w:tcBorders>
            <w:shd w:val="clear" w:color="000000" w:fill="D9D9D9"/>
            <w:noWrap/>
            <w:vAlign w:val="center"/>
            <w:hideMark/>
          </w:tcPr>
          <w:p w14:paraId="41D8A99A"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9576</w:t>
            </w:r>
          </w:p>
        </w:tc>
        <w:tc>
          <w:tcPr>
            <w:tcW w:w="1131" w:type="dxa"/>
            <w:tcBorders>
              <w:top w:val="nil"/>
              <w:left w:val="nil"/>
              <w:bottom w:val="single" w:sz="4" w:space="0" w:color="auto"/>
              <w:right w:val="single" w:sz="8" w:space="0" w:color="auto"/>
            </w:tcBorders>
            <w:shd w:val="clear" w:color="000000" w:fill="D9D9D9"/>
            <w:noWrap/>
            <w:vAlign w:val="center"/>
            <w:hideMark/>
          </w:tcPr>
          <w:p w14:paraId="2FEF5555"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47</w:t>
            </w:r>
          </w:p>
        </w:tc>
      </w:tr>
      <w:tr w:rsidR="00FD0DE8" w:rsidRPr="00A637BB" w14:paraId="69E0A0B2"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7F2C01F8"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55-59</w:t>
            </w:r>
          </w:p>
        </w:tc>
        <w:tc>
          <w:tcPr>
            <w:tcW w:w="1390" w:type="dxa"/>
            <w:tcBorders>
              <w:top w:val="nil"/>
              <w:left w:val="nil"/>
              <w:bottom w:val="single" w:sz="4" w:space="0" w:color="auto"/>
              <w:right w:val="single" w:sz="4" w:space="0" w:color="auto"/>
            </w:tcBorders>
            <w:shd w:val="clear" w:color="auto" w:fill="auto"/>
            <w:noWrap/>
            <w:vAlign w:val="center"/>
            <w:hideMark/>
          </w:tcPr>
          <w:p w14:paraId="5654886B"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18442</w:t>
            </w:r>
          </w:p>
        </w:tc>
        <w:tc>
          <w:tcPr>
            <w:tcW w:w="1604" w:type="dxa"/>
            <w:tcBorders>
              <w:top w:val="nil"/>
              <w:left w:val="nil"/>
              <w:bottom w:val="single" w:sz="4" w:space="0" w:color="auto"/>
              <w:right w:val="single" w:sz="4" w:space="0" w:color="auto"/>
            </w:tcBorders>
            <w:shd w:val="clear" w:color="auto" w:fill="auto"/>
            <w:noWrap/>
            <w:vAlign w:val="center"/>
            <w:hideMark/>
          </w:tcPr>
          <w:p w14:paraId="04025E7F"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9640</w:t>
            </w:r>
          </w:p>
        </w:tc>
        <w:tc>
          <w:tcPr>
            <w:tcW w:w="1060" w:type="dxa"/>
            <w:tcBorders>
              <w:top w:val="nil"/>
              <w:left w:val="nil"/>
              <w:bottom w:val="single" w:sz="4" w:space="0" w:color="auto"/>
              <w:right w:val="single" w:sz="4" w:space="0" w:color="auto"/>
            </w:tcBorders>
            <w:shd w:val="clear" w:color="auto" w:fill="auto"/>
            <w:noWrap/>
            <w:vAlign w:val="center"/>
            <w:hideMark/>
          </w:tcPr>
          <w:p w14:paraId="69EFD7A5"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52</w:t>
            </w:r>
          </w:p>
        </w:tc>
        <w:tc>
          <w:tcPr>
            <w:tcW w:w="1178" w:type="dxa"/>
            <w:tcBorders>
              <w:top w:val="nil"/>
              <w:left w:val="nil"/>
              <w:bottom w:val="single" w:sz="4" w:space="0" w:color="auto"/>
              <w:right w:val="single" w:sz="4" w:space="0" w:color="auto"/>
            </w:tcBorders>
            <w:shd w:val="clear" w:color="000000" w:fill="D9D9D9"/>
            <w:noWrap/>
            <w:vAlign w:val="center"/>
            <w:hideMark/>
          </w:tcPr>
          <w:p w14:paraId="3130C6E9"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8802</w:t>
            </w:r>
          </w:p>
        </w:tc>
        <w:tc>
          <w:tcPr>
            <w:tcW w:w="1131" w:type="dxa"/>
            <w:tcBorders>
              <w:top w:val="nil"/>
              <w:left w:val="nil"/>
              <w:bottom w:val="single" w:sz="4" w:space="0" w:color="auto"/>
              <w:right w:val="single" w:sz="8" w:space="0" w:color="auto"/>
            </w:tcBorders>
            <w:shd w:val="clear" w:color="000000" w:fill="D9D9D9"/>
            <w:noWrap/>
            <w:vAlign w:val="center"/>
            <w:hideMark/>
          </w:tcPr>
          <w:p w14:paraId="374B96B0"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48</w:t>
            </w:r>
          </w:p>
        </w:tc>
      </w:tr>
      <w:tr w:rsidR="00FD0DE8" w:rsidRPr="00A637BB" w14:paraId="55B99D6A"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6981C6CC"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60-64</w:t>
            </w:r>
          </w:p>
        </w:tc>
        <w:tc>
          <w:tcPr>
            <w:tcW w:w="1390" w:type="dxa"/>
            <w:tcBorders>
              <w:top w:val="nil"/>
              <w:left w:val="nil"/>
              <w:bottom w:val="single" w:sz="4" w:space="0" w:color="auto"/>
              <w:right w:val="single" w:sz="4" w:space="0" w:color="auto"/>
            </w:tcBorders>
            <w:shd w:val="clear" w:color="auto" w:fill="auto"/>
            <w:noWrap/>
            <w:vAlign w:val="center"/>
            <w:hideMark/>
          </w:tcPr>
          <w:p w14:paraId="32B45CCC"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15623</w:t>
            </w:r>
          </w:p>
        </w:tc>
        <w:tc>
          <w:tcPr>
            <w:tcW w:w="1604" w:type="dxa"/>
            <w:tcBorders>
              <w:top w:val="nil"/>
              <w:left w:val="nil"/>
              <w:bottom w:val="single" w:sz="4" w:space="0" w:color="auto"/>
              <w:right w:val="single" w:sz="4" w:space="0" w:color="auto"/>
            </w:tcBorders>
            <w:shd w:val="clear" w:color="auto" w:fill="auto"/>
            <w:noWrap/>
            <w:vAlign w:val="center"/>
            <w:hideMark/>
          </w:tcPr>
          <w:p w14:paraId="4C58CC09"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7758</w:t>
            </w:r>
          </w:p>
        </w:tc>
        <w:tc>
          <w:tcPr>
            <w:tcW w:w="1060" w:type="dxa"/>
            <w:tcBorders>
              <w:top w:val="nil"/>
              <w:left w:val="nil"/>
              <w:bottom w:val="single" w:sz="4" w:space="0" w:color="auto"/>
              <w:right w:val="single" w:sz="4" w:space="0" w:color="auto"/>
            </w:tcBorders>
            <w:shd w:val="clear" w:color="auto" w:fill="auto"/>
            <w:noWrap/>
            <w:vAlign w:val="center"/>
            <w:hideMark/>
          </w:tcPr>
          <w:p w14:paraId="05984B84"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50</w:t>
            </w:r>
          </w:p>
        </w:tc>
        <w:tc>
          <w:tcPr>
            <w:tcW w:w="1178" w:type="dxa"/>
            <w:tcBorders>
              <w:top w:val="nil"/>
              <w:left w:val="nil"/>
              <w:bottom w:val="single" w:sz="4" w:space="0" w:color="auto"/>
              <w:right w:val="single" w:sz="4" w:space="0" w:color="auto"/>
            </w:tcBorders>
            <w:shd w:val="clear" w:color="000000" w:fill="D9D9D9"/>
            <w:noWrap/>
            <w:vAlign w:val="center"/>
            <w:hideMark/>
          </w:tcPr>
          <w:p w14:paraId="3E95BD0D"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7865</w:t>
            </w:r>
          </w:p>
        </w:tc>
        <w:tc>
          <w:tcPr>
            <w:tcW w:w="1131" w:type="dxa"/>
            <w:tcBorders>
              <w:top w:val="nil"/>
              <w:left w:val="nil"/>
              <w:bottom w:val="single" w:sz="4" w:space="0" w:color="auto"/>
              <w:right w:val="single" w:sz="8" w:space="0" w:color="auto"/>
            </w:tcBorders>
            <w:shd w:val="clear" w:color="000000" w:fill="D9D9D9"/>
            <w:noWrap/>
            <w:vAlign w:val="center"/>
            <w:hideMark/>
          </w:tcPr>
          <w:p w14:paraId="11827B1C"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50</w:t>
            </w:r>
          </w:p>
        </w:tc>
      </w:tr>
      <w:tr w:rsidR="00FD0DE8" w:rsidRPr="00A637BB" w14:paraId="5E32A106"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4CD8C6D8"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65-69</w:t>
            </w:r>
          </w:p>
        </w:tc>
        <w:tc>
          <w:tcPr>
            <w:tcW w:w="1390" w:type="dxa"/>
            <w:tcBorders>
              <w:top w:val="nil"/>
              <w:left w:val="nil"/>
              <w:bottom w:val="single" w:sz="4" w:space="0" w:color="auto"/>
              <w:right w:val="single" w:sz="4" w:space="0" w:color="auto"/>
            </w:tcBorders>
            <w:shd w:val="clear" w:color="auto" w:fill="auto"/>
            <w:noWrap/>
            <w:vAlign w:val="center"/>
            <w:hideMark/>
          </w:tcPr>
          <w:p w14:paraId="3351366B"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12957</w:t>
            </w:r>
          </w:p>
        </w:tc>
        <w:tc>
          <w:tcPr>
            <w:tcW w:w="1604" w:type="dxa"/>
            <w:tcBorders>
              <w:top w:val="nil"/>
              <w:left w:val="nil"/>
              <w:bottom w:val="single" w:sz="4" w:space="0" w:color="auto"/>
              <w:right w:val="single" w:sz="4" w:space="0" w:color="auto"/>
            </w:tcBorders>
            <w:shd w:val="clear" w:color="auto" w:fill="auto"/>
            <w:noWrap/>
            <w:vAlign w:val="center"/>
            <w:hideMark/>
          </w:tcPr>
          <w:p w14:paraId="4DA17A91"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6515</w:t>
            </w:r>
          </w:p>
        </w:tc>
        <w:tc>
          <w:tcPr>
            <w:tcW w:w="1060" w:type="dxa"/>
            <w:tcBorders>
              <w:top w:val="nil"/>
              <w:left w:val="nil"/>
              <w:bottom w:val="single" w:sz="4" w:space="0" w:color="auto"/>
              <w:right w:val="single" w:sz="4" w:space="0" w:color="auto"/>
            </w:tcBorders>
            <w:shd w:val="clear" w:color="auto" w:fill="auto"/>
            <w:noWrap/>
            <w:vAlign w:val="center"/>
            <w:hideMark/>
          </w:tcPr>
          <w:p w14:paraId="46E7E265"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50</w:t>
            </w:r>
          </w:p>
        </w:tc>
        <w:tc>
          <w:tcPr>
            <w:tcW w:w="1178" w:type="dxa"/>
            <w:tcBorders>
              <w:top w:val="nil"/>
              <w:left w:val="nil"/>
              <w:bottom w:val="single" w:sz="4" w:space="0" w:color="auto"/>
              <w:right w:val="single" w:sz="4" w:space="0" w:color="auto"/>
            </w:tcBorders>
            <w:shd w:val="clear" w:color="000000" w:fill="D9D9D9"/>
            <w:noWrap/>
            <w:vAlign w:val="center"/>
            <w:hideMark/>
          </w:tcPr>
          <w:p w14:paraId="48E50EBD"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6442</w:t>
            </w:r>
          </w:p>
        </w:tc>
        <w:tc>
          <w:tcPr>
            <w:tcW w:w="1131" w:type="dxa"/>
            <w:tcBorders>
              <w:top w:val="nil"/>
              <w:left w:val="nil"/>
              <w:bottom w:val="single" w:sz="4" w:space="0" w:color="auto"/>
              <w:right w:val="single" w:sz="8" w:space="0" w:color="auto"/>
            </w:tcBorders>
            <w:shd w:val="clear" w:color="000000" w:fill="D9D9D9"/>
            <w:noWrap/>
            <w:vAlign w:val="center"/>
            <w:hideMark/>
          </w:tcPr>
          <w:p w14:paraId="16733E88"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50</w:t>
            </w:r>
          </w:p>
        </w:tc>
      </w:tr>
      <w:tr w:rsidR="00FD0DE8" w:rsidRPr="00A637BB" w14:paraId="6680AF8B" w14:textId="77777777" w:rsidTr="00397504">
        <w:trPr>
          <w:trHeight w:val="372"/>
        </w:trPr>
        <w:tc>
          <w:tcPr>
            <w:tcW w:w="1964" w:type="dxa"/>
            <w:tcBorders>
              <w:top w:val="nil"/>
              <w:left w:val="single" w:sz="8" w:space="0" w:color="auto"/>
              <w:bottom w:val="single" w:sz="4" w:space="0" w:color="auto"/>
              <w:right w:val="single" w:sz="4" w:space="0" w:color="auto"/>
            </w:tcBorders>
            <w:shd w:val="clear" w:color="auto" w:fill="auto"/>
            <w:noWrap/>
            <w:vAlign w:val="center"/>
            <w:hideMark/>
          </w:tcPr>
          <w:p w14:paraId="5758572B"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70-74</w:t>
            </w:r>
          </w:p>
        </w:tc>
        <w:tc>
          <w:tcPr>
            <w:tcW w:w="1390" w:type="dxa"/>
            <w:tcBorders>
              <w:top w:val="nil"/>
              <w:left w:val="nil"/>
              <w:bottom w:val="single" w:sz="4" w:space="0" w:color="auto"/>
              <w:right w:val="single" w:sz="4" w:space="0" w:color="auto"/>
            </w:tcBorders>
            <w:shd w:val="clear" w:color="auto" w:fill="auto"/>
            <w:noWrap/>
            <w:vAlign w:val="center"/>
            <w:hideMark/>
          </w:tcPr>
          <w:p w14:paraId="7314ED5A"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10222</w:t>
            </w:r>
          </w:p>
        </w:tc>
        <w:tc>
          <w:tcPr>
            <w:tcW w:w="1604" w:type="dxa"/>
            <w:tcBorders>
              <w:top w:val="nil"/>
              <w:left w:val="nil"/>
              <w:bottom w:val="single" w:sz="4" w:space="0" w:color="auto"/>
              <w:right w:val="single" w:sz="4" w:space="0" w:color="auto"/>
            </w:tcBorders>
            <w:shd w:val="clear" w:color="auto" w:fill="auto"/>
            <w:noWrap/>
            <w:vAlign w:val="center"/>
            <w:hideMark/>
          </w:tcPr>
          <w:p w14:paraId="04E282A5"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4916</w:t>
            </w:r>
          </w:p>
        </w:tc>
        <w:tc>
          <w:tcPr>
            <w:tcW w:w="1060" w:type="dxa"/>
            <w:tcBorders>
              <w:top w:val="nil"/>
              <w:left w:val="nil"/>
              <w:bottom w:val="single" w:sz="4" w:space="0" w:color="auto"/>
              <w:right w:val="single" w:sz="4" w:space="0" w:color="auto"/>
            </w:tcBorders>
            <w:shd w:val="clear" w:color="auto" w:fill="auto"/>
            <w:noWrap/>
            <w:vAlign w:val="center"/>
            <w:hideMark/>
          </w:tcPr>
          <w:p w14:paraId="00BAAB9E"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48</w:t>
            </w:r>
          </w:p>
        </w:tc>
        <w:tc>
          <w:tcPr>
            <w:tcW w:w="1178" w:type="dxa"/>
            <w:tcBorders>
              <w:top w:val="nil"/>
              <w:left w:val="nil"/>
              <w:bottom w:val="single" w:sz="4" w:space="0" w:color="auto"/>
              <w:right w:val="single" w:sz="4" w:space="0" w:color="auto"/>
            </w:tcBorders>
            <w:shd w:val="clear" w:color="000000" w:fill="D9D9D9"/>
            <w:noWrap/>
            <w:vAlign w:val="center"/>
            <w:hideMark/>
          </w:tcPr>
          <w:p w14:paraId="14567E4E"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5306</w:t>
            </w:r>
          </w:p>
        </w:tc>
        <w:tc>
          <w:tcPr>
            <w:tcW w:w="1131" w:type="dxa"/>
            <w:tcBorders>
              <w:top w:val="nil"/>
              <w:left w:val="nil"/>
              <w:bottom w:val="single" w:sz="4" w:space="0" w:color="auto"/>
              <w:right w:val="single" w:sz="8" w:space="0" w:color="auto"/>
            </w:tcBorders>
            <w:shd w:val="clear" w:color="000000" w:fill="D9D9D9"/>
            <w:noWrap/>
            <w:vAlign w:val="center"/>
            <w:hideMark/>
          </w:tcPr>
          <w:p w14:paraId="553828C3"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52</w:t>
            </w:r>
          </w:p>
        </w:tc>
      </w:tr>
      <w:tr w:rsidR="00FD0DE8" w:rsidRPr="00A637BB" w14:paraId="58DF85ED" w14:textId="77777777" w:rsidTr="00397504">
        <w:trPr>
          <w:trHeight w:val="387"/>
        </w:trPr>
        <w:tc>
          <w:tcPr>
            <w:tcW w:w="1964" w:type="dxa"/>
            <w:tcBorders>
              <w:top w:val="nil"/>
              <w:left w:val="single" w:sz="8" w:space="0" w:color="auto"/>
              <w:bottom w:val="nil"/>
              <w:right w:val="single" w:sz="4" w:space="0" w:color="auto"/>
            </w:tcBorders>
            <w:shd w:val="clear" w:color="auto" w:fill="auto"/>
            <w:noWrap/>
            <w:vAlign w:val="center"/>
            <w:hideMark/>
          </w:tcPr>
          <w:p w14:paraId="71DB62D3"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75+</w:t>
            </w:r>
          </w:p>
        </w:tc>
        <w:tc>
          <w:tcPr>
            <w:tcW w:w="1390" w:type="dxa"/>
            <w:tcBorders>
              <w:top w:val="nil"/>
              <w:left w:val="nil"/>
              <w:bottom w:val="nil"/>
              <w:right w:val="single" w:sz="4" w:space="0" w:color="auto"/>
            </w:tcBorders>
            <w:shd w:val="clear" w:color="auto" w:fill="auto"/>
            <w:noWrap/>
            <w:vAlign w:val="center"/>
            <w:hideMark/>
          </w:tcPr>
          <w:p w14:paraId="086B381C"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15032</w:t>
            </w:r>
          </w:p>
        </w:tc>
        <w:tc>
          <w:tcPr>
            <w:tcW w:w="1604" w:type="dxa"/>
            <w:tcBorders>
              <w:top w:val="nil"/>
              <w:left w:val="nil"/>
              <w:bottom w:val="nil"/>
              <w:right w:val="single" w:sz="4" w:space="0" w:color="auto"/>
            </w:tcBorders>
            <w:shd w:val="clear" w:color="auto" w:fill="auto"/>
            <w:noWrap/>
            <w:vAlign w:val="center"/>
            <w:hideMark/>
          </w:tcPr>
          <w:p w14:paraId="14543C9A"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6375</w:t>
            </w:r>
          </w:p>
        </w:tc>
        <w:tc>
          <w:tcPr>
            <w:tcW w:w="1060" w:type="dxa"/>
            <w:tcBorders>
              <w:top w:val="nil"/>
              <w:left w:val="nil"/>
              <w:bottom w:val="nil"/>
              <w:right w:val="single" w:sz="4" w:space="0" w:color="auto"/>
            </w:tcBorders>
            <w:shd w:val="clear" w:color="auto" w:fill="auto"/>
            <w:noWrap/>
            <w:vAlign w:val="center"/>
            <w:hideMark/>
          </w:tcPr>
          <w:p w14:paraId="7EA59CC9"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42</w:t>
            </w:r>
          </w:p>
        </w:tc>
        <w:tc>
          <w:tcPr>
            <w:tcW w:w="1178" w:type="dxa"/>
            <w:tcBorders>
              <w:top w:val="nil"/>
              <w:left w:val="nil"/>
              <w:bottom w:val="nil"/>
              <w:right w:val="single" w:sz="4" w:space="0" w:color="auto"/>
            </w:tcBorders>
            <w:shd w:val="clear" w:color="000000" w:fill="D9D9D9"/>
            <w:noWrap/>
            <w:vAlign w:val="center"/>
            <w:hideMark/>
          </w:tcPr>
          <w:p w14:paraId="327CB7BE" w14:textId="77777777" w:rsidR="002D4CEE" w:rsidRPr="00A637BB" w:rsidRDefault="002D4CEE" w:rsidP="002D4CEE">
            <w:pPr>
              <w:spacing w:after="0" w:line="240" w:lineRule="auto"/>
              <w:jc w:val="center"/>
              <w:rPr>
                <w:rFonts w:ascii="Tahoma" w:eastAsia="Times New Roman" w:hAnsi="Tahoma" w:cs="Tahoma"/>
                <w:color w:val="000000"/>
                <w:sz w:val="24"/>
                <w:szCs w:val="24"/>
                <w:lang w:val="en-US"/>
              </w:rPr>
            </w:pPr>
            <w:r w:rsidRPr="00A637BB">
              <w:rPr>
                <w:rFonts w:ascii="Tahoma" w:eastAsia="Times New Roman" w:hAnsi="Tahoma" w:cs="Tahoma"/>
                <w:color w:val="000000"/>
                <w:sz w:val="24"/>
                <w:szCs w:val="24"/>
                <w:lang w:val="en-US"/>
              </w:rPr>
              <w:t>8657</w:t>
            </w:r>
          </w:p>
        </w:tc>
        <w:tc>
          <w:tcPr>
            <w:tcW w:w="1131" w:type="dxa"/>
            <w:tcBorders>
              <w:top w:val="nil"/>
              <w:left w:val="nil"/>
              <w:bottom w:val="nil"/>
              <w:right w:val="single" w:sz="8" w:space="0" w:color="auto"/>
            </w:tcBorders>
            <w:shd w:val="clear" w:color="000000" w:fill="D9D9D9"/>
            <w:noWrap/>
            <w:vAlign w:val="center"/>
            <w:hideMark/>
          </w:tcPr>
          <w:p w14:paraId="75A1BD13"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58</w:t>
            </w:r>
          </w:p>
        </w:tc>
      </w:tr>
      <w:tr w:rsidR="00FD0DE8" w:rsidRPr="00A637BB" w14:paraId="68352201" w14:textId="77777777" w:rsidTr="00397504">
        <w:trPr>
          <w:trHeight w:val="451"/>
        </w:trPr>
        <w:tc>
          <w:tcPr>
            <w:tcW w:w="196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221B10A" w14:textId="77777777" w:rsidR="002D4CEE" w:rsidRPr="00A637BB" w:rsidRDefault="002D4CEE" w:rsidP="002D4CEE">
            <w:pPr>
              <w:spacing w:after="0" w:line="240" w:lineRule="auto"/>
              <w:jc w:val="center"/>
              <w:rPr>
                <w:rFonts w:ascii="Tahoma" w:eastAsia="Times New Roman" w:hAnsi="Tahoma" w:cs="Tahoma"/>
                <w:b/>
                <w:bCs/>
                <w:color w:val="000000"/>
                <w:sz w:val="24"/>
                <w:szCs w:val="24"/>
                <w:lang w:val="en-US"/>
              </w:rPr>
            </w:pPr>
            <w:r w:rsidRPr="00A637BB">
              <w:rPr>
                <w:rFonts w:ascii="Tahoma" w:eastAsia="Times New Roman" w:hAnsi="Tahoma" w:cs="Tahoma"/>
                <w:b/>
                <w:bCs/>
                <w:color w:val="000000"/>
                <w:sz w:val="24"/>
                <w:szCs w:val="24"/>
                <w:lang w:val="en-US"/>
              </w:rPr>
              <w:t>Toplam</w:t>
            </w:r>
          </w:p>
        </w:tc>
        <w:tc>
          <w:tcPr>
            <w:tcW w:w="1390" w:type="dxa"/>
            <w:tcBorders>
              <w:top w:val="single" w:sz="8" w:space="0" w:color="auto"/>
              <w:left w:val="nil"/>
              <w:bottom w:val="single" w:sz="8" w:space="0" w:color="auto"/>
              <w:right w:val="single" w:sz="4" w:space="0" w:color="auto"/>
            </w:tcBorders>
            <w:shd w:val="clear" w:color="auto" w:fill="auto"/>
            <w:noWrap/>
            <w:vAlign w:val="center"/>
            <w:hideMark/>
          </w:tcPr>
          <w:p w14:paraId="31917B3D"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390745</w:t>
            </w:r>
          </w:p>
        </w:tc>
        <w:tc>
          <w:tcPr>
            <w:tcW w:w="1604" w:type="dxa"/>
            <w:tcBorders>
              <w:top w:val="single" w:sz="8" w:space="0" w:color="auto"/>
              <w:left w:val="nil"/>
              <w:bottom w:val="single" w:sz="8" w:space="0" w:color="auto"/>
              <w:right w:val="single" w:sz="4" w:space="0" w:color="auto"/>
            </w:tcBorders>
            <w:shd w:val="clear" w:color="auto" w:fill="auto"/>
            <w:noWrap/>
            <w:vAlign w:val="center"/>
            <w:hideMark/>
          </w:tcPr>
          <w:p w14:paraId="3531AC40" w14:textId="77777777" w:rsidR="002D4CEE" w:rsidRPr="00A637BB" w:rsidRDefault="00E7446B" w:rsidP="00E7446B">
            <w:pPr>
              <w:spacing w:after="0" w:line="240" w:lineRule="auto"/>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 xml:space="preserve">    212535</w:t>
            </w:r>
          </w:p>
        </w:tc>
        <w:tc>
          <w:tcPr>
            <w:tcW w:w="1060" w:type="dxa"/>
            <w:tcBorders>
              <w:top w:val="single" w:sz="8" w:space="0" w:color="auto"/>
              <w:left w:val="nil"/>
              <w:bottom w:val="single" w:sz="8" w:space="0" w:color="auto"/>
              <w:right w:val="single" w:sz="4" w:space="0" w:color="auto"/>
            </w:tcBorders>
            <w:shd w:val="clear" w:color="auto" w:fill="auto"/>
            <w:noWrap/>
            <w:vAlign w:val="center"/>
            <w:hideMark/>
          </w:tcPr>
          <w:p w14:paraId="4DA9EBF7"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54</w:t>
            </w:r>
          </w:p>
        </w:tc>
        <w:tc>
          <w:tcPr>
            <w:tcW w:w="1178" w:type="dxa"/>
            <w:tcBorders>
              <w:top w:val="single" w:sz="8" w:space="0" w:color="auto"/>
              <w:left w:val="nil"/>
              <w:bottom w:val="single" w:sz="8" w:space="0" w:color="auto"/>
              <w:right w:val="single" w:sz="4" w:space="0" w:color="auto"/>
            </w:tcBorders>
            <w:shd w:val="clear" w:color="000000" w:fill="D9D9D9"/>
            <w:noWrap/>
            <w:vAlign w:val="center"/>
            <w:hideMark/>
          </w:tcPr>
          <w:p w14:paraId="0ACE3EF9"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178210</w:t>
            </w:r>
          </w:p>
        </w:tc>
        <w:tc>
          <w:tcPr>
            <w:tcW w:w="1131" w:type="dxa"/>
            <w:tcBorders>
              <w:top w:val="single" w:sz="8" w:space="0" w:color="auto"/>
              <w:left w:val="nil"/>
              <w:bottom w:val="single" w:sz="8" w:space="0" w:color="auto"/>
              <w:right w:val="single" w:sz="8" w:space="0" w:color="auto"/>
            </w:tcBorders>
            <w:shd w:val="clear" w:color="000000" w:fill="D9D9D9"/>
            <w:noWrap/>
            <w:vAlign w:val="center"/>
            <w:hideMark/>
          </w:tcPr>
          <w:p w14:paraId="25527A93" w14:textId="77777777" w:rsidR="002D4CEE" w:rsidRPr="00A637BB" w:rsidRDefault="002D4CEE" w:rsidP="002D4CEE">
            <w:pPr>
              <w:spacing w:after="0" w:line="240" w:lineRule="auto"/>
              <w:jc w:val="center"/>
              <w:rPr>
                <w:rFonts w:ascii="Calibri" w:eastAsia="Times New Roman" w:hAnsi="Calibri" w:cs="Calibri"/>
                <w:b/>
                <w:bCs/>
                <w:color w:val="000000"/>
                <w:sz w:val="24"/>
                <w:szCs w:val="24"/>
                <w:lang w:val="en-US"/>
              </w:rPr>
            </w:pPr>
            <w:r w:rsidRPr="00A637BB">
              <w:rPr>
                <w:rFonts w:ascii="Calibri" w:eastAsia="Times New Roman" w:hAnsi="Calibri" w:cs="Calibri"/>
                <w:b/>
                <w:bCs/>
                <w:color w:val="000000"/>
                <w:sz w:val="24"/>
                <w:szCs w:val="24"/>
                <w:lang w:val="en-US"/>
              </w:rPr>
              <w:t>46</w:t>
            </w:r>
          </w:p>
        </w:tc>
      </w:tr>
    </w:tbl>
    <w:p w14:paraId="596680F0" w14:textId="77777777" w:rsidR="00A637BB" w:rsidRDefault="00A637BB" w:rsidP="00406CCF">
      <w:pPr>
        <w:spacing w:after="0"/>
        <w:jc w:val="both"/>
        <w:textAlignment w:val="baseline"/>
        <w:rPr>
          <w:rFonts w:ascii="Tahoma" w:eastAsia="Times New Roman" w:hAnsi="Tahoma" w:cs="Tahoma"/>
          <w:b/>
          <w:bCs/>
          <w:color w:val="000000"/>
          <w:sz w:val="20"/>
          <w:szCs w:val="20"/>
          <w:lang w:eastAsia="tr-TR"/>
        </w:rPr>
      </w:pPr>
    </w:p>
    <w:p w14:paraId="4C6D6BB3" w14:textId="77777777" w:rsidR="00FD0DE8" w:rsidRPr="00A637BB" w:rsidRDefault="001348BF" w:rsidP="00406CCF">
      <w:pPr>
        <w:spacing w:after="0"/>
        <w:jc w:val="both"/>
        <w:textAlignment w:val="baseline"/>
        <w:rPr>
          <w:rFonts w:ascii="Tahoma" w:eastAsia="Times New Roman" w:hAnsi="Tahoma" w:cs="Tahoma"/>
          <w:b/>
          <w:bCs/>
          <w:color w:val="000000"/>
          <w:sz w:val="20"/>
          <w:szCs w:val="20"/>
          <w:lang w:eastAsia="tr-TR"/>
        </w:rPr>
      </w:pPr>
      <w:r w:rsidRPr="00A637BB">
        <w:rPr>
          <w:rFonts w:ascii="Tahoma" w:eastAsia="Times New Roman" w:hAnsi="Tahoma" w:cs="Tahoma"/>
          <w:b/>
          <w:bCs/>
          <w:color w:val="000000"/>
          <w:sz w:val="20"/>
          <w:szCs w:val="20"/>
          <w:lang w:eastAsia="tr-TR"/>
        </w:rPr>
        <w:t>*Projeksiyon: Tahmini</w:t>
      </w:r>
      <w:r w:rsidR="00627F48" w:rsidRPr="00A637BB">
        <w:rPr>
          <w:rFonts w:ascii="Tahoma" w:eastAsia="Times New Roman" w:hAnsi="Tahoma" w:cs="Tahoma"/>
          <w:b/>
          <w:bCs/>
          <w:color w:val="000000"/>
          <w:sz w:val="20"/>
          <w:szCs w:val="20"/>
          <w:lang w:eastAsia="tr-TR"/>
        </w:rPr>
        <w:t xml:space="preserve"> Nüfus</w:t>
      </w:r>
    </w:p>
    <w:p w14:paraId="1CC99D2D" w14:textId="77777777" w:rsidR="007D7C30" w:rsidRDefault="007D7C30" w:rsidP="007D7C30">
      <w:pPr>
        <w:autoSpaceDE w:val="0"/>
        <w:autoSpaceDN w:val="0"/>
        <w:adjustRightInd w:val="0"/>
        <w:spacing w:after="0" w:line="360" w:lineRule="auto"/>
        <w:jc w:val="both"/>
        <w:rPr>
          <w:rFonts w:ascii="Tahoma" w:eastAsia="Times New Roman" w:hAnsi="Tahoma" w:cs="Tahoma"/>
          <w:b/>
          <w:bCs/>
          <w:color w:val="000000"/>
          <w:sz w:val="26"/>
          <w:szCs w:val="26"/>
          <w:lang w:eastAsia="tr-TR"/>
        </w:rPr>
      </w:pPr>
    </w:p>
    <w:p w14:paraId="7D9F9771" w14:textId="77777777" w:rsidR="00BC179A" w:rsidRDefault="00BC179A" w:rsidP="007D7C30">
      <w:pPr>
        <w:autoSpaceDE w:val="0"/>
        <w:autoSpaceDN w:val="0"/>
        <w:adjustRightInd w:val="0"/>
        <w:spacing w:after="0" w:line="360" w:lineRule="auto"/>
        <w:jc w:val="both"/>
        <w:rPr>
          <w:rFonts w:ascii="Arial" w:hAnsi="Arial" w:cs="Arial"/>
          <w:color w:val="4F4F4F"/>
          <w:sz w:val="26"/>
          <w:szCs w:val="26"/>
          <w:shd w:val="clear" w:color="auto" w:fill="FFFFFF"/>
        </w:rPr>
      </w:pPr>
    </w:p>
    <w:p w14:paraId="6E81D0EB" w14:textId="5432DA1C" w:rsidR="00406CCF" w:rsidRDefault="00A637BB" w:rsidP="007D7C30">
      <w:pPr>
        <w:autoSpaceDE w:val="0"/>
        <w:autoSpaceDN w:val="0"/>
        <w:adjustRightInd w:val="0"/>
        <w:spacing w:after="0" w:line="360" w:lineRule="auto"/>
        <w:jc w:val="both"/>
        <w:rPr>
          <w:rFonts w:ascii="Arial" w:hAnsi="Arial" w:cs="Arial"/>
          <w:color w:val="4F4F4F"/>
          <w:sz w:val="26"/>
          <w:szCs w:val="26"/>
          <w:shd w:val="clear" w:color="auto" w:fill="FFFFFF"/>
        </w:rPr>
      </w:pPr>
      <w:r w:rsidRPr="007D7C30">
        <w:rPr>
          <w:rFonts w:ascii="Arial" w:hAnsi="Arial" w:cs="Arial"/>
          <w:color w:val="4F4F4F"/>
          <w:sz w:val="26"/>
          <w:szCs w:val="26"/>
          <w:shd w:val="clear" w:color="auto" w:fill="FFFFFF"/>
        </w:rPr>
        <w:t xml:space="preserve">2021 yılında, kadın nüfus </w:t>
      </w:r>
      <w:r w:rsidR="00332C69" w:rsidRPr="007D7C30">
        <w:rPr>
          <w:rFonts w:ascii="Arial" w:hAnsi="Arial" w:cs="Arial"/>
          <w:color w:val="4F4F4F"/>
          <w:sz w:val="26"/>
          <w:szCs w:val="26"/>
          <w:shd w:val="clear" w:color="auto" w:fill="FFFFFF"/>
        </w:rPr>
        <w:t>178 210</w:t>
      </w:r>
      <w:r w:rsidRPr="007D7C30">
        <w:rPr>
          <w:rFonts w:ascii="Arial" w:hAnsi="Arial" w:cs="Arial"/>
          <w:color w:val="4F4F4F"/>
          <w:sz w:val="26"/>
          <w:szCs w:val="26"/>
          <w:shd w:val="clear" w:color="auto" w:fill="FFFFFF"/>
        </w:rPr>
        <w:t xml:space="preserve"> kişi, erkek nüfus </w:t>
      </w:r>
      <w:r w:rsidR="00332C69" w:rsidRPr="007D7C30">
        <w:rPr>
          <w:rFonts w:ascii="Arial" w:hAnsi="Arial" w:cs="Arial"/>
          <w:color w:val="4F4F4F"/>
          <w:sz w:val="26"/>
          <w:szCs w:val="26"/>
          <w:shd w:val="clear" w:color="auto" w:fill="FFFFFF"/>
        </w:rPr>
        <w:t xml:space="preserve">ise 212 535 </w:t>
      </w:r>
      <w:r w:rsidRPr="007D7C30">
        <w:rPr>
          <w:rFonts w:ascii="Arial" w:hAnsi="Arial" w:cs="Arial"/>
          <w:color w:val="4F4F4F"/>
          <w:sz w:val="26"/>
          <w:szCs w:val="26"/>
          <w:shd w:val="clear" w:color="auto" w:fill="FFFFFF"/>
        </w:rPr>
        <w:t xml:space="preserve"> kişi </w:t>
      </w:r>
      <w:r w:rsidR="00332C69" w:rsidRPr="007D7C30">
        <w:rPr>
          <w:rFonts w:ascii="Arial" w:hAnsi="Arial" w:cs="Arial"/>
          <w:color w:val="4F4F4F"/>
          <w:sz w:val="26"/>
          <w:szCs w:val="26"/>
          <w:shd w:val="clear" w:color="auto" w:fill="FFFFFF"/>
        </w:rPr>
        <w:t>olarak tahmin edilmiştir.</w:t>
      </w:r>
      <w:r w:rsidRPr="007D7C30">
        <w:rPr>
          <w:rFonts w:ascii="Arial" w:hAnsi="Arial" w:cs="Arial"/>
          <w:color w:val="4F4F4F"/>
          <w:sz w:val="26"/>
          <w:szCs w:val="26"/>
          <w:shd w:val="clear" w:color="auto" w:fill="FFFFFF"/>
        </w:rPr>
        <w:t xml:space="preserve"> Diğer bir ifadeyle; toplam nüfusun %</w:t>
      </w:r>
      <w:r w:rsidR="00332C69" w:rsidRPr="007D7C30">
        <w:rPr>
          <w:rFonts w:ascii="Arial" w:hAnsi="Arial" w:cs="Arial"/>
          <w:color w:val="4F4F4F"/>
          <w:sz w:val="26"/>
          <w:szCs w:val="26"/>
          <w:shd w:val="clear" w:color="auto" w:fill="FFFFFF"/>
        </w:rPr>
        <w:t xml:space="preserve">45,6’sını  kadınlar, %54,4’ünü </w:t>
      </w:r>
      <w:r w:rsidR="001D4631">
        <w:rPr>
          <w:rFonts w:ascii="Arial" w:hAnsi="Arial" w:cs="Arial"/>
          <w:color w:val="4F4F4F"/>
          <w:sz w:val="26"/>
          <w:szCs w:val="26"/>
          <w:shd w:val="clear" w:color="auto" w:fill="FFFFFF"/>
        </w:rPr>
        <w:t xml:space="preserve"> ise erkekler oluşturmaktadır</w:t>
      </w:r>
      <w:r w:rsidRPr="007D7C30">
        <w:rPr>
          <w:rFonts w:ascii="Arial" w:hAnsi="Arial" w:cs="Arial"/>
          <w:color w:val="4F4F4F"/>
          <w:sz w:val="26"/>
          <w:szCs w:val="26"/>
          <w:shd w:val="clear" w:color="auto" w:fill="FFFFFF"/>
        </w:rPr>
        <w:t>.</w:t>
      </w:r>
      <w:r w:rsidR="006F4849" w:rsidRPr="006F4849">
        <w:rPr>
          <w:rFonts w:ascii="Arial" w:hAnsi="Arial" w:cs="Arial"/>
          <w:color w:val="000000"/>
          <w:sz w:val="20"/>
          <w:szCs w:val="20"/>
          <w:shd w:val="clear" w:color="auto" w:fill="FFFFFF"/>
        </w:rPr>
        <w:t xml:space="preserve"> </w:t>
      </w:r>
      <w:r w:rsidR="006F4849">
        <w:rPr>
          <w:rFonts w:ascii="Arial" w:hAnsi="Arial" w:cs="Arial"/>
          <w:color w:val="4F4F4F"/>
          <w:sz w:val="26"/>
          <w:szCs w:val="26"/>
          <w:shd w:val="clear" w:color="auto" w:fill="FFFFFF"/>
        </w:rPr>
        <w:t>K</w:t>
      </w:r>
      <w:r w:rsidR="006F4849" w:rsidRPr="006F4849">
        <w:rPr>
          <w:rFonts w:ascii="Arial" w:hAnsi="Arial" w:cs="Arial"/>
          <w:color w:val="4F4F4F"/>
          <w:sz w:val="26"/>
          <w:szCs w:val="26"/>
          <w:shd w:val="clear" w:color="auto" w:fill="FFFFFF"/>
        </w:rPr>
        <w:t xml:space="preserve">adınların </w:t>
      </w:r>
      <w:r w:rsidR="006F4849">
        <w:rPr>
          <w:rFonts w:ascii="Arial" w:hAnsi="Arial" w:cs="Arial"/>
          <w:color w:val="4F4F4F"/>
          <w:sz w:val="26"/>
          <w:szCs w:val="26"/>
          <w:shd w:val="clear" w:color="auto" w:fill="FFFFFF"/>
        </w:rPr>
        <w:t>daha uzun yaşaması nedeniyle, 70</w:t>
      </w:r>
      <w:r w:rsidR="006F4849" w:rsidRPr="006F4849">
        <w:rPr>
          <w:rFonts w:ascii="Arial" w:hAnsi="Arial" w:cs="Arial"/>
          <w:color w:val="4F4F4F"/>
          <w:sz w:val="26"/>
          <w:szCs w:val="26"/>
          <w:shd w:val="clear" w:color="auto" w:fill="FFFFFF"/>
        </w:rPr>
        <w:t xml:space="preserve"> ve daha yukarı yaş grubundan itibaren </w:t>
      </w:r>
      <w:r w:rsidR="006F4849">
        <w:rPr>
          <w:rFonts w:ascii="Arial" w:hAnsi="Arial" w:cs="Arial"/>
          <w:color w:val="4F4F4F"/>
          <w:sz w:val="26"/>
          <w:szCs w:val="26"/>
          <w:shd w:val="clear" w:color="auto" w:fill="FFFFFF"/>
        </w:rPr>
        <w:t xml:space="preserve">oranlar </w:t>
      </w:r>
      <w:r w:rsidR="00331247">
        <w:rPr>
          <w:rFonts w:ascii="Arial" w:hAnsi="Arial" w:cs="Arial"/>
          <w:color w:val="4F4F4F"/>
          <w:sz w:val="26"/>
          <w:szCs w:val="26"/>
          <w:shd w:val="clear" w:color="auto" w:fill="FFFFFF"/>
        </w:rPr>
        <w:t>kadın nüfus lehine</w:t>
      </w:r>
      <w:r w:rsidR="006F4849" w:rsidRPr="006F4849">
        <w:rPr>
          <w:rFonts w:ascii="Arial" w:hAnsi="Arial" w:cs="Arial"/>
          <w:color w:val="4F4F4F"/>
          <w:sz w:val="26"/>
          <w:szCs w:val="26"/>
          <w:shd w:val="clear" w:color="auto" w:fill="FFFFFF"/>
        </w:rPr>
        <w:t xml:space="preserve"> değişti. Kadın nüfusun oranı, </w:t>
      </w:r>
      <w:r w:rsidR="006F4849">
        <w:rPr>
          <w:rFonts w:ascii="Arial" w:hAnsi="Arial" w:cs="Arial"/>
          <w:color w:val="4F4F4F"/>
          <w:sz w:val="26"/>
          <w:szCs w:val="26"/>
          <w:shd w:val="clear" w:color="auto" w:fill="FFFFFF"/>
        </w:rPr>
        <w:t>70</w:t>
      </w:r>
      <w:r w:rsidR="006F4849" w:rsidRPr="006F4849">
        <w:rPr>
          <w:rFonts w:ascii="Arial" w:hAnsi="Arial" w:cs="Arial"/>
          <w:color w:val="4F4F4F"/>
          <w:sz w:val="26"/>
          <w:szCs w:val="26"/>
          <w:shd w:val="clear" w:color="auto" w:fill="FFFFFF"/>
        </w:rPr>
        <w:t>-74</w:t>
      </w:r>
      <w:r w:rsidR="006F4849">
        <w:rPr>
          <w:rFonts w:ascii="Arial" w:hAnsi="Arial" w:cs="Arial"/>
          <w:color w:val="4F4F4F"/>
          <w:sz w:val="26"/>
          <w:szCs w:val="26"/>
          <w:shd w:val="clear" w:color="auto" w:fill="FFFFFF"/>
        </w:rPr>
        <w:t xml:space="preserve"> yaş grubunda %52</w:t>
      </w:r>
      <w:r w:rsidR="006F4849" w:rsidRPr="006F4849">
        <w:rPr>
          <w:rFonts w:ascii="Arial" w:hAnsi="Arial" w:cs="Arial"/>
          <w:color w:val="4F4F4F"/>
          <w:sz w:val="26"/>
          <w:szCs w:val="26"/>
          <w:shd w:val="clear" w:color="auto" w:fill="FFFFFF"/>
        </w:rPr>
        <w:t xml:space="preserve"> iken </w:t>
      </w:r>
      <w:r w:rsidR="006F4849">
        <w:rPr>
          <w:rFonts w:ascii="Arial" w:hAnsi="Arial" w:cs="Arial"/>
          <w:color w:val="4F4F4F"/>
          <w:sz w:val="26"/>
          <w:szCs w:val="26"/>
          <w:shd w:val="clear" w:color="auto" w:fill="FFFFFF"/>
        </w:rPr>
        <w:t>75 ve üzeri yaş grubunda % 58  olarak hesaplanmıştır</w:t>
      </w:r>
      <w:r w:rsidR="006F4849" w:rsidRPr="006F4849">
        <w:rPr>
          <w:rFonts w:ascii="Arial" w:hAnsi="Arial" w:cs="Arial"/>
          <w:color w:val="4F4F4F"/>
          <w:sz w:val="26"/>
          <w:szCs w:val="26"/>
          <w:shd w:val="clear" w:color="auto" w:fill="FFFFFF"/>
        </w:rPr>
        <w:t>.</w:t>
      </w:r>
    </w:p>
    <w:p w14:paraId="0538C5C7" w14:textId="77777777" w:rsidR="007D7C30" w:rsidRPr="007D7C30" w:rsidRDefault="007D7C30" w:rsidP="007D7C30">
      <w:pPr>
        <w:autoSpaceDE w:val="0"/>
        <w:autoSpaceDN w:val="0"/>
        <w:adjustRightInd w:val="0"/>
        <w:spacing w:after="0" w:line="360" w:lineRule="auto"/>
        <w:jc w:val="both"/>
        <w:rPr>
          <w:rFonts w:ascii="Arial" w:hAnsi="Arial" w:cs="Arial"/>
          <w:color w:val="4F4F4F"/>
          <w:sz w:val="26"/>
          <w:szCs w:val="26"/>
          <w:shd w:val="clear" w:color="auto" w:fill="FFFFFF"/>
        </w:rPr>
      </w:pPr>
    </w:p>
    <w:p w14:paraId="6E082740" w14:textId="77777777" w:rsidR="00A51C83" w:rsidRDefault="00A51C83" w:rsidP="008012C9">
      <w:pPr>
        <w:spacing w:after="225"/>
        <w:textAlignment w:val="baseline"/>
        <w:rPr>
          <w:rFonts w:ascii="Arial" w:hAnsi="Arial" w:cs="Arial"/>
          <w:b/>
          <w:color w:val="4F4F4F"/>
          <w:sz w:val="30"/>
          <w:szCs w:val="30"/>
          <w:u w:val="single"/>
          <w:shd w:val="clear" w:color="auto" w:fill="FFFFFF"/>
        </w:rPr>
      </w:pPr>
      <w:r>
        <w:rPr>
          <w:rFonts w:ascii="Arial" w:hAnsi="Arial" w:cs="Arial"/>
          <w:b/>
          <w:color w:val="4F4F4F"/>
          <w:sz w:val="30"/>
          <w:szCs w:val="30"/>
          <w:u w:val="single"/>
          <w:shd w:val="clear" w:color="auto" w:fill="FFFFFF"/>
        </w:rPr>
        <w:lastRenderedPageBreak/>
        <w:t>Kadınlar Daha Uzun Yaşıyor</w:t>
      </w:r>
      <w:r w:rsidR="008012C9">
        <w:rPr>
          <w:rFonts w:ascii="Arial" w:hAnsi="Arial" w:cs="Arial"/>
          <w:b/>
          <w:color w:val="4F4F4F"/>
          <w:sz w:val="30"/>
          <w:szCs w:val="30"/>
          <w:u w:val="single"/>
          <w:shd w:val="clear" w:color="auto" w:fill="FFFFFF"/>
        </w:rPr>
        <w:t>:</w:t>
      </w:r>
    </w:p>
    <w:tbl>
      <w:tblPr>
        <w:tblW w:w="9140" w:type="dxa"/>
        <w:tblInd w:w="108" w:type="dxa"/>
        <w:tblCellMar>
          <w:top w:w="15" w:type="dxa"/>
          <w:bottom w:w="15" w:type="dxa"/>
        </w:tblCellMar>
        <w:tblLook w:val="04A0" w:firstRow="1" w:lastRow="0" w:firstColumn="1" w:lastColumn="0" w:noHBand="0" w:noVBand="1"/>
      </w:tblPr>
      <w:tblGrid>
        <w:gridCol w:w="3640"/>
        <w:gridCol w:w="1100"/>
        <w:gridCol w:w="1100"/>
        <w:gridCol w:w="1100"/>
        <w:gridCol w:w="1100"/>
        <w:gridCol w:w="1100"/>
      </w:tblGrid>
      <w:tr w:rsidR="00406CCF" w:rsidRPr="00406CCF" w14:paraId="6165F776" w14:textId="77777777" w:rsidTr="00406CCF">
        <w:trPr>
          <w:trHeight w:val="600"/>
        </w:trPr>
        <w:tc>
          <w:tcPr>
            <w:tcW w:w="3640" w:type="dxa"/>
            <w:tcBorders>
              <w:top w:val="nil"/>
              <w:left w:val="nil"/>
              <w:bottom w:val="nil"/>
              <w:right w:val="nil"/>
            </w:tcBorders>
            <w:vAlign w:val="center"/>
            <w:hideMark/>
          </w:tcPr>
          <w:p w14:paraId="49D6B8C9" w14:textId="77777777" w:rsidR="00406CCF" w:rsidRPr="00406CCF" w:rsidRDefault="00406CCF" w:rsidP="00406CCF">
            <w:pPr>
              <w:spacing w:after="0" w:line="240" w:lineRule="auto"/>
              <w:rPr>
                <w:rFonts w:ascii="Tahoma" w:eastAsia="Times New Roman" w:hAnsi="Tahoma" w:cs="Tahoma"/>
                <w:b/>
                <w:bCs/>
                <w:sz w:val="20"/>
                <w:szCs w:val="20"/>
                <w:lang w:val="en-US"/>
              </w:rPr>
            </w:pPr>
            <w:r w:rsidRPr="00406CCF">
              <w:rPr>
                <w:rFonts w:ascii="Tahoma" w:eastAsia="Times New Roman" w:hAnsi="Tahoma" w:cs="Tahoma"/>
                <w:b/>
                <w:bCs/>
                <w:sz w:val="20"/>
                <w:szCs w:val="20"/>
                <w:lang w:val="en-US"/>
              </w:rPr>
              <w:t xml:space="preserve">Doğumda Beklenen Yaşam Süresi                           </w:t>
            </w:r>
            <w:r w:rsidRPr="00406CCF">
              <w:rPr>
                <w:rFonts w:ascii="Tahoma" w:eastAsia="Times New Roman" w:hAnsi="Tahoma" w:cs="Tahoma"/>
                <w:sz w:val="20"/>
                <w:szCs w:val="20"/>
                <w:lang w:val="en-US"/>
              </w:rPr>
              <w:t>Life Expectancy for Birth  (e0)</w:t>
            </w:r>
          </w:p>
        </w:tc>
        <w:tc>
          <w:tcPr>
            <w:tcW w:w="1100" w:type="dxa"/>
            <w:tcBorders>
              <w:top w:val="nil"/>
              <w:left w:val="nil"/>
              <w:bottom w:val="nil"/>
              <w:right w:val="nil"/>
            </w:tcBorders>
            <w:noWrap/>
            <w:vAlign w:val="center"/>
            <w:hideMark/>
          </w:tcPr>
          <w:p w14:paraId="4D7BDEA5" w14:textId="77777777" w:rsidR="00406CCF" w:rsidRPr="00406CCF" w:rsidRDefault="00406CCF" w:rsidP="00406CCF">
            <w:pPr>
              <w:spacing w:after="0" w:line="240" w:lineRule="auto"/>
              <w:rPr>
                <w:rFonts w:ascii="Tahoma" w:eastAsia="Times New Roman" w:hAnsi="Tahoma" w:cs="Tahoma"/>
                <w:b/>
                <w:bCs/>
                <w:sz w:val="20"/>
                <w:szCs w:val="20"/>
                <w:lang w:val="en-US"/>
              </w:rPr>
            </w:pPr>
          </w:p>
        </w:tc>
        <w:tc>
          <w:tcPr>
            <w:tcW w:w="1100" w:type="dxa"/>
            <w:tcBorders>
              <w:top w:val="nil"/>
              <w:left w:val="nil"/>
              <w:bottom w:val="nil"/>
              <w:right w:val="nil"/>
            </w:tcBorders>
            <w:noWrap/>
            <w:vAlign w:val="center"/>
            <w:hideMark/>
          </w:tcPr>
          <w:p w14:paraId="241941CD" w14:textId="77777777" w:rsidR="00406CCF" w:rsidRDefault="00406CCF" w:rsidP="00406CCF">
            <w:pPr>
              <w:jc w:val="center"/>
              <w:rPr>
                <w:rFonts w:ascii="Tahoma" w:hAnsi="Tahoma" w:cs="Tahoma"/>
                <w:b/>
                <w:bCs/>
                <w:sz w:val="20"/>
                <w:szCs w:val="20"/>
              </w:rPr>
            </w:pPr>
            <w:r>
              <w:rPr>
                <w:rFonts w:ascii="Tahoma" w:hAnsi="Tahoma" w:cs="Tahoma"/>
                <w:b/>
                <w:bCs/>
                <w:sz w:val="20"/>
                <w:szCs w:val="20"/>
              </w:rPr>
              <w:t>2018</w:t>
            </w:r>
          </w:p>
        </w:tc>
        <w:tc>
          <w:tcPr>
            <w:tcW w:w="1100" w:type="dxa"/>
            <w:tcBorders>
              <w:top w:val="nil"/>
              <w:left w:val="nil"/>
              <w:bottom w:val="nil"/>
              <w:right w:val="nil"/>
            </w:tcBorders>
            <w:noWrap/>
            <w:vAlign w:val="center"/>
            <w:hideMark/>
          </w:tcPr>
          <w:p w14:paraId="77FE117D" w14:textId="77777777" w:rsidR="00406CCF" w:rsidRDefault="00406CCF" w:rsidP="00406CCF">
            <w:pPr>
              <w:jc w:val="center"/>
              <w:rPr>
                <w:rFonts w:ascii="Tahoma" w:hAnsi="Tahoma" w:cs="Tahoma"/>
                <w:b/>
                <w:bCs/>
                <w:sz w:val="20"/>
                <w:szCs w:val="20"/>
              </w:rPr>
            </w:pPr>
            <w:r>
              <w:rPr>
                <w:rFonts w:ascii="Tahoma" w:hAnsi="Tahoma" w:cs="Tahoma"/>
                <w:b/>
                <w:bCs/>
                <w:sz w:val="20"/>
                <w:szCs w:val="20"/>
              </w:rPr>
              <w:t>2019</w:t>
            </w:r>
          </w:p>
        </w:tc>
        <w:tc>
          <w:tcPr>
            <w:tcW w:w="1100" w:type="dxa"/>
            <w:tcBorders>
              <w:top w:val="nil"/>
              <w:left w:val="nil"/>
              <w:bottom w:val="nil"/>
              <w:right w:val="nil"/>
            </w:tcBorders>
            <w:noWrap/>
            <w:vAlign w:val="center"/>
            <w:hideMark/>
          </w:tcPr>
          <w:p w14:paraId="68F1D534" w14:textId="77777777" w:rsidR="00406CCF" w:rsidRDefault="00406CCF" w:rsidP="00406CCF">
            <w:pPr>
              <w:jc w:val="center"/>
              <w:rPr>
                <w:rFonts w:ascii="Tahoma" w:hAnsi="Tahoma" w:cs="Tahoma"/>
                <w:b/>
                <w:bCs/>
                <w:sz w:val="20"/>
                <w:szCs w:val="20"/>
              </w:rPr>
            </w:pPr>
            <w:r>
              <w:rPr>
                <w:rFonts w:ascii="Tahoma" w:hAnsi="Tahoma" w:cs="Tahoma"/>
                <w:b/>
                <w:bCs/>
                <w:sz w:val="20"/>
                <w:szCs w:val="20"/>
              </w:rPr>
              <w:t>2020</w:t>
            </w:r>
          </w:p>
        </w:tc>
        <w:tc>
          <w:tcPr>
            <w:tcW w:w="1100" w:type="dxa"/>
            <w:tcBorders>
              <w:top w:val="nil"/>
              <w:left w:val="nil"/>
              <w:bottom w:val="nil"/>
              <w:right w:val="nil"/>
            </w:tcBorders>
            <w:noWrap/>
            <w:vAlign w:val="center"/>
            <w:hideMark/>
          </w:tcPr>
          <w:p w14:paraId="208D2234" w14:textId="77777777" w:rsidR="00406CCF" w:rsidRDefault="00406CCF" w:rsidP="00406CCF">
            <w:pPr>
              <w:jc w:val="center"/>
              <w:rPr>
                <w:rFonts w:ascii="Tahoma" w:hAnsi="Tahoma" w:cs="Tahoma"/>
                <w:b/>
                <w:bCs/>
                <w:sz w:val="20"/>
                <w:szCs w:val="20"/>
              </w:rPr>
            </w:pPr>
            <w:r>
              <w:rPr>
                <w:rFonts w:ascii="Tahoma" w:hAnsi="Tahoma" w:cs="Tahoma"/>
                <w:b/>
                <w:bCs/>
                <w:sz w:val="20"/>
                <w:szCs w:val="20"/>
              </w:rPr>
              <w:t>2021</w:t>
            </w:r>
          </w:p>
        </w:tc>
      </w:tr>
      <w:tr w:rsidR="00406CCF" w:rsidRPr="00406CCF" w14:paraId="30794235" w14:textId="77777777" w:rsidTr="00406CCF">
        <w:trPr>
          <w:trHeight w:val="600"/>
        </w:trPr>
        <w:tc>
          <w:tcPr>
            <w:tcW w:w="3640" w:type="dxa"/>
            <w:tcBorders>
              <w:top w:val="nil"/>
              <w:left w:val="nil"/>
              <w:bottom w:val="nil"/>
              <w:right w:val="nil"/>
            </w:tcBorders>
            <w:noWrap/>
            <w:vAlign w:val="center"/>
            <w:hideMark/>
          </w:tcPr>
          <w:p w14:paraId="1FD34A27" w14:textId="77777777" w:rsidR="00406CCF" w:rsidRPr="00406CCF" w:rsidRDefault="00406CCF" w:rsidP="00406CCF">
            <w:pPr>
              <w:spacing w:after="0" w:line="240" w:lineRule="auto"/>
              <w:rPr>
                <w:rFonts w:ascii="Tahoma" w:eastAsia="Times New Roman" w:hAnsi="Tahoma" w:cs="Tahoma"/>
                <w:sz w:val="20"/>
                <w:szCs w:val="20"/>
                <w:lang w:val="en-US"/>
              </w:rPr>
            </w:pPr>
            <w:r w:rsidRPr="00406CCF">
              <w:rPr>
                <w:rFonts w:ascii="Tahoma" w:eastAsia="Times New Roman" w:hAnsi="Tahoma" w:cs="Tahoma"/>
                <w:b/>
                <w:bCs/>
                <w:sz w:val="20"/>
                <w:szCs w:val="20"/>
                <w:lang w:val="en-US"/>
              </w:rPr>
              <w:t>Toplam</w:t>
            </w:r>
            <w:r w:rsidRPr="00406CCF">
              <w:rPr>
                <w:rFonts w:ascii="Tahoma" w:eastAsia="Times New Roman" w:hAnsi="Tahoma" w:cs="Tahoma"/>
                <w:sz w:val="20"/>
                <w:szCs w:val="20"/>
                <w:lang w:val="en-US"/>
              </w:rPr>
              <w:t xml:space="preserve"> - Total</w:t>
            </w:r>
          </w:p>
        </w:tc>
        <w:tc>
          <w:tcPr>
            <w:tcW w:w="1100" w:type="dxa"/>
            <w:tcBorders>
              <w:top w:val="nil"/>
              <w:left w:val="nil"/>
              <w:bottom w:val="nil"/>
              <w:right w:val="nil"/>
            </w:tcBorders>
            <w:noWrap/>
            <w:vAlign w:val="center"/>
          </w:tcPr>
          <w:p w14:paraId="07D07D4F" w14:textId="77777777" w:rsidR="00406CCF" w:rsidRPr="00406CCF" w:rsidRDefault="00406CCF" w:rsidP="00406CCF">
            <w:pPr>
              <w:spacing w:after="0" w:line="240" w:lineRule="auto"/>
              <w:jc w:val="center"/>
              <w:rPr>
                <w:rFonts w:ascii="Tahoma" w:eastAsia="Times New Roman" w:hAnsi="Tahoma" w:cs="Tahoma"/>
                <w:sz w:val="20"/>
                <w:szCs w:val="20"/>
                <w:lang w:val="en-US"/>
              </w:rPr>
            </w:pPr>
          </w:p>
        </w:tc>
        <w:tc>
          <w:tcPr>
            <w:tcW w:w="1100" w:type="dxa"/>
            <w:tcBorders>
              <w:top w:val="nil"/>
              <w:left w:val="nil"/>
              <w:bottom w:val="nil"/>
              <w:right w:val="nil"/>
            </w:tcBorders>
            <w:noWrap/>
            <w:vAlign w:val="center"/>
            <w:hideMark/>
          </w:tcPr>
          <w:p w14:paraId="6463E995" w14:textId="77777777" w:rsidR="00406CCF" w:rsidRPr="00406CCF" w:rsidRDefault="00406CCF" w:rsidP="00406CCF">
            <w:pPr>
              <w:spacing w:after="0" w:line="240" w:lineRule="auto"/>
              <w:jc w:val="center"/>
              <w:rPr>
                <w:rFonts w:ascii="Tahoma" w:eastAsia="Times New Roman" w:hAnsi="Tahoma" w:cs="Tahoma"/>
                <w:sz w:val="20"/>
                <w:szCs w:val="20"/>
                <w:lang w:val="en-US"/>
              </w:rPr>
            </w:pPr>
            <w:r w:rsidRPr="00406CCF">
              <w:rPr>
                <w:rFonts w:ascii="Tahoma" w:eastAsia="Times New Roman" w:hAnsi="Tahoma" w:cs="Tahoma"/>
                <w:sz w:val="20"/>
                <w:szCs w:val="20"/>
                <w:lang w:val="en-US"/>
              </w:rPr>
              <w:t>82.6</w:t>
            </w:r>
          </w:p>
        </w:tc>
        <w:tc>
          <w:tcPr>
            <w:tcW w:w="1100" w:type="dxa"/>
            <w:tcBorders>
              <w:top w:val="nil"/>
              <w:left w:val="nil"/>
              <w:bottom w:val="nil"/>
              <w:right w:val="nil"/>
            </w:tcBorders>
            <w:noWrap/>
            <w:vAlign w:val="center"/>
            <w:hideMark/>
          </w:tcPr>
          <w:p w14:paraId="6804E792" w14:textId="77777777" w:rsidR="00406CCF" w:rsidRPr="00406CCF" w:rsidRDefault="00406CCF" w:rsidP="00406CCF">
            <w:pPr>
              <w:spacing w:after="0" w:line="240" w:lineRule="auto"/>
              <w:jc w:val="center"/>
              <w:rPr>
                <w:rFonts w:ascii="Tahoma" w:eastAsia="Times New Roman" w:hAnsi="Tahoma" w:cs="Tahoma"/>
                <w:sz w:val="20"/>
                <w:szCs w:val="20"/>
                <w:lang w:val="en-US"/>
              </w:rPr>
            </w:pPr>
            <w:r w:rsidRPr="00406CCF">
              <w:rPr>
                <w:rFonts w:ascii="Tahoma" w:eastAsia="Times New Roman" w:hAnsi="Tahoma" w:cs="Tahoma"/>
                <w:sz w:val="20"/>
                <w:szCs w:val="20"/>
                <w:lang w:val="en-US"/>
              </w:rPr>
              <w:t>82.7</w:t>
            </w:r>
          </w:p>
        </w:tc>
        <w:tc>
          <w:tcPr>
            <w:tcW w:w="1100" w:type="dxa"/>
            <w:tcBorders>
              <w:top w:val="nil"/>
              <w:left w:val="nil"/>
              <w:bottom w:val="nil"/>
              <w:right w:val="nil"/>
            </w:tcBorders>
            <w:noWrap/>
            <w:vAlign w:val="center"/>
            <w:hideMark/>
          </w:tcPr>
          <w:p w14:paraId="1F34C234" w14:textId="77777777" w:rsidR="00406CCF" w:rsidRPr="00406CCF" w:rsidRDefault="00406CCF" w:rsidP="00406CCF">
            <w:pPr>
              <w:spacing w:after="0" w:line="240" w:lineRule="auto"/>
              <w:jc w:val="center"/>
              <w:rPr>
                <w:rFonts w:ascii="Tahoma" w:eastAsia="Times New Roman" w:hAnsi="Tahoma" w:cs="Tahoma"/>
                <w:sz w:val="20"/>
                <w:szCs w:val="20"/>
                <w:lang w:val="en-US"/>
              </w:rPr>
            </w:pPr>
            <w:r w:rsidRPr="00406CCF">
              <w:rPr>
                <w:rFonts w:ascii="Tahoma" w:eastAsia="Times New Roman" w:hAnsi="Tahoma" w:cs="Tahoma"/>
                <w:sz w:val="20"/>
                <w:szCs w:val="20"/>
                <w:lang w:val="en-US"/>
              </w:rPr>
              <w:t>81.7</w:t>
            </w:r>
          </w:p>
        </w:tc>
        <w:tc>
          <w:tcPr>
            <w:tcW w:w="1100" w:type="dxa"/>
            <w:tcBorders>
              <w:top w:val="nil"/>
              <w:left w:val="nil"/>
              <w:bottom w:val="nil"/>
              <w:right w:val="nil"/>
            </w:tcBorders>
            <w:noWrap/>
            <w:vAlign w:val="center"/>
            <w:hideMark/>
          </w:tcPr>
          <w:p w14:paraId="460B0986" w14:textId="77777777" w:rsidR="00406CCF" w:rsidRPr="00406CCF" w:rsidRDefault="00406CCF" w:rsidP="00406CCF">
            <w:pPr>
              <w:spacing w:after="0" w:line="240" w:lineRule="auto"/>
              <w:jc w:val="center"/>
              <w:rPr>
                <w:rFonts w:ascii="Tahoma" w:eastAsia="Times New Roman" w:hAnsi="Tahoma" w:cs="Tahoma"/>
                <w:sz w:val="20"/>
                <w:szCs w:val="20"/>
                <w:lang w:val="en-US"/>
              </w:rPr>
            </w:pPr>
            <w:r w:rsidRPr="00406CCF">
              <w:rPr>
                <w:rFonts w:ascii="Tahoma" w:eastAsia="Times New Roman" w:hAnsi="Tahoma" w:cs="Tahoma"/>
                <w:sz w:val="20"/>
                <w:szCs w:val="20"/>
                <w:lang w:val="en-US"/>
              </w:rPr>
              <w:t>81.0</w:t>
            </w:r>
          </w:p>
        </w:tc>
      </w:tr>
      <w:tr w:rsidR="00406CCF" w:rsidRPr="00406CCF" w14:paraId="4247D752" w14:textId="77777777" w:rsidTr="00406CCF">
        <w:trPr>
          <w:trHeight w:val="600"/>
        </w:trPr>
        <w:tc>
          <w:tcPr>
            <w:tcW w:w="3640" w:type="dxa"/>
            <w:tcBorders>
              <w:top w:val="nil"/>
              <w:left w:val="nil"/>
              <w:bottom w:val="nil"/>
              <w:right w:val="nil"/>
            </w:tcBorders>
            <w:noWrap/>
            <w:vAlign w:val="center"/>
            <w:hideMark/>
          </w:tcPr>
          <w:p w14:paraId="36EDADA4" w14:textId="77777777" w:rsidR="00406CCF" w:rsidRPr="00406CCF" w:rsidRDefault="00406CCF" w:rsidP="00406CCF">
            <w:pPr>
              <w:spacing w:after="0" w:line="240" w:lineRule="auto"/>
              <w:rPr>
                <w:rFonts w:ascii="Tahoma" w:eastAsia="Times New Roman" w:hAnsi="Tahoma" w:cs="Tahoma"/>
                <w:sz w:val="20"/>
                <w:szCs w:val="20"/>
                <w:lang w:val="en-US"/>
              </w:rPr>
            </w:pPr>
            <w:r w:rsidRPr="00406CCF">
              <w:rPr>
                <w:rFonts w:ascii="Tahoma" w:eastAsia="Times New Roman" w:hAnsi="Tahoma" w:cs="Tahoma"/>
                <w:sz w:val="20"/>
                <w:szCs w:val="20"/>
                <w:lang w:val="en-US"/>
              </w:rPr>
              <w:t>Erkek - Male</w:t>
            </w:r>
          </w:p>
        </w:tc>
        <w:tc>
          <w:tcPr>
            <w:tcW w:w="1100" w:type="dxa"/>
            <w:tcBorders>
              <w:top w:val="nil"/>
              <w:left w:val="nil"/>
              <w:bottom w:val="nil"/>
              <w:right w:val="nil"/>
            </w:tcBorders>
            <w:noWrap/>
            <w:vAlign w:val="center"/>
          </w:tcPr>
          <w:p w14:paraId="572B43DE" w14:textId="77777777" w:rsidR="00406CCF" w:rsidRPr="00406CCF" w:rsidRDefault="00406CCF" w:rsidP="00406CCF">
            <w:pPr>
              <w:spacing w:after="0" w:line="240" w:lineRule="auto"/>
              <w:jc w:val="center"/>
              <w:rPr>
                <w:rFonts w:ascii="Tahoma" w:eastAsia="Times New Roman" w:hAnsi="Tahoma" w:cs="Tahoma"/>
                <w:sz w:val="20"/>
                <w:szCs w:val="20"/>
                <w:lang w:val="en-US"/>
              </w:rPr>
            </w:pPr>
          </w:p>
        </w:tc>
        <w:tc>
          <w:tcPr>
            <w:tcW w:w="1100" w:type="dxa"/>
            <w:tcBorders>
              <w:top w:val="nil"/>
              <w:left w:val="nil"/>
              <w:bottom w:val="nil"/>
              <w:right w:val="nil"/>
            </w:tcBorders>
            <w:noWrap/>
            <w:vAlign w:val="center"/>
            <w:hideMark/>
          </w:tcPr>
          <w:p w14:paraId="31D78CF1" w14:textId="77777777" w:rsidR="00406CCF" w:rsidRPr="00406CCF" w:rsidRDefault="00406CCF" w:rsidP="00406CCF">
            <w:pPr>
              <w:spacing w:after="0" w:line="240" w:lineRule="auto"/>
              <w:jc w:val="center"/>
              <w:rPr>
                <w:rFonts w:ascii="Tahoma" w:eastAsia="Times New Roman" w:hAnsi="Tahoma" w:cs="Tahoma"/>
                <w:sz w:val="20"/>
                <w:szCs w:val="20"/>
                <w:lang w:val="en-US"/>
              </w:rPr>
            </w:pPr>
            <w:r w:rsidRPr="00406CCF">
              <w:rPr>
                <w:rFonts w:ascii="Tahoma" w:eastAsia="Times New Roman" w:hAnsi="Tahoma" w:cs="Tahoma"/>
                <w:sz w:val="20"/>
                <w:szCs w:val="20"/>
                <w:lang w:val="en-US"/>
              </w:rPr>
              <w:t>81.3</w:t>
            </w:r>
          </w:p>
        </w:tc>
        <w:tc>
          <w:tcPr>
            <w:tcW w:w="1100" w:type="dxa"/>
            <w:tcBorders>
              <w:top w:val="nil"/>
              <w:left w:val="nil"/>
              <w:bottom w:val="nil"/>
              <w:right w:val="nil"/>
            </w:tcBorders>
            <w:noWrap/>
            <w:vAlign w:val="center"/>
            <w:hideMark/>
          </w:tcPr>
          <w:p w14:paraId="3546C59B" w14:textId="77777777" w:rsidR="00406CCF" w:rsidRPr="00406CCF" w:rsidRDefault="00406CCF" w:rsidP="00406CCF">
            <w:pPr>
              <w:spacing w:after="0" w:line="240" w:lineRule="auto"/>
              <w:jc w:val="center"/>
              <w:rPr>
                <w:rFonts w:ascii="Tahoma" w:eastAsia="Times New Roman" w:hAnsi="Tahoma" w:cs="Tahoma"/>
                <w:sz w:val="20"/>
                <w:szCs w:val="20"/>
                <w:lang w:val="en-US"/>
              </w:rPr>
            </w:pPr>
            <w:r w:rsidRPr="00406CCF">
              <w:rPr>
                <w:rFonts w:ascii="Tahoma" w:eastAsia="Times New Roman" w:hAnsi="Tahoma" w:cs="Tahoma"/>
                <w:sz w:val="20"/>
                <w:szCs w:val="20"/>
                <w:lang w:val="en-US"/>
              </w:rPr>
              <w:t>81.1</w:t>
            </w:r>
          </w:p>
        </w:tc>
        <w:tc>
          <w:tcPr>
            <w:tcW w:w="1100" w:type="dxa"/>
            <w:tcBorders>
              <w:top w:val="nil"/>
              <w:left w:val="nil"/>
              <w:bottom w:val="nil"/>
              <w:right w:val="nil"/>
            </w:tcBorders>
            <w:noWrap/>
            <w:vAlign w:val="center"/>
            <w:hideMark/>
          </w:tcPr>
          <w:p w14:paraId="77178CCB" w14:textId="77777777" w:rsidR="00406CCF" w:rsidRPr="00406CCF" w:rsidRDefault="00406CCF" w:rsidP="00406CCF">
            <w:pPr>
              <w:spacing w:after="0" w:line="240" w:lineRule="auto"/>
              <w:jc w:val="center"/>
              <w:rPr>
                <w:rFonts w:ascii="Tahoma" w:eastAsia="Times New Roman" w:hAnsi="Tahoma" w:cs="Tahoma"/>
                <w:sz w:val="20"/>
                <w:szCs w:val="20"/>
                <w:lang w:val="en-US"/>
              </w:rPr>
            </w:pPr>
            <w:r w:rsidRPr="00406CCF">
              <w:rPr>
                <w:rFonts w:ascii="Tahoma" w:eastAsia="Times New Roman" w:hAnsi="Tahoma" w:cs="Tahoma"/>
                <w:sz w:val="20"/>
                <w:szCs w:val="20"/>
                <w:lang w:val="en-US"/>
              </w:rPr>
              <w:t>80.0</w:t>
            </w:r>
          </w:p>
        </w:tc>
        <w:tc>
          <w:tcPr>
            <w:tcW w:w="1100" w:type="dxa"/>
            <w:tcBorders>
              <w:top w:val="nil"/>
              <w:left w:val="nil"/>
              <w:bottom w:val="nil"/>
              <w:right w:val="nil"/>
            </w:tcBorders>
            <w:noWrap/>
            <w:vAlign w:val="center"/>
            <w:hideMark/>
          </w:tcPr>
          <w:p w14:paraId="5D813E82" w14:textId="77777777" w:rsidR="00406CCF" w:rsidRPr="00406CCF" w:rsidRDefault="00406CCF" w:rsidP="00406CCF">
            <w:pPr>
              <w:spacing w:after="0" w:line="240" w:lineRule="auto"/>
              <w:jc w:val="center"/>
              <w:rPr>
                <w:rFonts w:ascii="Tahoma" w:eastAsia="Times New Roman" w:hAnsi="Tahoma" w:cs="Tahoma"/>
                <w:sz w:val="20"/>
                <w:szCs w:val="20"/>
                <w:lang w:val="en-US"/>
              </w:rPr>
            </w:pPr>
            <w:r w:rsidRPr="00406CCF">
              <w:rPr>
                <w:rFonts w:ascii="Tahoma" w:eastAsia="Times New Roman" w:hAnsi="Tahoma" w:cs="Tahoma"/>
                <w:sz w:val="20"/>
                <w:szCs w:val="20"/>
                <w:lang w:val="en-US"/>
              </w:rPr>
              <w:t>79.0</w:t>
            </w:r>
          </w:p>
        </w:tc>
      </w:tr>
      <w:tr w:rsidR="00406CCF" w:rsidRPr="00406CCF" w14:paraId="7D260888" w14:textId="77777777" w:rsidTr="00406CCF">
        <w:trPr>
          <w:trHeight w:val="600"/>
        </w:trPr>
        <w:tc>
          <w:tcPr>
            <w:tcW w:w="3640" w:type="dxa"/>
            <w:tcBorders>
              <w:top w:val="nil"/>
              <w:left w:val="nil"/>
              <w:bottom w:val="nil"/>
              <w:right w:val="nil"/>
            </w:tcBorders>
            <w:noWrap/>
            <w:vAlign w:val="center"/>
            <w:hideMark/>
          </w:tcPr>
          <w:p w14:paraId="591C3350" w14:textId="77777777" w:rsidR="00406CCF" w:rsidRPr="00406CCF" w:rsidRDefault="00406CCF" w:rsidP="00406CCF">
            <w:pPr>
              <w:spacing w:after="0" w:line="240" w:lineRule="auto"/>
              <w:rPr>
                <w:rFonts w:ascii="Tahoma" w:eastAsia="Times New Roman" w:hAnsi="Tahoma" w:cs="Tahoma"/>
                <w:sz w:val="20"/>
                <w:szCs w:val="20"/>
                <w:lang w:val="en-US"/>
              </w:rPr>
            </w:pPr>
            <w:r w:rsidRPr="00406CCF">
              <w:rPr>
                <w:rFonts w:ascii="Tahoma" w:eastAsia="Times New Roman" w:hAnsi="Tahoma" w:cs="Tahoma"/>
                <w:sz w:val="20"/>
                <w:szCs w:val="20"/>
                <w:lang w:val="en-US"/>
              </w:rPr>
              <w:t>Kadın - Female</w:t>
            </w:r>
          </w:p>
        </w:tc>
        <w:tc>
          <w:tcPr>
            <w:tcW w:w="1100" w:type="dxa"/>
            <w:tcBorders>
              <w:top w:val="nil"/>
              <w:left w:val="nil"/>
              <w:bottom w:val="nil"/>
              <w:right w:val="nil"/>
            </w:tcBorders>
            <w:noWrap/>
            <w:vAlign w:val="center"/>
          </w:tcPr>
          <w:p w14:paraId="29E96BB1" w14:textId="77777777" w:rsidR="00406CCF" w:rsidRPr="00406CCF" w:rsidRDefault="00406CCF" w:rsidP="00406CCF">
            <w:pPr>
              <w:spacing w:after="0" w:line="240" w:lineRule="auto"/>
              <w:jc w:val="center"/>
              <w:rPr>
                <w:rFonts w:ascii="Tahoma" w:eastAsia="Times New Roman" w:hAnsi="Tahoma" w:cs="Tahoma"/>
                <w:sz w:val="20"/>
                <w:szCs w:val="20"/>
                <w:lang w:val="en-US"/>
              </w:rPr>
            </w:pPr>
          </w:p>
        </w:tc>
        <w:tc>
          <w:tcPr>
            <w:tcW w:w="1100" w:type="dxa"/>
            <w:tcBorders>
              <w:top w:val="nil"/>
              <w:left w:val="nil"/>
              <w:bottom w:val="nil"/>
              <w:right w:val="nil"/>
            </w:tcBorders>
            <w:noWrap/>
            <w:vAlign w:val="center"/>
            <w:hideMark/>
          </w:tcPr>
          <w:p w14:paraId="7AD520CA" w14:textId="77777777" w:rsidR="00406CCF" w:rsidRPr="00406CCF" w:rsidRDefault="00406CCF" w:rsidP="00406CCF">
            <w:pPr>
              <w:spacing w:after="0" w:line="240" w:lineRule="auto"/>
              <w:jc w:val="center"/>
              <w:rPr>
                <w:rFonts w:ascii="Tahoma" w:eastAsia="Times New Roman" w:hAnsi="Tahoma" w:cs="Tahoma"/>
                <w:sz w:val="20"/>
                <w:szCs w:val="20"/>
                <w:lang w:val="en-US"/>
              </w:rPr>
            </w:pPr>
            <w:r w:rsidRPr="00406CCF">
              <w:rPr>
                <w:rFonts w:ascii="Tahoma" w:eastAsia="Times New Roman" w:hAnsi="Tahoma" w:cs="Tahoma"/>
                <w:sz w:val="20"/>
                <w:szCs w:val="20"/>
                <w:lang w:val="en-US"/>
              </w:rPr>
              <w:t>84.0</w:t>
            </w:r>
          </w:p>
        </w:tc>
        <w:tc>
          <w:tcPr>
            <w:tcW w:w="1100" w:type="dxa"/>
            <w:tcBorders>
              <w:top w:val="nil"/>
              <w:left w:val="nil"/>
              <w:bottom w:val="nil"/>
              <w:right w:val="nil"/>
            </w:tcBorders>
            <w:noWrap/>
            <w:vAlign w:val="center"/>
            <w:hideMark/>
          </w:tcPr>
          <w:p w14:paraId="5D57EE20" w14:textId="77777777" w:rsidR="00406CCF" w:rsidRPr="00406CCF" w:rsidRDefault="00406CCF" w:rsidP="00406CCF">
            <w:pPr>
              <w:spacing w:after="0" w:line="240" w:lineRule="auto"/>
              <w:jc w:val="center"/>
              <w:rPr>
                <w:rFonts w:ascii="Tahoma" w:eastAsia="Times New Roman" w:hAnsi="Tahoma" w:cs="Tahoma"/>
                <w:sz w:val="20"/>
                <w:szCs w:val="20"/>
                <w:lang w:val="en-US"/>
              </w:rPr>
            </w:pPr>
            <w:r w:rsidRPr="00406CCF">
              <w:rPr>
                <w:rFonts w:ascii="Tahoma" w:eastAsia="Times New Roman" w:hAnsi="Tahoma" w:cs="Tahoma"/>
                <w:sz w:val="20"/>
                <w:szCs w:val="20"/>
                <w:lang w:val="en-US"/>
              </w:rPr>
              <w:t>84.4</w:t>
            </w:r>
          </w:p>
        </w:tc>
        <w:tc>
          <w:tcPr>
            <w:tcW w:w="1100" w:type="dxa"/>
            <w:tcBorders>
              <w:top w:val="nil"/>
              <w:left w:val="nil"/>
              <w:bottom w:val="nil"/>
              <w:right w:val="nil"/>
            </w:tcBorders>
            <w:noWrap/>
            <w:vAlign w:val="center"/>
            <w:hideMark/>
          </w:tcPr>
          <w:p w14:paraId="11572E80" w14:textId="77777777" w:rsidR="00406CCF" w:rsidRPr="00406CCF" w:rsidRDefault="00406CCF" w:rsidP="00406CCF">
            <w:pPr>
              <w:spacing w:after="0" w:line="240" w:lineRule="auto"/>
              <w:jc w:val="center"/>
              <w:rPr>
                <w:rFonts w:ascii="Tahoma" w:eastAsia="Times New Roman" w:hAnsi="Tahoma" w:cs="Tahoma"/>
                <w:sz w:val="20"/>
                <w:szCs w:val="20"/>
                <w:lang w:val="en-US"/>
              </w:rPr>
            </w:pPr>
            <w:r w:rsidRPr="00406CCF">
              <w:rPr>
                <w:rFonts w:ascii="Tahoma" w:eastAsia="Times New Roman" w:hAnsi="Tahoma" w:cs="Tahoma"/>
                <w:sz w:val="20"/>
                <w:szCs w:val="20"/>
                <w:lang w:val="en-US"/>
              </w:rPr>
              <w:t>83.5</w:t>
            </w:r>
          </w:p>
        </w:tc>
        <w:tc>
          <w:tcPr>
            <w:tcW w:w="1100" w:type="dxa"/>
            <w:tcBorders>
              <w:top w:val="nil"/>
              <w:left w:val="nil"/>
              <w:bottom w:val="nil"/>
              <w:right w:val="nil"/>
            </w:tcBorders>
            <w:noWrap/>
            <w:vAlign w:val="center"/>
            <w:hideMark/>
          </w:tcPr>
          <w:p w14:paraId="589F950D" w14:textId="77777777" w:rsidR="00406CCF" w:rsidRPr="00406CCF" w:rsidRDefault="00406CCF" w:rsidP="00406CCF">
            <w:pPr>
              <w:spacing w:after="0" w:line="240" w:lineRule="auto"/>
              <w:jc w:val="center"/>
              <w:rPr>
                <w:rFonts w:ascii="Tahoma" w:eastAsia="Times New Roman" w:hAnsi="Tahoma" w:cs="Tahoma"/>
                <w:sz w:val="20"/>
                <w:szCs w:val="20"/>
                <w:lang w:val="en-US"/>
              </w:rPr>
            </w:pPr>
            <w:r w:rsidRPr="00406CCF">
              <w:rPr>
                <w:rFonts w:ascii="Tahoma" w:eastAsia="Times New Roman" w:hAnsi="Tahoma" w:cs="Tahoma"/>
                <w:sz w:val="20"/>
                <w:szCs w:val="20"/>
                <w:lang w:val="en-US"/>
              </w:rPr>
              <w:t>83.1</w:t>
            </w:r>
          </w:p>
        </w:tc>
      </w:tr>
      <w:tr w:rsidR="00406CCF" w:rsidRPr="00406CCF" w14:paraId="315E22E0" w14:textId="77777777" w:rsidTr="00406CCF">
        <w:trPr>
          <w:trHeight w:val="90"/>
        </w:trPr>
        <w:tc>
          <w:tcPr>
            <w:tcW w:w="3640" w:type="dxa"/>
            <w:tcBorders>
              <w:top w:val="nil"/>
              <w:left w:val="nil"/>
              <w:bottom w:val="nil"/>
              <w:right w:val="nil"/>
            </w:tcBorders>
            <w:noWrap/>
            <w:vAlign w:val="center"/>
            <w:hideMark/>
          </w:tcPr>
          <w:p w14:paraId="3722506E" w14:textId="77777777" w:rsidR="00406CCF" w:rsidRPr="00406CCF" w:rsidRDefault="00406CCF" w:rsidP="00406CCF">
            <w:pPr>
              <w:spacing w:after="0" w:line="240" w:lineRule="auto"/>
              <w:jc w:val="center"/>
              <w:rPr>
                <w:rFonts w:ascii="Tahoma" w:eastAsia="Times New Roman" w:hAnsi="Tahoma" w:cs="Tahoma"/>
                <w:sz w:val="20"/>
                <w:szCs w:val="20"/>
                <w:lang w:val="en-US"/>
              </w:rPr>
            </w:pPr>
          </w:p>
        </w:tc>
        <w:tc>
          <w:tcPr>
            <w:tcW w:w="1100" w:type="dxa"/>
            <w:tcBorders>
              <w:top w:val="nil"/>
              <w:left w:val="nil"/>
              <w:bottom w:val="nil"/>
              <w:right w:val="nil"/>
            </w:tcBorders>
            <w:noWrap/>
            <w:vAlign w:val="center"/>
          </w:tcPr>
          <w:p w14:paraId="3A744BBA" w14:textId="77777777" w:rsidR="00406CCF" w:rsidRPr="00406CCF" w:rsidRDefault="00406CCF" w:rsidP="00406CCF">
            <w:pPr>
              <w:spacing w:after="0" w:line="240" w:lineRule="auto"/>
              <w:rPr>
                <w:rFonts w:ascii="Times New Roman" w:eastAsia="Times New Roman" w:hAnsi="Times New Roman" w:cs="Times New Roman"/>
                <w:sz w:val="20"/>
                <w:szCs w:val="20"/>
                <w:lang w:val="en-US"/>
              </w:rPr>
            </w:pPr>
          </w:p>
        </w:tc>
        <w:tc>
          <w:tcPr>
            <w:tcW w:w="1100" w:type="dxa"/>
            <w:tcBorders>
              <w:top w:val="nil"/>
              <w:left w:val="nil"/>
              <w:bottom w:val="nil"/>
              <w:right w:val="nil"/>
            </w:tcBorders>
            <w:noWrap/>
            <w:vAlign w:val="center"/>
            <w:hideMark/>
          </w:tcPr>
          <w:p w14:paraId="1A89E827" w14:textId="77777777" w:rsidR="00406CCF" w:rsidRDefault="00406CCF" w:rsidP="00406CCF">
            <w:pPr>
              <w:spacing w:after="0" w:line="240" w:lineRule="auto"/>
              <w:jc w:val="center"/>
              <w:rPr>
                <w:rFonts w:ascii="Times New Roman" w:eastAsia="Times New Roman" w:hAnsi="Times New Roman" w:cs="Times New Roman"/>
                <w:sz w:val="20"/>
                <w:szCs w:val="20"/>
                <w:lang w:val="en-US"/>
              </w:rPr>
            </w:pPr>
          </w:p>
          <w:p w14:paraId="379BE1E2" w14:textId="77777777" w:rsidR="00406CCF" w:rsidRDefault="00406CCF" w:rsidP="00406CCF">
            <w:pPr>
              <w:spacing w:after="0" w:line="240" w:lineRule="auto"/>
              <w:jc w:val="center"/>
              <w:rPr>
                <w:rFonts w:ascii="Times New Roman" w:eastAsia="Times New Roman" w:hAnsi="Times New Roman" w:cs="Times New Roman"/>
                <w:sz w:val="20"/>
                <w:szCs w:val="20"/>
                <w:lang w:val="en-US"/>
              </w:rPr>
            </w:pPr>
          </w:p>
          <w:p w14:paraId="72355A0A" w14:textId="77777777" w:rsidR="00406CCF" w:rsidRPr="00406CCF" w:rsidRDefault="00406CCF" w:rsidP="00406CCF">
            <w:pPr>
              <w:spacing w:after="0" w:line="240" w:lineRule="auto"/>
              <w:jc w:val="center"/>
              <w:rPr>
                <w:rFonts w:ascii="Times New Roman" w:eastAsia="Times New Roman" w:hAnsi="Times New Roman" w:cs="Times New Roman"/>
                <w:sz w:val="20"/>
                <w:szCs w:val="20"/>
                <w:lang w:val="en-US"/>
              </w:rPr>
            </w:pPr>
          </w:p>
        </w:tc>
        <w:tc>
          <w:tcPr>
            <w:tcW w:w="1100" w:type="dxa"/>
            <w:tcBorders>
              <w:top w:val="nil"/>
              <w:left w:val="nil"/>
              <w:bottom w:val="nil"/>
              <w:right w:val="nil"/>
            </w:tcBorders>
            <w:noWrap/>
            <w:vAlign w:val="center"/>
            <w:hideMark/>
          </w:tcPr>
          <w:p w14:paraId="03CC21A8" w14:textId="77777777" w:rsidR="00406CCF" w:rsidRPr="00406CCF" w:rsidRDefault="00406CCF" w:rsidP="00406CCF">
            <w:pPr>
              <w:spacing w:after="0" w:line="240" w:lineRule="auto"/>
              <w:jc w:val="center"/>
              <w:rPr>
                <w:rFonts w:ascii="Times New Roman" w:eastAsia="Times New Roman" w:hAnsi="Times New Roman" w:cs="Times New Roman"/>
                <w:sz w:val="20"/>
                <w:szCs w:val="20"/>
                <w:lang w:val="en-US"/>
              </w:rPr>
            </w:pPr>
          </w:p>
        </w:tc>
        <w:tc>
          <w:tcPr>
            <w:tcW w:w="1100" w:type="dxa"/>
            <w:tcBorders>
              <w:top w:val="nil"/>
              <w:left w:val="nil"/>
              <w:bottom w:val="nil"/>
              <w:right w:val="nil"/>
            </w:tcBorders>
            <w:noWrap/>
            <w:vAlign w:val="center"/>
            <w:hideMark/>
          </w:tcPr>
          <w:p w14:paraId="4933CC6C" w14:textId="77777777" w:rsidR="00406CCF" w:rsidRPr="00406CCF" w:rsidRDefault="00406CCF" w:rsidP="00406CCF">
            <w:pPr>
              <w:spacing w:after="0" w:line="240" w:lineRule="auto"/>
              <w:jc w:val="center"/>
              <w:rPr>
                <w:rFonts w:ascii="Times New Roman" w:eastAsia="Times New Roman" w:hAnsi="Times New Roman" w:cs="Times New Roman"/>
                <w:sz w:val="20"/>
                <w:szCs w:val="20"/>
                <w:lang w:val="en-US"/>
              </w:rPr>
            </w:pPr>
          </w:p>
        </w:tc>
        <w:tc>
          <w:tcPr>
            <w:tcW w:w="1100" w:type="dxa"/>
            <w:tcBorders>
              <w:top w:val="nil"/>
              <w:left w:val="nil"/>
              <w:bottom w:val="nil"/>
              <w:right w:val="nil"/>
            </w:tcBorders>
            <w:noWrap/>
            <w:vAlign w:val="center"/>
            <w:hideMark/>
          </w:tcPr>
          <w:p w14:paraId="63363362" w14:textId="77777777" w:rsidR="00406CCF" w:rsidRPr="00406CCF" w:rsidRDefault="00406CCF" w:rsidP="00406CCF">
            <w:pPr>
              <w:spacing w:after="0" w:line="240" w:lineRule="auto"/>
              <w:jc w:val="center"/>
              <w:rPr>
                <w:rFonts w:ascii="Times New Roman" w:eastAsia="Times New Roman" w:hAnsi="Times New Roman" w:cs="Times New Roman"/>
                <w:sz w:val="20"/>
                <w:szCs w:val="20"/>
                <w:lang w:val="en-US"/>
              </w:rPr>
            </w:pPr>
          </w:p>
        </w:tc>
      </w:tr>
    </w:tbl>
    <w:p w14:paraId="036CB0EA" w14:textId="77777777" w:rsidR="007C6A97" w:rsidRPr="003E6406" w:rsidRDefault="00036F4A" w:rsidP="003E6406">
      <w:pPr>
        <w:autoSpaceDE w:val="0"/>
        <w:autoSpaceDN w:val="0"/>
        <w:adjustRightInd w:val="0"/>
        <w:spacing w:after="0" w:line="360" w:lineRule="auto"/>
        <w:jc w:val="both"/>
        <w:rPr>
          <w:rFonts w:ascii="Arial" w:hAnsi="Arial" w:cs="Arial"/>
          <w:color w:val="4F4F4F"/>
          <w:sz w:val="26"/>
          <w:szCs w:val="26"/>
          <w:shd w:val="clear" w:color="auto" w:fill="FFFFFF"/>
        </w:rPr>
      </w:pPr>
      <w:r w:rsidRPr="003E6406">
        <w:rPr>
          <w:rFonts w:ascii="Arial" w:hAnsi="Arial" w:cs="Arial"/>
          <w:color w:val="4F4F4F"/>
          <w:sz w:val="26"/>
          <w:szCs w:val="26"/>
          <w:shd w:val="clear" w:color="auto" w:fill="FFFFFF"/>
        </w:rPr>
        <w:t xml:space="preserve">KKTC </w:t>
      </w:r>
      <w:r w:rsidR="00397504" w:rsidRPr="003E6406">
        <w:rPr>
          <w:rFonts w:ascii="Arial" w:hAnsi="Arial" w:cs="Arial"/>
          <w:color w:val="4F4F4F"/>
          <w:sz w:val="26"/>
          <w:szCs w:val="26"/>
          <w:shd w:val="clear" w:color="auto" w:fill="FFFFFF"/>
        </w:rPr>
        <w:t>genelinde, doğumda beklenen yaşam süreleri incelendiğinde yıllar itibarı ile sürelerde bir düşüşün olduğu</w:t>
      </w:r>
      <w:r w:rsidRPr="003E6406">
        <w:rPr>
          <w:rFonts w:ascii="Arial" w:hAnsi="Arial" w:cs="Arial"/>
          <w:color w:val="4F4F4F"/>
          <w:sz w:val="26"/>
          <w:szCs w:val="26"/>
          <w:shd w:val="clear" w:color="auto" w:fill="FFFFFF"/>
        </w:rPr>
        <w:t xml:space="preserve"> </w:t>
      </w:r>
      <w:r w:rsidR="007C6A97" w:rsidRPr="003E6406">
        <w:rPr>
          <w:rFonts w:ascii="Arial" w:hAnsi="Arial" w:cs="Arial"/>
          <w:color w:val="4F4F4F"/>
          <w:sz w:val="26"/>
          <w:szCs w:val="26"/>
          <w:shd w:val="clear" w:color="auto" w:fill="FFFFFF"/>
        </w:rPr>
        <w:t>görülmektedir. Cinsiyet ayrımında ise hem erkekte hem de kadında düşüş olmasına rağmen ülkemizde kadınlar</w:t>
      </w:r>
      <w:r w:rsidRPr="003E6406">
        <w:rPr>
          <w:rFonts w:ascii="Arial" w:hAnsi="Arial" w:cs="Arial"/>
          <w:color w:val="4F4F4F"/>
          <w:sz w:val="26"/>
          <w:szCs w:val="26"/>
          <w:shd w:val="clear" w:color="auto" w:fill="FFFFFF"/>
        </w:rPr>
        <w:t xml:space="preserve"> erkeklerden daha uzun </w:t>
      </w:r>
      <w:r w:rsidR="007C6A97" w:rsidRPr="003E6406">
        <w:rPr>
          <w:rFonts w:ascii="Arial" w:hAnsi="Arial" w:cs="Arial"/>
          <w:color w:val="4F4F4F"/>
          <w:sz w:val="26"/>
          <w:szCs w:val="26"/>
          <w:shd w:val="clear" w:color="auto" w:fill="FFFFFF"/>
        </w:rPr>
        <w:t xml:space="preserve">yaşamaktadır.  </w:t>
      </w:r>
    </w:p>
    <w:p w14:paraId="7BCBA3B2" w14:textId="77777777" w:rsidR="008012C9" w:rsidRPr="003E6406" w:rsidRDefault="007C6A97" w:rsidP="003E6406">
      <w:pPr>
        <w:autoSpaceDE w:val="0"/>
        <w:autoSpaceDN w:val="0"/>
        <w:adjustRightInd w:val="0"/>
        <w:spacing w:after="0" w:line="360" w:lineRule="auto"/>
        <w:jc w:val="both"/>
        <w:rPr>
          <w:rFonts w:ascii="Arial" w:hAnsi="Arial" w:cs="Arial"/>
          <w:color w:val="4F4F4F"/>
          <w:sz w:val="26"/>
          <w:szCs w:val="26"/>
          <w:shd w:val="clear" w:color="auto" w:fill="FFFFFF"/>
        </w:rPr>
      </w:pPr>
      <w:r w:rsidRPr="003E6406">
        <w:rPr>
          <w:rFonts w:ascii="Arial" w:hAnsi="Arial" w:cs="Arial"/>
          <w:color w:val="4F4F4F"/>
          <w:sz w:val="26"/>
          <w:szCs w:val="26"/>
          <w:shd w:val="clear" w:color="auto" w:fill="FFFFFF"/>
        </w:rPr>
        <w:t xml:space="preserve">2021 yılı için doğumda beklenen yaşam süresi </w:t>
      </w:r>
      <w:r w:rsidR="008012C9" w:rsidRPr="003E6406">
        <w:rPr>
          <w:rFonts w:ascii="Arial" w:hAnsi="Arial" w:cs="Arial"/>
          <w:color w:val="4F4F4F"/>
          <w:sz w:val="26"/>
          <w:szCs w:val="26"/>
          <w:shd w:val="clear" w:color="auto" w:fill="FFFFFF"/>
        </w:rPr>
        <w:t xml:space="preserve">erkeklerde </w:t>
      </w:r>
      <w:r w:rsidRPr="003E6406">
        <w:rPr>
          <w:rFonts w:ascii="Arial" w:hAnsi="Arial" w:cs="Arial"/>
          <w:color w:val="4F4F4F"/>
          <w:sz w:val="26"/>
          <w:szCs w:val="26"/>
          <w:shd w:val="clear" w:color="auto" w:fill="FFFFFF"/>
        </w:rPr>
        <w:t>79,0 yıl, kadınlarda ise 83,1</w:t>
      </w:r>
      <w:r w:rsidR="008012C9" w:rsidRPr="003E6406">
        <w:rPr>
          <w:rFonts w:ascii="Arial" w:hAnsi="Arial" w:cs="Arial"/>
          <w:color w:val="4F4F4F"/>
          <w:sz w:val="26"/>
          <w:szCs w:val="26"/>
          <w:shd w:val="clear" w:color="auto" w:fill="FFFFFF"/>
        </w:rPr>
        <w:t xml:space="preserve"> yıl olarak hesaplanmıştır. </w:t>
      </w:r>
    </w:p>
    <w:p w14:paraId="4E53E7B0" w14:textId="77777777" w:rsidR="00397504" w:rsidRDefault="00397504" w:rsidP="00397504">
      <w:pPr>
        <w:spacing w:after="0" w:line="360" w:lineRule="auto"/>
        <w:jc w:val="both"/>
        <w:textAlignment w:val="baseline"/>
        <w:rPr>
          <w:rFonts w:ascii="Arial" w:hAnsi="Arial" w:cs="Arial"/>
          <w:color w:val="4F4F4F"/>
          <w:sz w:val="30"/>
          <w:szCs w:val="30"/>
          <w:shd w:val="clear" w:color="auto" w:fill="FFFFFF"/>
        </w:rPr>
      </w:pPr>
    </w:p>
    <w:p w14:paraId="03EC26E1" w14:textId="77777777" w:rsidR="00397504" w:rsidRDefault="00397504" w:rsidP="00397504">
      <w:pPr>
        <w:spacing w:before="150" w:after="150"/>
        <w:ind w:left="-142"/>
        <w:jc w:val="both"/>
        <w:outlineLvl w:val="2"/>
        <w:rPr>
          <w:rFonts w:ascii="Arial" w:hAnsi="Arial" w:cs="Arial"/>
          <w:color w:val="4F4F4F"/>
          <w:sz w:val="30"/>
          <w:szCs w:val="30"/>
          <w:shd w:val="clear" w:color="auto" w:fill="FFFFFF"/>
        </w:rPr>
      </w:pPr>
      <w:r w:rsidRPr="002D3EDE">
        <w:rPr>
          <w:rFonts w:ascii="Arial" w:hAnsi="Arial"/>
          <w:b/>
          <w:color w:val="4F4F4F"/>
          <w:sz w:val="30"/>
          <w:szCs w:val="30"/>
          <w:u w:val="single"/>
          <w:shd w:val="clear" w:color="auto" w:fill="FFFFFF"/>
        </w:rPr>
        <w:t>Kadınlardaki ortalama evlenme yaşı</w:t>
      </w:r>
      <w:r>
        <w:rPr>
          <w:rFonts w:ascii="Arial" w:hAnsi="Arial"/>
          <w:b/>
          <w:color w:val="4F4F4F"/>
          <w:sz w:val="30"/>
          <w:szCs w:val="30"/>
          <w:u w:val="single"/>
          <w:shd w:val="clear" w:color="auto" w:fill="FFFFFF"/>
        </w:rPr>
        <w:t xml:space="preserve"> (2017-2021)</w:t>
      </w:r>
      <w:r w:rsidRPr="002D3EDE">
        <w:rPr>
          <w:rFonts w:ascii="Arial" w:hAnsi="Arial"/>
          <w:b/>
          <w:color w:val="4F4F4F"/>
          <w:sz w:val="30"/>
          <w:szCs w:val="30"/>
          <w:u w:val="single"/>
          <w:shd w:val="clear" w:color="auto" w:fill="FFFFFF"/>
        </w:rPr>
        <w:t xml:space="preserve">: </w:t>
      </w:r>
    </w:p>
    <w:tbl>
      <w:tblPr>
        <w:tblW w:w="5771" w:type="dxa"/>
        <w:tblInd w:w="108" w:type="dxa"/>
        <w:tblCellMar>
          <w:top w:w="15" w:type="dxa"/>
          <w:bottom w:w="15" w:type="dxa"/>
        </w:tblCellMar>
        <w:tblLook w:val="04A0" w:firstRow="1" w:lastRow="0" w:firstColumn="1" w:lastColumn="0" w:noHBand="0" w:noVBand="1"/>
      </w:tblPr>
      <w:tblGrid>
        <w:gridCol w:w="1810"/>
        <w:gridCol w:w="222"/>
        <w:gridCol w:w="222"/>
        <w:gridCol w:w="222"/>
        <w:gridCol w:w="1034"/>
        <w:gridCol w:w="412"/>
        <w:gridCol w:w="222"/>
        <w:gridCol w:w="237"/>
        <w:gridCol w:w="222"/>
        <w:gridCol w:w="237"/>
        <w:gridCol w:w="1050"/>
        <w:gridCol w:w="184"/>
        <w:gridCol w:w="222"/>
      </w:tblGrid>
      <w:tr w:rsidR="00397504" w:rsidRPr="00C7788B" w14:paraId="2490ED0F" w14:textId="77777777" w:rsidTr="003E6406">
        <w:trPr>
          <w:trHeight w:val="233"/>
        </w:trPr>
        <w:tc>
          <w:tcPr>
            <w:tcW w:w="5771" w:type="dxa"/>
            <w:gridSpan w:val="13"/>
            <w:tcBorders>
              <w:top w:val="nil"/>
              <w:left w:val="nil"/>
              <w:bottom w:val="single" w:sz="4" w:space="0" w:color="auto"/>
              <w:right w:val="nil"/>
            </w:tcBorders>
            <w:vAlign w:val="bottom"/>
            <w:hideMark/>
          </w:tcPr>
          <w:p w14:paraId="159C3459"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r>
      <w:tr w:rsidR="00397504" w:rsidRPr="00C7788B" w14:paraId="11B6D7AF" w14:textId="77777777" w:rsidTr="003E6406">
        <w:trPr>
          <w:trHeight w:val="36"/>
        </w:trPr>
        <w:tc>
          <w:tcPr>
            <w:tcW w:w="1810" w:type="dxa"/>
            <w:tcBorders>
              <w:top w:val="nil"/>
              <w:left w:val="nil"/>
              <w:bottom w:val="nil"/>
              <w:right w:val="nil"/>
            </w:tcBorders>
            <w:noWrap/>
            <w:vAlign w:val="center"/>
            <w:hideMark/>
          </w:tcPr>
          <w:p w14:paraId="66E3312A"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34E1F47F"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5B6D769D"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116C5402"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863" w:type="dxa"/>
            <w:tcBorders>
              <w:top w:val="nil"/>
              <w:left w:val="nil"/>
              <w:bottom w:val="nil"/>
              <w:right w:val="nil"/>
            </w:tcBorders>
            <w:noWrap/>
            <w:vAlign w:val="center"/>
            <w:hideMark/>
          </w:tcPr>
          <w:p w14:paraId="03DF8495"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597" w:type="dxa"/>
            <w:gridSpan w:val="2"/>
            <w:tcBorders>
              <w:top w:val="nil"/>
              <w:left w:val="nil"/>
              <w:bottom w:val="nil"/>
              <w:right w:val="nil"/>
            </w:tcBorders>
            <w:noWrap/>
            <w:vAlign w:val="center"/>
            <w:hideMark/>
          </w:tcPr>
          <w:p w14:paraId="30EDEFEB"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422" w:type="dxa"/>
            <w:gridSpan w:val="2"/>
            <w:tcBorders>
              <w:top w:val="nil"/>
              <w:left w:val="nil"/>
              <w:bottom w:val="nil"/>
              <w:right w:val="nil"/>
            </w:tcBorders>
            <w:noWrap/>
            <w:vAlign w:val="center"/>
            <w:hideMark/>
          </w:tcPr>
          <w:p w14:paraId="3319CF28"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113" w:type="dxa"/>
            <w:gridSpan w:val="2"/>
            <w:tcBorders>
              <w:top w:val="nil"/>
              <w:left w:val="nil"/>
              <w:bottom w:val="nil"/>
              <w:right w:val="nil"/>
            </w:tcBorders>
            <w:noWrap/>
            <w:vAlign w:val="center"/>
            <w:hideMark/>
          </w:tcPr>
          <w:p w14:paraId="002D01A2"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406" w:type="dxa"/>
            <w:gridSpan w:val="2"/>
            <w:tcBorders>
              <w:top w:val="nil"/>
              <w:left w:val="nil"/>
              <w:bottom w:val="nil"/>
              <w:right w:val="nil"/>
            </w:tcBorders>
            <w:noWrap/>
            <w:vAlign w:val="center"/>
            <w:hideMark/>
          </w:tcPr>
          <w:p w14:paraId="59A45DFF"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r>
      <w:tr w:rsidR="003E6406" w:rsidRPr="00C7788B" w14:paraId="23139450" w14:textId="77777777" w:rsidTr="003E6406">
        <w:trPr>
          <w:trHeight w:val="182"/>
        </w:trPr>
        <w:tc>
          <w:tcPr>
            <w:tcW w:w="1810" w:type="dxa"/>
            <w:tcBorders>
              <w:top w:val="nil"/>
              <w:left w:val="nil"/>
              <w:bottom w:val="single" w:sz="4" w:space="0" w:color="auto"/>
              <w:right w:val="nil"/>
            </w:tcBorders>
            <w:vAlign w:val="center"/>
            <w:hideMark/>
          </w:tcPr>
          <w:p w14:paraId="2E7D007C"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b/>
                <w:bCs/>
                <w:color w:val="4F4F4F"/>
                <w:sz w:val="30"/>
                <w:szCs w:val="30"/>
                <w:shd w:val="clear" w:color="auto" w:fill="FFFFFF"/>
                <w:lang w:val="en-US"/>
              </w:rPr>
              <w:t>Yıllar</w:t>
            </w:r>
            <w:r w:rsidRPr="00C7788B">
              <w:rPr>
                <w:rFonts w:ascii="Arial" w:hAnsi="Arial" w:cs="Arial"/>
                <w:color w:val="4F4F4F"/>
                <w:sz w:val="30"/>
                <w:szCs w:val="30"/>
                <w:shd w:val="clear" w:color="auto" w:fill="FFFFFF"/>
                <w:lang w:val="en-US"/>
              </w:rPr>
              <w:br/>
            </w:r>
          </w:p>
        </w:tc>
        <w:tc>
          <w:tcPr>
            <w:tcW w:w="185" w:type="dxa"/>
            <w:tcBorders>
              <w:top w:val="nil"/>
              <w:left w:val="nil"/>
              <w:bottom w:val="nil"/>
              <w:right w:val="nil"/>
            </w:tcBorders>
            <w:noWrap/>
            <w:vAlign w:val="center"/>
            <w:hideMark/>
          </w:tcPr>
          <w:p w14:paraId="0C885976"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65DCB11F"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5E83E760"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863" w:type="dxa"/>
            <w:tcBorders>
              <w:top w:val="nil"/>
              <w:left w:val="nil"/>
              <w:bottom w:val="single" w:sz="4" w:space="0" w:color="auto"/>
              <w:right w:val="nil"/>
            </w:tcBorders>
            <w:vAlign w:val="center"/>
            <w:hideMark/>
          </w:tcPr>
          <w:p w14:paraId="0550240C"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b/>
                <w:bCs/>
                <w:color w:val="4F4F4F"/>
                <w:sz w:val="30"/>
                <w:szCs w:val="30"/>
                <w:shd w:val="clear" w:color="auto" w:fill="FFFFFF"/>
                <w:lang w:val="en-US"/>
              </w:rPr>
              <w:t>Erkek</w:t>
            </w:r>
            <w:r w:rsidRPr="00C7788B">
              <w:rPr>
                <w:rFonts w:ascii="Arial" w:hAnsi="Arial" w:cs="Arial"/>
                <w:color w:val="4F4F4F"/>
                <w:sz w:val="30"/>
                <w:szCs w:val="30"/>
                <w:shd w:val="clear" w:color="auto" w:fill="FFFFFF"/>
                <w:lang w:val="en-US"/>
              </w:rPr>
              <w:br/>
            </w:r>
          </w:p>
        </w:tc>
        <w:tc>
          <w:tcPr>
            <w:tcW w:w="412" w:type="dxa"/>
            <w:tcBorders>
              <w:top w:val="nil"/>
              <w:left w:val="nil"/>
              <w:bottom w:val="nil"/>
              <w:right w:val="nil"/>
            </w:tcBorders>
            <w:noWrap/>
            <w:vAlign w:val="center"/>
            <w:hideMark/>
          </w:tcPr>
          <w:p w14:paraId="6E838F7D"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482491EA"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237" w:type="dxa"/>
            <w:tcBorders>
              <w:top w:val="nil"/>
              <w:left w:val="nil"/>
              <w:bottom w:val="nil"/>
              <w:right w:val="nil"/>
            </w:tcBorders>
            <w:noWrap/>
            <w:vAlign w:val="center"/>
            <w:hideMark/>
          </w:tcPr>
          <w:p w14:paraId="3DFEA03D"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6C562304"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237" w:type="dxa"/>
            <w:tcBorders>
              <w:top w:val="nil"/>
              <w:left w:val="nil"/>
              <w:bottom w:val="nil"/>
              <w:right w:val="nil"/>
            </w:tcBorders>
            <w:noWrap/>
            <w:vAlign w:val="center"/>
            <w:hideMark/>
          </w:tcPr>
          <w:p w14:paraId="3F8A4F02"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876" w:type="dxa"/>
            <w:tcBorders>
              <w:top w:val="nil"/>
              <w:left w:val="nil"/>
              <w:bottom w:val="single" w:sz="4" w:space="0" w:color="auto"/>
              <w:right w:val="nil"/>
            </w:tcBorders>
            <w:vAlign w:val="center"/>
            <w:hideMark/>
          </w:tcPr>
          <w:p w14:paraId="3805D1A0"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b/>
                <w:bCs/>
                <w:color w:val="4F4F4F"/>
                <w:sz w:val="30"/>
                <w:szCs w:val="30"/>
                <w:shd w:val="clear" w:color="auto" w:fill="FFFFFF"/>
                <w:lang w:val="en-US"/>
              </w:rPr>
              <w:t>Kadın</w:t>
            </w:r>
            <w:r w:rsidRPr="00C7788B">
              <w:rPr>
                <w:rFonts w:ascii="Arial" w:hAnsi="Arial" w:cs="Arial"/>
                <w:color w:val="4F4F4F"/>
                <w:sz w:val="30"/>
                <w:szCs w:val="30"/>
                <w:shd w:val="clear" w:color="auto" w:fill="FFFFFF"/>
                <w:lang w:val="en-US"/>
              </w:rPr>
              <w:br/>
            </w:r>
          </w:p>
        </w:tc>
        <w:tc>
          <w:tcPr>
            <w:tcW w:w="406" w:type="dxa"/>
            <w:gridSpan w:val="2"/>
            <w:tcBorders>
              <w:top w:val="nil"/>
              <w:left w:val="nil"/>
              <w:bottom w:val="nil"/>
              <w:right w:val="nil"/>
            </w:tcBorders>
            <w:noWrap/>
            <w:vAlign w:val="center"/>
            <w:hideMark/>
          </w:tcPr>
          <w:p w14:paraId="5247AF0E"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r>
      <w:tr w:rsidR="003E6406" w:rsidRPr="00C7788B" w14:paraId="4E452394" w14:textId="77777777" w:rsidTr="003E6406">
        <w:trPr>
          <w:trHeight w:val="76"/>
        </w:trPr>
        <w:tc>
          <w:tcPr>
            <w:tcW w:w="1810" w:type="dxa"/>
            <w:tcBorders>
              <w:top w:val="nil"/>
              <w:left w:val="nil"/>
              <w:bottom w:val="nil"/>
              <w:right w:val="nil"/>
            </w:tcBorders>
            <w:noWrap/>
            <w:vAlign w:val="center"/>
            <w:hideMark/>
          </w:tcPr>
          <w:p w14:paraId="412D8DF0"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2017</w:t>
            </w:r>
          </w:p>
        </w:tc>
        <w:tc>
          <w:tcPr>
            <w:tcW w:w="185" w:type="dxa"/>
            <w:tcBorders>
              <w:top w:val="nil"/>
              <w:left w:val="nil"/>
              <w:bottom w:val="nil"/>
              <w:right w:val="nil"/>
            </w:tcBorders>
            <w:noWrap/>
            <w:vAlign w:val="center"/>
            <w:hideMark/>
          </w:tcPr>
          <w:p w14:paraId="0BAB17F7"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3DC32829"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02E8870A"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863" w:type="dxa"/>
            <w:tcBorders>
              <w:top w:val="nil"/>
              <w:left w:val="nil"/>
              <w:bottom w:val="nil"/>
              <w:right w:val="nil"/>
            </w:tcBorders>
            <w:noWrap/>
            <w:vAlign w:val="center"/>
            <w:hideMark/>
          </w:tcPr>
          <w:p w14:paraId="2D912B74"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32.1</w:t>
            </w:r>
          </w:p>
        </w:tc>
        <w:tc>
          <w:tcPr>
            <w:tcW w:w="597" w:type="dxa"/>
            <w:gridSpan w:val="2"/>
            <w:tcBorders>
              <w:top w:val="nil"/>
              <w:left w:val="nil"/>
              <w:bottom w:val="nil"/>
              <w:right w:val="nil"/>
            </w:tcBorders>
            <w:noWrap/>
            <w:vAlign w:val="center"/>
            <w:hideMark/>
          </w:tcPr>
          <w:p w14:paraId="353CCA0D"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422" w:type="dxa"/>
            <w:gridSpan w:val="2"/>
            <w:tcBorders>
              <w:top w:val="nil"/>
              <w:left w:val="nil"/>
              <w:bottom w:val="nil"/>
              <w:right w:val="nil"/>
            </w:tcBorders>
            <w:noWrap/>
            <w:vAlign w:val="center"/>
            <w:hideMark/>
          </w:tcPr>
          <w:p w14:paraId="78201515"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237" w:type="dxa"/>
            <w:tcBorders>
              <w:top w:val="nil"/>
              <w:left w:val="nil"/>
              <w:bottom w:val="nil"/>
              <w:right w:val="nil"/>
            </w:tcBorders>
            <w:noWrap/>
            <w:vAlign w:val="center"/>
            <w:hideMark/>
          </w:tcPr>
          <w:p w14:paraId="01D5C7F6"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097" w:type="dxa"/>
            <w:gridSpan w:val="2"/>
            <w:tcBorders>
              <w:top w:val="nil"/>
              <w:left w:val="nil"/>
              <w:bottom w:val="nil"/>
              <w:right w:val="nil"/>
            </w:tcBorders>
            <w:noWrap/>
            <w:vAlign w:val="center"/>
            <w:hideMark/>
          </w:tcPr>
          <w:p w14:paraId="0164C944"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29.7</w:t>
            </w:r>
          </w:p>
        </w:tc>
        <w:tc>
          <w:tcPr>
            <w:tcW w:w="185" w:type="dxa"/>
            <w:tcBorders>
              <w:top w:val="nil"/>
              <w:left w:val="nil"/>
              <w:bottom w:val="nil"/>
              <w:right w:val="nil"/>
            </w:tcBorders>
            <w:noWrap/>
            <w:vAlign w:val="center"/>
            <w:hideMark/>
          </w:tcPr>
          <w:p w14:paraId="1289DF38"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r>
      <w:tr w:rsidR="003E6406" w:rsidRPr="00C7788B" w14:paraId="4CD3016A" w14:textId="77777777" w:rsidTr="003E6406">
        <w:trPr>
          <w:trHeight w:val="76"/>
        </w:trPr>
        <w:tc>
          <w:tcPr>
            <w:tcW w:w="1810" w:type="dxa"/>
            <w:tcBorders>
              <w:top w:val="nil"/>
              <w:left w:val="nil"/>
              <w:bottom w:val="nil"/>
              <w:right w:val="nil"/>
            </w:tcBorders>
            <w:noWrap/>
            <w:vAlign w:val="center"/>
            <w:hideMark/>
          </w:tcPr>
          <w:p w14:paraId="4D72D357"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2018</w:t>
            </w:r>
          </w:p>
        </w:tc>
        <w:tc>
          <w:tcPr>
            <w:tcW w:w="185" w:type="dxa"/>
            <w:tcBorders>
              <w:top w:val="nil"/>
              <w:left w:val="nil"/>
              <w:bottom w:val="nil"/>
              <w:right w:val="nil"/>
            </w:tcBorders>
            <w:noWrap/>
            <w:vAlign w:val="center"/>
            <w:hideMark/>
          </w:tcPr>
          <w:p w14:paraId="49229635"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4EE954C8"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68665B37"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863" w:type="dxa"/>
            <w:tcBorders>
              <w:top w:val="nil"/>
              <w:left w:val="nil"/>
              <w:bottom w:val="nil"/>
              <w:right w:val="nil"/>
            </w:tcBorders>
            <w:noWrap/>
            <w:vAlign w:val="center"/>
            <w:hideMark/>
          </w:tcPr>
          <w:p w14:paraId="39C62FA9"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32.9</w:t>
            </w:r>
          </w:p>
        </w:tc>
        <w:tc>
          <w:tcPr>
            <w:tcW w:w="597" w:type="dxa"/>
            <w:gridSpan w:val="2"/>
            <w:tcBorders>
              <w:top w:val="nil"/>
              <w:left w:val="nil"/>
              <w:bottom w:val="nil"/>
              <w:right w:val="nil"/>
            </w:tcBorders>
            <w:noWrap/>
            <w:vAlign w:val="center"/>
            <w:hideMark/>
          </w:tcPr>
          <w:p w14:paraId="031F48B4"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422" w:type="dxa"/>
            <w:gridSpan w:val="2"/>
            <w:tcBorders>
              <w:top w:val="nil"/>
              <w:left w:val="nil"/>
              <w:bottom w:val="nil"/>
              <w:right w:val="nil"/>
            </w:tcBorders>
            <w:noWrap/>
            <w:vAlign w:val="center"/>
            <w:hideMark/>
          </w:tcPr>
          <w:p w14:paraId="6234E0DA"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237" w:type="dxa"/>
            <w:tcBorders>
              <w:top w:val="nil"/>
              <w:left w:val="nil"/>
              <w:bottom w:val="nil"/>
              <w:right w:val="nil"/>
            </w:tcBorders>
            <w:noWrap/>
            <w:vAlign w:val="center"/>
            <w:hideMark/>
          </w:tcPr>
          <w:p w14:paraId="21A305A2"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097" w:type="dxa"/>
            <w:gridSpan w:val="2"/>
            <w:tcBorders>
              <w:top w:val="nil"/>
              <w:left w:val="nil"/>
              <w:bottom w:val="nil"/>
              <w:right w:val="nil"/>
            </w:tcBorders>
            <w:noWrap/>
            <w:vAlign w:val="center"/>
            <w:hideMark/>
          </w:tcPr>
          <w:p w14:paraId="061BDAB1"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30.0</w:t>
            </w:r>
          </w:p>
        </w:tc>
        <w:tc>
          <w:tcPr>
            <w:tcW w:w="185" w:type="dxa"/>
            <w:tcBorders>
              <w:top w:val="nil"/>
              <w:left w:val="nil"/>
              <w:bottom w:val="nil"/>
              <w:right w:val="nil"/>
            </w:tcBorders>
            <w:noWrap/>
            <w:vAlign w:val="center"/>
            <w:hideMark/>
          </w:tcPr>
          <w:p w14:paraId="75A16CAC"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r>
      <w:tr w:rsidR="003E6406" w:rsidRPr="00C7788B" w14:paraId="27F498B1" w14:textId="77777777" w:rsidTr="003E6406">
        <w:trPr>
          <w:trHeight w:val="76"/>
        </w:trPr>
        <w:tc>
          <w:tcPr>
            <w:tcW w:w="1810" w:type="dxa"/>
            <w:tcBorders>
              <w:top w:val="nil"/>
              <w:left w:val="nil"/>
              <w:bottom w:val="nil"/>
              <w:right w:val="nil"/>
            </w:tcBorders>
            <w:noWrap/>
            <w:vAlign w:val="center"/>
            <w:hideMark/>
          </w:tcPr>
          <w:p w14:paraId="55EA0DF5"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2019</w:t>
            </w:r>
          </w:p>
        </w:tc>
        <w:tc>
          <w:tcPr>
            <w:tcW w:w="185" w:type="dxa"/>
            <w:tcBorders>
              <w:top w:val="nil"/>
              <w:left w:val="nil"/>
              <w:bottom w:val="nil"/>
              <w:right w:val="nil"/>
            </w:tcBorders>
            <w:noWrap/>
            <w:vAlign w:val="center"/>
            <w:hideMark/>
          </w:tcPr>
          <w:p w14:paraId="0F2650AA"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4BF1495F"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0298A386"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863" w:type="dxa"/>
            <w:tcBorders>
              <w:top w:val="nil"/>
              <w:left w:val="nil"/>
              <w:bottom w:val="nil"/>
              <w:right w:val="nil"/>
            </w:tcBorders>
            <w:noWrap/>
            <w:vAlign w:val="center"/>
            <w:hideMark/>
          </w:tcPr>
          <w:p w14:paraId="34C5EF46"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33.2</w:t>
            </w:r>
          </w:p>
        </w:tc>
        <w:tc>
          <w:tcPr>
            <w:tcW w:w="597" w:type="dxa"/>
            <w:gridSpan w:val="2"/>
            <w:tcBorders>
              <w:top w:val="nil"/>
              <w:left w:val="nil"/>
              <w:bottom w:val="nil"/>
              <w:right w:val="nil"/>
            </w:tcBorders>
            <w:noWrap/>
            <w:vAlign w:val="center"/>
            <w:hideMark/>
          </w:tcPr>
          <w:p w14:paraId="28790EA0"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422" w:type="dxa"/>
            <w:gridSpan w:val="2"/>
            <w:tcBorders>
              <w:top w:val="nil"/>
              <w:left w:val="nil"/>
              <w:bottom w:val="nil"/>
              <w:right w:val="nil"/>
            </w:tcBorders>
            <w:noWrap/>
            <w:vAlign w:val="center"/>
            <w:hideMark/>
          </w:tcPr>
          <w:p w14:paraId="4732D176"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237" w:type="dxa"/>
            <w:tcBorders>
              <w:top w:val="nil"/>
              <w:left w:val="nil"/>
              <w:bottom w:val="nil"/>
              <w:right w:val="nil"/>
            </w:tcBorders>
            <w:noWrap/>
            <w:vAlign w:val="center"/>
            <w:hideMark/>
          </w:tcPr>
          <w:p w14:paraId="039A84B2"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097" w:type="dxa"/>
            <w:gridSpan w:val="2"/>
            <w:tcBorders>
              <w:top w:val="nil"/>
              <w:left w:val="nil"/>
              <w:bottom w:val="nil"/>
              <w:right w:val="nil"/>
            </w:tcBorders>
            <w:noWrap/>
            <w:vAlign w:val="center"/>
            <w:hideMark/>
          </w:tcPr>
          <w:p w14:paraId="59E1588F"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30.4</w:t>
            </w:r>
          </w:p>
        </w:tc>
        <w:tc>
          <w:tcPr>
            <w:tcW w:w="185" w:type="dxa"/>
            <w:tcBorders>
              <w:top w:val="nil"/>
              <w:left w:val="nil"/>
              <w:bottom w:val="nil"/>
              <w:right w:val="nil"/>
            </w:tcBorders>
            <w:noWrap/>
            <w:vAlign w:val="center"/>
            <w:hideMark/>
          </w:tcPr>
          <w:p w14:paraId="350F531F"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r>
      <w:tr w:rsidR="003E6406" w:rsidRPr="00C7788B" w14:paraId="3FAA52EA" w14:textId="77777777" w:rsidTr="003E6406">
        <w:trPr>
          <w:trHeight w:val="76"/>
        </w:trPr>
        <w:tc>
          <w:tcPr>
            <w:tcW w:w="1810" w:type="dxa"/>
            <w:tcBorders>
              <w:top w:val="nil"/>
              <w:left w:val="nil"/>
              <w:bottom w:val="nil"/>
              <w:right w:val="nil"/>
            </w:tcBorders>
            <w:noWrap/>
            <w:vAlign w:val="center"/>
            <w:hideMark/>
          </w:tcPr>
          <w:p w14:paraId="6D927C44"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2020</w:t>
            </w:r>
          </w:p>
        </w:tc>
        <w:tc>
          <w:tcPr>
            <w:tcW w:w="185" w:type="dxa"/>
            <w:tcBorders>
              <w:top w:val="nil"/>
              <w:left w:val="nil"/>
              <w:bottom w:val="nil"/>
              <w:right w:val="nil"/>
            </w:tcBorders>
            <w:noWrap/>
            <w:vAlign w:val="center"/>
            <w:hideMark/>
          </w:tcPr>
          <w:p w14:paraId="27B61EDC"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10CAB5F7"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nil"/>
              <w:right w:val="nil"/>
            </w:tcBorders>
            <w:noWrap/>
            <w:vAlign w:val="center"/>
            <w:hideMark/>
          </w:tcPr>
          <w:p w14:paraId="4BB3889D"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863" w:type="dxa"/>
            <w:tcBorders>
              <w:top w:val="nil"/>
              <w:left w:val="nil"/>
              <w:bottom w:val="nil"/>
              <w:right w:val="nil"/>
            </w:tcBorders>
            <w:noWrap/>
            <w:vAlign w:val="center"/>
            <w:hideMark/>
          </w:tcPr>
          <w:p w14:paraId="418CDE9B"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34.1</w:t>
            </w:r>
          </w:p>
        </w:tc>
        <w:tc>
          <w:tcPr>
            <w:tcW w:w="597" w:type="dxa"/>
            <w:gridSpan w:val="2"/>
            <w:tcBorders>
              <w:top w:val="nil"/>
              <w:left w:val="nil"/>
              <w:bottom w:val="nil"/>
              <w:right w:val="nil"/>
            </w:tcBorders>
            <w:noWrap/>
            <w:vAlign w:val="center"/>
            <w:hideMark/>
          </w:tcPr>
          <w:p w14:paraId="5444A58B"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422" w:type="dxa"/>
            <w:gridSpan w:val="2"/>
            <w:tcBorders>
              <w:top w:val="nil"/>
              <w:left w:val="nil"/>
              <w:bottom w:val="nil"/>
              <w:right w:val="nil"/>
            </w:tcBorders>
            <w:noWrap/>
            <w:vAlign w:val="center"/>
            <w:hideMark/>
          </w:tcPr>
          <w:p w14:paraId="688F990A"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237" w:type="dxa"/>
            <w:tcBorders>
              <w:top w:val="nil"/>
              <w:left w:val="nil"/>
              <w:bottom w:val="nil"/>
              <w:right w:val="nil"/>
            </w:tcBorders>
            <w:noWrap/>
            <w:vAlign w:val="center"/>
            <w:hideMark/>
          </w:tcPr>
          <w:p w14:paraId="67EF02C6"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097" w:type="dxa"/>
            <w:gridSpan w:val="2"/>
            <w:tcBorders>
              <w:top w:val="nil"/>
              <w:left w:val="nil"/>
              <w:bottom w:val="nil"/>
              <w:right w:val="nil"/>
            </w:tcBorders>
            <w:noWrap/>
            <w:vAlign w:val="center"/>
            <w:hideMark/>
          </w:tcPr>
          <w:p w14:paraId="574A6695"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31.2</w:t>
            </w:r>
          </w:p>
        </w:tc>
        <w:tc>
          <w:tcPr>
            <w:tcW w:w="185" w:type="dxa"/>
            <w:tcBorders>
              <w:top w:val="nil"/>
              <w:left w:val="nil"/>
              <w:bottom w:val="nil"/>
              <w:right w:val="nil"/>
            </w:tcBorders>
            <w:noWrap/>
            <w:vAlign w:val="center"/>
            <w:hideMark/>
          </w:tcPr>
          <w:p w14:paraId="5C4E373F"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r>
      <w:tr w:rsidR="003E6406" w:rsidRPr="00C7788B" w14:paraId="24747B6B" w14:textId="77777777" w:rsidTr="003E6406">
        <w:trPr>
          <w:trHeight w:val="48"/>
        </w:trPr>
        <w:tc>
          <w:tcPr>
            <w:tcW w:w="1810" w:type="dxa"/>
            <w:tcBorders>
              <w:top w:val="nil"/>
              <w:left w:val="nil"/>
              <w:bottom w:val="single" w:sz="4" w:space="0" w:color="auto"/>
              <w:right w:val="nil"/>
            </w:tcBorders>
            <w:noWrap/>
            <w:vAlign w:val="center"/>
            <w:hideMark/>
          </w:tcPr>
          <w:p w14:paraId="043BAB7C"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2021</w:t>
            </w:r>
          </w:p>
        </w:tc>
        <w:tc>
          <w:tcPr>
            <w:tcW w:w="185" w:type="dxa"/>
            <w:tcBorders>
              <w:top w:val="nil"/>
              <w:left w:val="nil"/>
              <w:bottom w:val="single" w:sz="4" w:space="0" w:color="auto"/>
              <w:right w:val="nil"/>
            </w:tcBorders>
            <w:noWrap/>
            <w:vAlign w:val="center"/>
            <w:hideMark/>
          </w:tcPr>
          <w:p w14:paraId="002E6AAC"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single" w:sz="4" w:space="0" w:color="auto"/>
              <w:right w:val="nil"/>
            </w:tcBorders>
            <w:noWrap/>
            <w:vAlign w:val="center"/>
            <w:hideMark/>
          </w:tcPr>
          <w:p w14:paraId="0FBF0BEC"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85" w:type="dxa"/>
            <w:tcBorders>
              <w:top w:val="nil"/>
              <w:left w:val="nil"/>
              <w:bottom w:val="single" w:sz="4" w:space="0" w:color="auto"/>
              <w:right w:val="nil"/>
            </w:tcBorders>
            <w:noWrap/>
            <w:vAlign w:val="center"/>
            <w:hideMark/>
          </w:tcPr>
          <w:p w14:paraId="2F39227F"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863" w:type="dxa"/>
            <w:tcBorders>
              <w:top w:val="nil"/>
              <w:left w:val="nil"/>
              <w:bottom w:val="single" w:sz="4" w:space="0" w:color="auto"/>
              <w:right w:val="nil"/>
            </w:tcBorders>
            <w:noWrap/>
            <w:vAlign w:val="center"/>
            <w:hideMark/>
          </w:tcPr>
          <w:p w14:paraId="3DED281A"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34.5</w:t>
            </w:r>
          </w:p>
        </w:tc>
        <w:tc>
          <w:tcPr>
            <w:tcW w:w="597" w:type="dxa"/>
            <w:gridSpan w:val="2"/>
            <w:tcBorders>
              <w:top w:val="nil"/>
              <w:left w:val="nil"/>
              <w:bottom w:val="single" w:sz="4" w:space="0" w:color="auto"/>
              <w:right w:val="nil"/>
            </w:tcBorders>
            <w:noWrap/>
            <w:vAlign w:val="center"/>
            <w:hideMark/>
          </w:tcPr>
          <w:p w14:paraId="4E2841D0"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422" w:type="dxa"/>
            <w:gridSpan w:val="2"/>
            <w:tcBorders>
              <w:top w:val="nil"/>
              <w:left w:val="nil"/>
              <w:bottom w:val="single" w:sz="4" w:space="0" w:color="auto"/>
              <w:right w:val="nil"/>
            </w:tcBorders>
            <w:noWrap/>
            <w:vAlign w:val="center"/>
            <w:hideMark/>
          </w:tcPr>
          <w:p w14:paraId="7971B6A1"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237" w:type="dxa"/>
            <w:tcBorders>
              <w:top w:val="nil"/>
              <w:left w:val="nil"/>
              <w:bottom w:val="single" w:sz="4" w:space="0" w:color="auto"/>
              <w:right w:val="nil"/>
            </w:tcBorders>
            <w:noWrap/>
            <w:vAlign w:val="center"/>
            <w:hideMark/>
          </w:tcPr>
          <w:p w14:paraId="1A78382D"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c>
          <w:tcPr>
            <w:tcW w:w="1097" w:type="dxa"/>
            <w:gridSpan w:val="2"/>
            <w:tcBorders>
              <w:top w:val="nil"/>
              <w:left w:val="nil"/>
              <w:bottom w:val="single" w:sz="4" w:space="0" w:color="auto"/>
              <w:right w:val="nil"/>
            </w:tcBorders>
            <w:noWrap/>
            <w:vAlign w:val="center"/>
            <w:hideMark/>
          </w:tcPr>
          <w:p w14:paraId="110FC93A"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r w:rsidRPr="00C7788B">
              <w:rPr>
                <w:rFonts w:ascii="Arial" w:hAnsi="Arial" w:cs="Arial"/>
                <w:color w:val="4F4F4F"/>
                <w:sz w:val="30"/>
                <w:szCs w:val="30"/>
                <w:shd w:val="clear" w:color="auto" w:fill="FFFFFF"/>
                <w:lang w:val="en-US"/>
              </w:rPr>
              <w:t>31.5</w:t>
            </w:r>
          </w:p>
        </w:tc>
        <w:tc>
          <w:tcPr>
            <w:tcW w:w="185" w:type="dxa"/>
            <w:tcBorders>
              <w:top w:val="nil"/>
              <w:left w:val="nil"/>
              <w:bottom w:val="single" w:sz="4" w:space="0" w:color="auto"/>
              <w:right w:val="nil"/>
            </w:tcBorders>
            <w:noWrap/>
            <w:vAlign w:val="center"/>
            <w:hideMark/>
          </w:tcPr>
          <w:p w14:paraId="25A7765C" w14:textId="77777777" w:rsidR="00397504" w:rsidRPr="00C7788B" w:rsidRDefault="00397504" w:rsidP="003E6406">
            <w:pPr>
              <w:spacing w:before="150" w:after="150"/>
              <w:jc w:val="both"/>
              <w:outlineLvl w:val="2"/>
              <w:rPr>
                <w:rFonts w:ascii="Arial" w:hAnsi="Arial" w:cs="Arial"/>
                <w:color w:val="4F4F4F"/>
                <w:sz w:val="30"/>
                <w:szCs w:val="30"/>
                <w:shd w:val="clear" w:color="auto" w:fill="FFFFFF"/>
                <w:lang w:val="en-US"/>
              </w:rPr>
            </w:pPr>
          </w:p>
        </w:tc>
      </w:tr>
    </w:tbl>
    <w:p w14:paraId="23AF831A" w14:textId="77777777" w:rsidR="00397504" w:rsidRDefault="00397504" w:rsidP="00397504">
      <w:pPr>
        <w:spacing w:before="150" w:after="150"/>
        <w:jc w:val="both"/>
        <w:outlineLvl w:val="2"/>
        <w:rPr>
          <w:rFonts w:ascii="Arial" w:hAnsi="Arial" w:cs="Arial"/>
          <w:color w:val="4F4F4F"/>
          <w:sz w:val="30"/>
          <w:szCs w:val="30"/>
          <w:shd w:val="clear" w:color="auto" w:fill="FFFFFF"/>
        </w:rPr>
      </w:pPr>
    </w:p>
    <w:p w14:paraId="1F453E03" w14:textId="77777777" w:rsidR="00397504" w:rsidRDefault="00397504" w:rsidP="003E6406">
      <w:pPr>
        <w:autoSpaceDE w:val="0"/>
        <w:autoSpaceDN w:val="0"/>
        <w:adjustRightInd w:val="0"/>
        <w:spacing w:after="0" w:line="360" w:lineRule="auto"/>
        <w:jc w:val="both"/>
        <w:rPr>
          <w:rFonts w:ascii="Arial" w:hAnsi="Arial" w:cs="Arial"/>
          <w:color w:val="4F4F4F"/>
          <w:sz w:val="26"/>
          <w:szCs w:val="26"/>
          <w:shd w:val="clear" w:color="auto" w:fill="FFFFFF"/>
        </w:rPr>
      </w:pPr>
      <w:r w:rsidRPr="003E6406">
        <w:rPr>
          <w:rFonts w:ascii="Arial" w:hAnsi="Arial" w:cs="Arial"/>
          <w:color w:val="4F4F4F"/>
          <w:sz w:val="26"/>
          <w:szCs w:val="26"/>
          <w:shd w:val="clear" w:color="auto" w:fill="FFFFFF"/>
        </w:rPr>
        <w:lastRenderedPageBreak/>
        <w:t xml:space="preserve">Ülkemizde kadınlardaki ortalama evlenme yaşı gittikçe yükselmektedir. </w:t>
      </w:r>
      <w:r w:rsidR="00286819" w:rsidRPr="003E6406">
        <w:rPr>
          <w:rFonts w:ascii="Arial" w:hAnsi="Arial" w:cs="Arial"/>
          <w:color w:val="4F4F4F"/>
          <w:sz w:val="26"/>
          <w:szCs w:val="26"/>
          <w:shd w:val="clear" w:color="auto" w:fill="FFFFFF"/>
        </w:rPr>
        <w:t xml:space="preserve">Ortalama evlenme yaşının yükselmesi, sosyo-ekonomik değişkenler bakımından incelendiğinde en </w:t>
      </w:r>
      <w:r w:rsidR="001D4631">
        <w:rPr>
          <w:rFonts w:ascii="Arial" w:hAnsi="Arial" w:cs="Arial"/>
          <w:color w:val="4F4F4F"/>
          <w:sz w:val="26"/>
          <w:szCs w:val="26"/>
          <w:shd w:val="clear" w:color="auto" w:fill="FFFFFF"/>
        </w:rPr>
        <w:t xml:space="preserve">çok </w:t>
      </w:r>
      <w:r w:rsidR="00286819" w:rsidRPr="003E6406">
        <w:rPr>
          <w:rFonts w:ascii="Arial" w:hAnsi="Arial" w:cs="Arial"/>
          <w:color w:val="4F4F4F"/>
          <w:sz w:val="26"/>
          <w:szCs w:val="26"/>
          <w:shd w:val="clear" w:color="auto" w:fill="FFFFFF"/>
        </w:rPr>
        <w:t>dikkat çeken noktalar, k</w:t>
      </w:r>
      <w:r w:rsidRPr="003E6406">
        <w:rPr>
          <w:rFonts w:ascii="Arial" w:hAnsi="Arial" w:cs="Arial"/>
          <w:color w:val="4F4F4F"/>
          <w:sz w:val="26"/>
          <w:szCs w:val="26"/>
          <w:shd w:val="clear" w:color="auto" w:fill="FFFFFF"/>
        </w:rPr>
        <w:t xml:space="preserve">adınlarımızın </w:t>
      </w:r>
      <w:r w:rsidR="00286819" w:rsidRPr="003E6406">
        <w:rPr>
          <w:rFonts w:ascii="Arial" w:hAnsi="Arial" w:cs="Arial"/>
          <w:color w:val="4F4F4F"/>
          <w:sz w:val="26"/>
          <w:szCs w:val="26"/>
          <w:shd w:val="clear" w:color="auto" w:fill="FFFFFF"/>
        </w:rPr>
        <w:t xml:space="preserve">eğitim seviyelerinin  </w:t>
      </w:r>
      <w:r w:rsidRPr="003E6406">
        <w:rPr>
          <w:rFonts w:ascii="Arial" w:hAnsi="Arial" w:cs="Arial"/>
          <w:color w:val="4F4F4F"/>
          <w:sz w:val="26"/>
          <w:szCs w:val="26"/>
          <w:shd w:val="clear" w:color="auto" w:fill="FFFFFF"/>
        </w:rPr>
        <w:t>önceki yıllara oranla</w:t>
      </w:r>
      <w:r w:rsidR="00286819" w:rsidRPr="003E6406">
        <w:rPr>
          <w:rFonts w:ascii="Arial" w:hAnsi="Arial" w:cs="Arial"/>
          <w:color w:val="4F4F4F"/>
          <w:sz w:val="26"/>
          <w:szCs w:val="26"/>
          <w:shd w:val="clear" w:color="auto" w:fill="FFFFFF"/>
        </w:rPr>
        <w:t xml:space="preserve"> artması ve </w:t>
      </w:r>
      <w:r w:rsidRPr="003E6406">
        <w:rPr>
          <w:rFonts w:ascii="Arial" w:hAnsi="Arial" w:cs="Arial"/>
          <w:color w:val="4F4F4F"/>
          <w:sz w:val="26"/>
          <w:szCs w:val="26"/>
          <w:shd w:val="clear" w:color="auto" w:fill="FFFFFF"/>
        </w:rPr>
        <w:t xml:space="preserve"> </w:t>
      </w:r>
      <w:r w:rsidR="00286819" w:rsidRPr="003E6406">
        <w:rPr>
          <w:rFonts w:ascii="Arial" w:hAnsi="Arial" w:cs="Arial"/>
          <w:color w:val="4F4F4F"/>
          <w:sz w:val="26"/>
          <w:szCs w:val="26"/>
          <w:shd w:val="clear" w:color="auto" w:fill="FFFFFF"/>
        </w:rPr>
        <w:t xml:space="preserve">işgücüne katılım oranlarındaki yükselmedir.  Bununla birlikte </w:t>
      </w:r>
      <w:r w:rsidRPr="003E6406">
        <w:rPr>
          <w:rFonts w:ascii="Arial" w:hAnsi="Arial" w:cs="Arial"/>
          <w:color w:val="4F4F4F"/>
          <w:sz w:val="26"/>
          <w:szCs w:val="26"/>
          <w:shd w:val="clear" w:color="auto" w:fill="FFFFFF"/>
        </w:rPr>
        <w:t xml:space="preserve"> çeşitli nedenlerle değişen  bakış açıları da  evlilik yaşlarının yükselmesinde  belirleyici olabilmektedir.</w:t>
      </w:r>
    </w:p>
    <w:p w14:paraId="3E68AA18" w14:textId="77777777" w:rsidR="003E6406" w:rsidRPr="003E6406" w:rsidRDefault="003E6406" w:rsidP="003E6406">
      <w:pPr>
        <w:autoSpaceDE w:val="0"/>
        <w:autoSpaceDN w:val="0"/>
        <w:adjustRightInd w:val="0"/>
        <w:spacing w:after="0" w:line="360" w:lineRule="auto"/>
        <w:jc w:val="both"/>
        <w:rPr>
          <w:rFonts w:ascii="Arial" w:hAnsi="Arial" w:cs="Arial"/>
          <w:color w:val="4F4F4F"/>
          <w:sz w:val="26"/>
          <w:szCs w:val="26"/>
          <w:shd w:val="clear" w:color="auto" w:fill="FFFFFF"/>
        </w:rPr>
      </w:pPr>
    </w:p>
    <w:p w14:paraId="50522C9D" w14:textId="0F0022D3" w:rsidR="00397504" w:rsidRDefault="00397504" w:rsidP="00397504">
      <w:pPr>
        <w:spacing w:before="150" w:after="150"/>
        <w:ind w:left="-142"/>
        <w:jc w:val="both"/>
        <w:outlineLvl w:val="2"/>
        <w:rPr>
          <w:rFonts w:ascii="Arial" w:hAnsi="Arial"/>
          <w:b/>
          <w:color w:val="4F4F4F"/>
          <w:sz w:val="30"/>
          <w:szCs w:val="30"/>
          <w:u w:val="single"/>
          <w:shd w:val="clear" w:color="auto" w:fill="FFFFFF"/>
        </w:rPr>
      </w:pPr>
      <w:r w:rsidRPr="00FE4DF4">
        <w:rPr>
          <w:rFonts w:ascii="Arial" w:hAnsi="Arial"/>
          <w:b/>
          <w:color w:val="4F4F4F"/>
          <w:sz w:val="30"/>
          <w:szCs w:val="30"/>
          <w:u w:val="single"/>
          <w:shd w:val="clear" w:color="auto" w:fill="FFFFFF"/>
        </w:rPr>
        <w:t>Evlenmeler ve Boşanmalar</w:t>
      </w:r>
    </w:p>
    <w:p w14:paraId="1344BE44" w14:textId="77777777" w:rsidR="00E42358" w:rsidRDefault="00E42358" w:rsidP="00397504">
      <w:pPr>
        <w:spacing w:before="150" w:after="150"/>
        <w:ind w:left="-142"/>
        <w:jc w:val="both"/>
        <w:outlineLvl w:val="2"/>
        <w:rPr>
          <w:rFonts w:ascii="Arial" w:hAnsi="Arial"/>
          <w:b/>
          <w:color w:val="4F4F4F"/>
          <w:sz w:val="30"/>
          <w:szCs w:val="30"/>
          <w:u w:val="single"/>
          <w:shd w:val="clear" w:color="auto" w:fill="FFFFFF"/>
        </w:rPr>
      </w:pPr>
    </w:p>
    <w:tbl>
      <w:tblPr>
        <w:tblpPr w:leftFromText="180" w:rightFromText="180" w:vertAnchor="text" w:tblpY="1"/>
        <w:tblOverlap w:val="never"/>
        <w:tblW w:w="4373" w:type="dxa"/>
        <w:tblCellMar>
          <w:left w:w="70" w:type="dxa"/>
          <w:right w:w="70" w:type="dxa"/>
        </w:tblCellMar>
        <w:tblLook w:val="04A0" w:firstRow="1" w:lastRow="0" w:firstColumn="1" w:lastColumn="0" w:noHBand="0" w:noVBand="1"/>
      </w:tblPr>
      <w:tblGrid>
        <w:gridCol w:w="1423"/>
        <w:gridCol w:w="1423"/>
        <w:gridCol w:w="1527"/>
      </w:tblGrid>
      <w:tr w:rsidR="00397504" w:rsidRPr="00FE4DF4" w14:paraId="49607347" w14:textId="77777777" w:rsidTr="00A02D06">
        <w:trPr>
          <w:trHeight w:val="491"/>
        </w:trPr>
        <w:tc>
          <w:tcPr>
            <w:tcW w:w="142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867154"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sidRPr="00FE4DF4">
              <w:rPr>
                <w:rFonts w:ascii="Arial" w:eastAsia="Times New Roman" w:hAnsi="Arial" w:cs="Arial"/>
                <w:color w:val="4F4F4F"/>
                <w:sz w:val="30"/>
                <w:szCs w:val="30"/>
                <w:lang w:eastAsia="tr-TR"/>
              </w:rPr>
              <w:t>Yıl</w:t>
            </w:r>
          </w:p>
        </w:tc>
        <w:tc>
          <w:tcPr>
            <w:tcW w:w="1423" w:type="dxa"/>
            <w:tcBorders>
              <w:top w:val="single" w:sz="8" w:space="0" w:color="auto"/>
              <w:left w:val="nil"/>
              <w:bottom w:val="single" w:sz="8" w:space="0" w:color="auto"/>
              <w:right w:val="single" w:sz="4" w:space="0" w:color="auto"/>
            </w:tcBorders>
            <w:shd w:val="clear" w:color="auto" w:fill="auto"/>
            <w:noWrap/>
            <w:vAlign w:val="bottom"/>
            <w:hideMark/>
          </w:tcPr>
          <w:p w14:paraId="6FB68BBD"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sidRPr="00FE4DF4">
              <w:rPr>
                <w:rFonts w:ascii="Arial" w:eastAsia="Times New Roman" w:hAnsi="Arial" w:cs="Arial"/>
                <w:color w:val="4F4F4F"/>
                <w:sz w:val="30"/>
                <w:szCs w:val="30"/>
                <w:lang w:eastAsia="tr-TR"/>
              </w:rPr>
              <w:t>Evlilik</w:t>
            </w:r>
          </w:p>
        </w:tc>
        <w:tc>
          <w:tcPr>
            <w:tcW w:w="1527" w:type="dxa"/>
            <w:tcBorders>
              <w:top w:val="single" w:sz="8" w:space="0" w:color="auto"/>
              <w:left w:val="nil"/>
              <w:bottom w:val="single" w:sz="8" w:space="0" w:color="auto"/>
              <w:right w:val="single" w:sz="8" w:space="0" w:color="auto"/>
            </w:tcBorders>
            <w:shd w:val="clear" w:color="auto" w:fill="auto"/>
            <w:noWrap/>
            <w:vAlign w:val="bottom"/>
            <w:hideMark/>
          </w:tcPr>
          <w:p w14:paraId="491BC4F9"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sidRPr="00FE4DF4">
              <w:rPr>
                <w:rFonts w:ascii="Arial" w:eastAsia="Times New Roman" w:hAnsi="Arial" w:cs="Arial"/>
                <w:color w:val="4F4F4F"/>
                <w:sz w:val="30"/>
                <w:szCs w:val="30"/>
                <w:lang w:eastAsia="tr-TR"/>
              </w:rPr>
              <w:t>Boşanma</w:t>
            </w:r>
          </w:p>
        </w:tc>
      </w:tr>
      <w:tr w:rsidR="00397504" w:rsidRPr="00FE4DF4" w14:paraId="1D5D6E11" w14:textId="77777777" w:rsidTr="00A02D06">
        <w:trPr>
          <w:trHeight w:val="465"/>
        </w:trPr>
        <w:tc>
          <w:tcPr>
            <w:tcW w:w="1423" w:type="dxa"/>
            <w:tcBorders>
              <w:top w:val="nil"/>
              <w:left w:val="single" w:sz="8" w:space="0" w:color="auto"/>
              <w:bottom w:val="single" w:sz="4" w:space="0" w:color="auto"/>
              <w:right w:val="single" w:sz="8" w:space="0" w:color="auto"/>
            </w:tcBorders>
            <w:shd w:val="clear" w:color="auto" w:fill="auto"/>
            <w:noWrap/>
            <w:vAlign w:val="bottom"/>
          </w:tcPr>
          <w:p w14:paraId="14333713"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sidRPr="00FE4DF4">
              <w:rPr>
                <w:rFonts w:ascii="Arial" w:eastAsia="Times New Roman" w:hAnsi="Arial" w:cs="Arial"/>
                <w:color w:val="4F4F4F"/>
                <w:sz w:val="30"/>
                <w:szCs w:val="30"/>
                <w:lang w:eastAsia="tr-TR"/>
              </w:rPr>
              <w:t>2017</w:t>
            </w:r>
          </w:p>
        </w:tc>
        <w:tc>
          <w:tcPr>
            <w:tcW w:w="1423" w:type="dxa"/>
            <w:tcBorders>
              <w:top w:val="nil"/>
              <w:left w:val="nil"/>
              <w:bottom w:val="single" w:sz="4" w:space="0" w:color="auto"/>
              <w:right w:val="single" w:sz="4" w:space="0" w:color="auto"/>
            </w:tcBorders>
            <w:shd w:val="clear" w:color="auto" w:fill="auto"/>
            <w:noWrap/>
            <w:vAlign w:val="bottom"/>
          </w:tcPr>
          <w:p w14:paraId="0BD483EF"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sidRPr="00FE4DF4">
              <w:rPr>
                <w:rFonts w:ascii="Arial" w:eastAsia="Times New Roman" w:hAnsi="Arial" w:cs="Arial"/>
                <w:color w:val="4F4F4F"/>
                <w:sz w:val="30"/>
                <w:szCs w:val="30"/>
                <w:lang w:eastAsia="tr-TR"/>
              </w:rPr>
              <w:t>1205</w:t>
            </w:r>
          </w:p>
        </w:tc>
        <w:tc>
          <w:tcPr>
            <w:tcW w:w="1527" w:type="dxa"/>
            <w:tcBorders>
              <w:top w:val="nil"/>
              <w:left w:val="nil"/>
              <w:bottom w:val="single" w:sz="4" w:space="0" w:color="auto"/>
              <w:right w:val="single" w:sz="8" w:space="0" w:color="auto"/>
            </w:tcBorders>
            <w:shd w:val="clear" w:color="auto" w:fill="auto"/>
            <w:noWrap/>
            <w:vAlign w:val="bottom"/>
          </w:tcPr>
          <w:p w14:paraId="72D62BDB"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sidRPr="00FE4DF4">
              <w:rPr>
                <w:rFonts w:ascii="Arial" w:eastAsia="Times New Roman" w:hAnsi="Arial" w:cs="Arial"/>
                <w:color w:val="4F4F4F"/>
                <w:sz w:val="30"/>
                <w:szCs w:val="30"/>
                <w:lang w:eastAsia="tr-TR"/>
              </w:rPr>
              <w:t>864</w:t>
            </w:r>
          </w:p>
        </w:tc>
      </w:tr>
      <w:tr w:rsidR="00397504" w:rsidRPr="00FE4DF4" w14:paraId="0889D9D2" w14:textId="77777777" w:rsidTr="00A02D06">
        <w:trPr>
          <w:trHeight w:val="465"/>
        </w:trPr>
        <w:tc>
          <w:tcPr>
            <w:tcW w:w="1423" w:type="dxa"/>
            <w:tcBorders>
              <w:top w:val="nil"/>
              <w:left w:val="single" w:sz="8" w:space="0" w:color="auto"/>
              <w:bottom w:val="single" w:sz="4" w:space="0" w:color="auto"/>
              <w:right w:val="single" w:sz="8" w:space="0" w:color="auto"/>
            </w:tcBorders>
            <w:shd w:val="clear" w:color="auto" w:fill="auto"/>
            <w:noWrap/>
            <w:vAlign w:val="bottom"/>
            <w:hideMark/>
          </w:tcPr>
          <w:p w14:paraId="24543F3F"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sidRPr="00FE4DF4">
              <w:rPr>
                <w:rFonts w:ascii="Arial" w:eastAsia="Times New Roman" w:hAnsi="Arial" w:cs="Arial"/>
                <w:color w:val="4F4F4F"/>
                <w:sz w:val="30"/>
                <w:szCs w:val="30"/>
                <w:lang w:eastAsia="tr-TR"/>
              </w:rPr>
              <w:t>2018</w:t>
            </w:r>
          </w:p>
        </w:tc>
        <w:tc>
          <w:tcPr>
            <w:tcW w:w="1423" w:type="dxa"/>
            <w:tcBorders>
              <w:top w:val="nil"/>
              <w:left w:val="nil"/>
              <w:bottom w:val="single" w:sz="4" w:space="0" w:color="auto"/>
              <w:right w:val="single" w:sz="4" w:space="0" w:color="auto"/>
            </w:tcBorders>
            <w:shd w:val="clear" w:color="auto" w:fill="auto"/>
            <w:noWrap/>
            <w:vAlign w:val="bottom"/>
            <w:hideMark/>
          </w:tcPr>
          <w:p w14:paraId="4F0B08C9"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sidRPr="00FE4DF4">
              <w:rPr>
                <w:rFonts w:ascii="Arial" w:eastAsia="Times New Roman" w:hAnsi="Arial" w:cs="Arial"/>
                <w:color w:val="4F4F4F"/>
                <w:sz w:val="30"/>
                <w:szCs w:val="30"/>
                <w:lang w:eastAsia="tr-TR"/>
              </w:rPr>
              <w:t>1144</w:t>
            </w:r>
          </w:p>
        </w:tc>
        <w:tc>
          <w:tcPr>
            <w:tcW w:w="1527" w:type="dxa"/>
            <w:tcBorders>
              <w:top w:val="nil"/>
              <w:left w:val="nil"/>
              <w:bottom w:val="single" w:sz="4" w:space="0" w:color="auto"/>
              <w:right w:val="single" w:sz="8" w:space="0" w:color="auto"/>
            </w:tcBorders>
            <w:shd w:val="clear" w:color="auto" w:fill="auto"/>
            <w:noWrap/>
            <w:vAlign w:val="bottom"/>
            <w:hideMark/>
          </w:tcPr>
          <w:p w14:paraId="755CE9FF"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sidRPr="00FE4DF4">
              <w:rPr>
                <w:rFonts w:ascii="Arial" w:eastAsia="Times New Roman" w:hAnsi="Arial" w:cs="Arial"/>
                <w:color w:val="4F4F4F"/>
                <w:sz w:val="30"/>
                <w:szCs w:val="30"/>
                <w:lang w:eastAsia="tr-TR"/>
              </w:rPr>
              <w:t>937</w:t>
            </w:r>
          </w:p>
        </w:tc>
      </w:tr>
      <w:tr w:rsidR="00397504" w:rsidRPr="00FE4DF4" w14:paraId="6BBD9343" w14:textId="77777777" w:rsidTr="00A02D06">
        <w:trPr>
          <w:trHeight w:val="465"/>
        </w:trPr>
        <w:tc>
          <w:tcPr>
            <w:tcW w:w="1423" w:type="dxa"/>
            <w:tcBorders>
              <w:top w:val="nil"/>
              <w:left w:val="single" w:sz="8" w:space="0" w:color="auto"/>
              <w:bottom w:val="single" w:sz="4" w:space="0" w:color="auto"/>
              <w:right w:val="single" w:sz="8" w:space="0" w:color="auto"/>
            </w:tcBorders>
            <w:shd w:val="clear" w:color="auto" w:fill="auto"/>
            <w:noWrap/>
            <w:vAlign w:val="bottom"/>
            <w:hideMark/>
          </w:tcPr>
          <w:p w14:paraId="2B75FC45"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sidRPr="00FE4DF4">
              <w:rPr>
                <w:rFonts w:ascii="Arial" w:eastAsia="Times New Roman" w:hAnsi="Arial" w:cs="Arial"/>
                <w:color w:val="4F4F4F"/>
                <w:sz w:val="30"/>
                <w:szCs w:val="30"/>
                <w:lang w:eastAsia="tr-TR"/>
              </w:rPr>
              <w:t>2019</w:t>
            </w:r>
          </w:p>
        </w:tc>
        <w:tc>
          <w:tcPr>
            <w:tcW w:w="1423" w:type="dxa"/>
            <w:tcBorders>
              <w:top w:val="nil"/>
              <w:left w:val="nil"/>
              <w:bottom w:val="single" w:sz="4" w:space="0" w:color="auto"/>
              <w:right w:val="single" w:sz="4" w:space="0" w:color="auto"/>
            </w:tcBorders>
            <w:shd w:val="clear" w:color="auto" w:fill="auto"/>
            <w:noWrap/>
            <w:vAlign w:val="bottom"/>
            <w:hideMark/>
          </w:tcPr>
          <w:p w14:paraId="685BB8A2"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sidRPr="00FE4DF4">
              <w:rPr>
                <w:rFonts w:ascii="Arial" w:eastAsia="Times New Roman" w:hAnsi="Arial" w:cs="Arial"/>
                <w:color w:val="4F4F4F"/>
                <w:sz w:val="30"/>
                <w:szCs w:val="30"/>
                <w:lang w:eastAsia="tr-TR"/>
              </w:rPr>
              <w:t>1151</w:t>
            </w:r>
          </w:p>
        </w:tc>
        <w:tc>
          <w:tcPr>
            <w:tcW w:w="1527" w:type="dxa"/>
            <w:tcBorders>
              <w:top w:val="nil"/>
              <w:left w:val="nil"/>
              <w:bottom w:val="single" w:sz="4" w:space="0" w:color="auto"/>
              <w:right w:val="single" w:sz="8" w:space="0" w:color="auto"/>
            </w:tcBorders>
            <w:shd w:val="clear" w:color="auto" w:fill="auto"/>
            <w:noWrap/>
            <w:vAlign w:val="bottom"/>
            <w:hideMark/>
          </w:tcPr>
          <w:p w14:paraId="21C70954"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sidRPr="00FE4DF4">
              <w:rPr>
                <w:rFonts w:ascii="Arial" w:eastAsia="Times New Roman" w:hAnsi="Arial" w:cs="Arial"/>
                <w:color w:val="4F4F4F"/>
                <w:sz w:val="30"/>
                <w:szCs w:val="30"/>
                <w:lang w:eastAsia="tr-TR"/>
              </w:rPr>
              <w:t>897</w:t>
            </w:r>
          </w:p>
        </w:tc>
      </w:tr>
      <w:tr w:rsidR="00397504" w:rsidRPr="00FE4DF4" w14:paraId="71749BFC" w14:textId="77777777" w:rsidTr="00A02D06">
        <w:trPr>
          <w:trHeight w:val="465"/>
        </w:trPr>
        <w:tc>
          <w:tcPr>
            <w:tcW w:w="1423" w:type="dxa"/>
            <w:tcBorders>
              <w:top w:val="nil"/>
              <w:left w:val="single" w:sz="8" w:space="0" w:color="auto"/>
              <w:bottom w:val="single" w:sz="4" w:space="0" w:color="auto"/>
              <w:right w:val="single" w:sz="8" w:space="0" w:color="auto"/>
            </w:tcBorders>
            <w:shd w:val="clear" w:color="auto" w:fill="auto"/>
            <w:noWrap/>
            <w:vAlign w:val="bottom"/>
            <w:hideMark/>
          </w:tcPr>
          <w:p w14:paraId="62C75092"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Pr>
                <w:rFonts w:ascii="Arial" w:eastAsia="Times New Roman" w:hAnsi="Arial" w:cs="Arial"/>
                <w:color w:val="4F4F4F"/>
                <w:sz w:val="30"/>
                <w:szCs w:val="30"/>
                <w:lang w:eastAsia="tr-TR"/>
              </w:rPr>
              <w:t>2020</w:t>
            </w:r>
          </w:p>
        </w:tc>
        <w:tc>
          <w:tcPr>
            <w:tcW w:w="1423" w:type="dxa"/>
            <w:tcBorders>
              <w:top w:val="nil"/>
              <w:left w:val="nil"/>
              <w:bottom w:val="single" w:sz="4" w:space="0" w:color="auto"/>
              <w:right w:val="single" w:sz="4" w:space="0" w:color="auto"/>
            </w:tcBorders>
            <w:shd w:val="clear" w:color="auto" w:fill="auto"/>
            <w:noWrap/>
            <w:vAlign w:val="bottom"/>
            <w:hideMark/>
          </w:tcPr>
          <w:p w14:paraId="136AEC26"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Pr>
                <w:rFonts w:ascii="Arial" w:eastAsia="Times New Roman" w:hAnsi="Arial" w:cs="Arial"/>
                <w:color w:val="4F4F4F"/>
                <w:sz w:val="30"/>
                <w:szCs w:val="30"/>
                <w:lang w:eastAsia="tr-TR"/>
              </w:rPr>
              <w:t>951</w:t>
            </w:r>
          </w:p>
        </w:tc>
        <w:tc>
          <w:tcPr>
            <w:tcW w:w="1527" w:type="dxa"/>
            <w:tcBorders>
              <w:top w:val="nil"/>
              <w:left w:val="nil"/>
              <w:bottom w:val="single" w:sz="4" w:space="0" w:color="auto"/>
              <w:right w:val="single" w:sz="8" w:space="0" w:color="auto"/>
            </w:tcBorders>
            <w:shd w:val="clear" w:color="auto" w:fill="auto"/>
            <w:noWrap/>
            <w:vAlign w:val="bottom"/>
            <w:hideMark/>
          </w:tcPr>
          <w:p w14:paraId="07F231FE"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Pr>
                <w:rFonts w:ascii="Arial" w:eastAsia="Times New Roman" w:hAnsi="Arial" w:cs="Arial"/>
                <w:color w:val="4F4F4F"/>
                <w:sz w:val="30"/>
                <w:szCs w:val="30"/>
                <w:lang w:eastAsia="tr-TR"/>
              </w:rPr>
              <w:t>841</w:t>
            </w:r>
          </w:p>
        </w:tc>
      </w:tr>
      <w:tr w:rsidR="00397504" w:rsidRPr="00FE4DF4" w14:paraId="00F9ECCD" w14:textId="77777777" w:rsidTr="00A02D06">
        <w:trPr>
          <w:trHeight w:val="491"/>
        </w:trPr>
        <w:tc>
          <w:tcPr>
            <w:tcW w:w="1423" w:type="dxa"/>
            <w:tcBorders>
              <w:top w:val="nil"/>
              <w:left w:val="single" w:sz="8" w:space="0" w:color="auto"/>
              <w:bottom w:val="single" w:sz="8" w:space="0" w:color="auto"/>
              <w:right w:val="single" w:sz="8" w:space="0" w:color="auto"/>
            </w:tcBorders>
            <w:shd w:val="clear" w:color="auto" w:fill="auto"/>
            <w:noWrap/>
            <w:vAlign w:val="bottom"/>
            <w:hideMark/>
          </w:tcPr>
          <w:p w14:paraId="21911406"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Pr>
                <w:rFonts w:ascii="Arial" w:eastAsia="Times New Roman" w:hAnsi="Arial" w:cs="Arial"/>
                <w:color w:val="4F4F4F"/>
                <w:sz w:val="30"/>
                <w:szCs w:val="30"/>
                <w:lang w:eastAsia="tr-TR"/>
              </w:rPr>
              <w:t>2021</w:t>
            </w:r>
          </w:p>
        </w:tc>
        <w:tc>
          <w:tcPr>
            <w:tcW w:w="1423" w:type="dxa"/>
            <w:tcBorders>
              <w:top w:val="nil"/>
              <w:left w:val="nil"/>
              <w:bottom w:val="single" w:sz="8" w:space="0" w:color="auto"/>
              <w:right w:val="single" w:sz="4" w:space="0" w:color="auto"/>
            </w:tcBorders>
            <w:shd w:val="clear" w:color="auto" w:fill="auto"/>
            <w:noWrap/>
            <w:vAlign w:val="bottom"/>
          </w:tcPr>
          <w:p w14:paraId="55B9FF39"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Pr>
                <w:rFonts w:ascii="Arial" w:eastAsia="Times New Roman" w:hAnsi="Arial" w:cs="Arial"/>
                <w:color w:val="4F4F4F"/>
                <w:sz w:val="30"/>
                <w:szCs w:val="30"/>
                <w:lang w:eastAsia="tr-TR"/>
              </w:rPr>
              <w:t>1234</w:t>
            </w:r>
          </w:p>
        </w:tc>
        <w:tc>
          <w:tcPr>
            <w:tcW w:w="1527" w:type="dxa"/>
            <w:tcBorders>
              <w:top w:val="nil"/>
              <w:left w:val="nil"/>
              <w:bottom w:val="single" w:sz="8" w:space="0" w:color="auto"/>
              <w:right w:val="single" w:sz="8" w:space="0" w:color="auto"/>
            </w:tcBorders>
            <w:shd w:val="clear" w:color="auto" w:fill="auto"/>
            <w:noWrap/>
            <w:vAlign w:val="bottom"/>
          </w:tcPr>
          <w:p w14:paraId="5B810DC4" w14:textId="77777777" w:rsidR="00397504" w:rsidRPr="00FE4DF4" w:rsidRDefault="00397504" w:rsidP="00E42358">
            <w:pPr>
              <w:spacing w:after="0" w:line="240" w:lineRule="auto"/>
              <w:jc w:val="center"/>
              <w:rPr>
                <w:rFonts w:ascii="Arial" w:eastAsia="Times New Roman" w:hAnsi="Arial" w:cs="Arial"/>
                <w:color w:val="4F4F4F"/>
                <w:sz w:val="30"/>
                <w:szCs w:val="30"/>
                <w:lang w:eastAsia="tr-TR"/>
              </w:rPr>
            </w:pPr>
            <w:r>
              <w:rPr>
                <w:rFonts w:ascii="Arial" w:eastAsia="Times New Roman" w:hAnsi="Arial" w:cs="Arial"/>
                <w:color w:val="4F4F4F"/>
                <w:sz w:val="30"/>
                <w:szCs w:val="30"/>
                <w:lang w:eastAsia="tr-TR"/>
              </w:rPr>
              <w:t>895</w:t>
            </w:r>
          </w:p>
        </w:tc>
      </w:tr>
    </w:tbl>
    <w:p w14:paraId="5FB44183" w14:textId="0F0A1009" w:rsidR="00BD6927" w:rsidRDefault="00E42358" w:rsidP="00E42358">
      <w:pPr>
        <w:tabs>
          <w:tab w:val="left" w:pos="1005"/>
        </w:tabs>
        <w:autoSpaceDE w:val="0"/>
        <w:autoSpaceDN w:val="0"/>
        <w:adjustRightInd w:val="0"/>
        <w:spacing w:after="0" w:line="360" w:lineRule="auto"/>
        <w:jc w:val="both"/>
        <w:rPr>
          <w:rFonts w:ascii="Arial" w:hAnsi="Arial" w:cs="Arial"/>
          <w:color w:val="4F4F4F"/>
          <w:sz w:val="26"/>
          <w:szCs w:val="26"/>
          <w:shd w:val="clear" w:color="auto" w:fill="FFFFFF"/>
        </w:rPr>
      </w:pPr>
      <w:r>
        <w:rPr>
          <w:noProof/>
          <w:lang w:eastAsia="tr-TR"/>
        </w:rPr>
        <w:drawing>
          <wp:inline distT="0" distB="0" distL="0" distR="0" wp14:anchorId="194A8672" wp14:editId="5CC36992">
            <wp:extent cx="3095625" cy="1847850"/>
            <wp:effectExtent l="0" t="0" r="9525" b="0"/>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869195-AD23-0C74-2DFC-B8C2402E8C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421E6D" w14:textId="77777777" w:rsidR="00BD6927" w:rsidRDefault="00BD6927" w:rsidP="003E6406">
      <w:pPr>
        <w:autoSpaceDE w:val="0"/>
        <w:autoSpaceDN w:val="0"/>
        <w:adjustRightInd w:val="0"/>
        <w:spacing w:after="0" w:line="360" w:lineRule="auto"/>
        <w:jc w:val="both"/>
        <w:rPr>
          <w:rFonts w:ascii="Arial" w:hAnsi="Arial" w:cs="Arial"/>
          <w:color w:val="4F4F4F"/>
          <w:sz w:val="26"/>
          <w:szCs w:val="26"/>
          <w:shd w:val="clear" w:color="auto" w:fill="FFFFFF"/>
        </w:rPr>
      </w:pPr>
    </w:p>
    <w:p w14:paraId="305C2CBB" w14:textId="472010F9" w:rsidR="000B607B" w:rsidRPr="000B607B" w:rsidRDefault="000B607B" w:rsidP="000B607B">
      <w:pPr>
        <w:spacing w:before="100" w:beforeAutospacing="1" w:after="100" w:afterAutospacing="1" w:line="360" w:lineRule="auto"/>
        <w:rPr>
          <w:rFonts w:ascii="Arial" w:hAnsi="Arial" w:cs="Arial"/>
          <w:color w:val="4F4F4F"/>
          <w:sz w:val="26"/>
          <w:szCs w:val="26"/>
          <w:shd w:val="clear" w:color="auto" w:fill="FFFFFF"/>
        </w:rPr>
      </w:pPr>
      <w:r w:rsidRPr="000B607B">
        <w:rPr>
          <w:rFonts w:ascii="Arial" w:hAnsi="Arial" w:cs="Arial"/>
          <w:color w:val="4F4F4F"/>
          <w:sz w:val="26"/>
          <w:szCs w:val="26"/>
          <w:shd w:val="clear" w:color="auto" w:fill="FFFFFF"/>
        </w:rPr>
        <w:t>Evlenen çiftlerin sayısı 202</w:t>
      </w:r>
      <w:r>
        <w:rPr>
          <w:rFonts w:ascii="Arial" w:hAnsi="Arial" w:cs="Arial"/>
          <w:color w:val="4F4F4F"/>
          <w:sz w:val="26"/>
          <w:szCs w:val="26"/>
          <w:shd w:val="clear" w:color="auto" w:fill="FFFFFF"/>
        </w:rPr>
        <w:t>0</w:t>
      </w:r>
      <w:r w:rsidRPr="000B607B">
        <w:rPr>
          <w:rFonts w:ascii="Arial" w:hAnsi="Arial" w:cs="Arial"/>
          <w:color w:val="4F4F4F"/>
          <w:sz w:val="26"/>
          <w:szCs w:val="26"/>
          <w:shd w:val="clear" w:color="auto" w:fill="FFFFFF"/>
        </w:rPr>
        <w:t xml:space="preserve"> yılında </w:t>
      </w:r>
      <w:r>
        <w:rPr>
          <w:rFonts w:ascii="Arial" w:hAnsi="Arial" w:cs="Arial"/>
          <w:color w:val="4F4F4F"/>
          <w:sz w:val="26"/>
          <w:szCs w:val="26"/>
          <w:shd w:val="clear" w:color="auto" w:fill="FFFFFF"/>
        </w:rPr>
        <w:t>951</w:t>
      </w:r>
      <w:r w:rsidRPr="000B607B">
        <w:rPr>
          <w:rFonts w:ascii="Arial" w:hAnsi="Arial" w:cs="Arial"/>
          <w:color w:val="4F4F4F"/>
          <w:sz w:val="26"/>
          <w:szCs w:val="26"/>
          <w:shd w:val="clear" w:color="auto" w:fill="FFFFFF"/>
        </w:rPr>
        <w:t xml:space="preserve"> iken 202</w:t>
      </w:r>
      <w:r>
        <w:rPr>
          <w:rFonts w:ascii="Arial" w:hAnsi="Arial" w:cs="Arial"/>
          <w:color w:val="4F4F4F"/>
          <w:sz w:val="26"/>
          <w:szCs w:val="26"/>
          <w:shd w:val="clear" w:color="auto" w:fill="FFFFFF"/>
        </w:rPr>
        <w:t>1</w:t>
      </w:r>
      <w:r w:rsidRPr="000B607B">
        <w:rPr>
          <w:rFonts w:ascii="Arial" w:hAnsi="Arial" w:cs="Arial"/>
          <w:color w:val="4F4F4F"/>
          <w:sz w:val="26"/>
          <w:szCs w:val="26"/>
          <w:shd w:val="clear" w:color="auto" w:fill="FFFFFF"/>
        </w:rPr>
        <w:t xml:space="preserve"> yılında </w:t>
      </w:r>
      <w:r>
        <w:rPr>
          <w:rFonts w:ascii="Arial" w:hAnsi="Arial" w:cs="Arial"/>
          <w:color w:val="4F4F4F"/>
          <w:sz w:val="26"/>
          <w:szCs w:val="26"/>
          <w:shd w:val="clear" w:color="auto" w:fill="FFFFFF"/>
        </w:rPr>
        <w:t>1 234</w:t>
      </w:r>
      <w:r w:rsidRPr="000B607B">
        <w:rPr>
          <w:rFonts w:ascii="Arial" w:hAnsi="Arial" w:cs="Arial"/>
          <w:color w:val="4F4F4F"/>
          <w:sz w:val="26"/>
          <w:szCs w:val="26"/>
          <w:shd w:val="clear" w:color="auto" w:fill="FFFFFF"/>
        </w:rPr>
        <w:t xml:space="preserve"> oldu. Bin nüfus başına düşen evlenme sayısını ifade eden kaba evlenme hızı 202</w:t>
      </w:r>
      <w:r>
        <w:rPr>
          <w:rFonts w:ascii="Arial" w:hAnsi="Arial" w:cs="Arial"/>
          <w:color w:val="4F4F4F"/>
          <w:sz w:val="26"/>
          <w:szCs w:val="26"/>
          <w:shd w:val="clear" w:color="auto" w:fill="FFFFFF"/>
        </w:rPr>
        <w:t>1</w:t>
      </w:r>
      <w:r w:rsidRPr="000B607B">
        <w:rPr>
          <w:rFonts w:ascii="Arial" w:hAnsi="Arial" w:cs="Arial"/>
          <w:color w:val="4F4F4F"/>
          <w:sz w:val="26"/>
          <w:szCs w:val="26"/>
          <w:shd w:val="clear" w:color="auto" w:fill="FFFFFF"/>
        </w:rPr>
        <w:t xml:space="preserve"> yılında binde </w:t>
      </w:r>
      <w:r>
        <w:rPr>
          <w:rFonts w:ascii="Arial" w:hAnsi="Arial" w:cs="Arial"/>
          <w:color w:val="4F4F4F"/>
          <w:sz w:val="26"/>
          <w:szCs w:val="26"/>
          <w:shd w:val="clear" w:color="auto" w:fill="FFFFFF"/>
        </w:rPr>
        <w:t>3,2</w:t>
      </w:r>
      <w:r w:rsidRPr="000B607B">
        <w:rPr>
          <w:rFonts w:ascii="Arial" w:hAnsi="Arial" w:cs="Arial"/>
          <w:color w:val="4F4F4F"/>
          <w:sz w:val="26"/>
          <w:szCs w:val="26"/>
          <w:shd w:val="clear" w:color="auto" w:fill="FFFFFF"/>
        </w:rPr>
        <w:t xml:space="preserve"> olarak gerçekleşti.</w:t>
      </w:r>
    </w:p>
    <w:p w14:paraId="14D6087F" w14:textId="17E79E57" w:rsidR="003E6406" w:rsidRDefault="000B607B" w:rsidP="00AA6A8C">
      <w:pPr>
        <w:spacing w:before="100" w:beforeAutospacing="1" w:after="100" w:afterAutospacing="1" w:line="360" w:lineRule="auto"/>
        <w:rPr>
          <w:rFonts w:ascii="Arial" w:hAnsi="Arial" w:cs="Arial"/>
          <w:color w:val="4F4F4F"/>
          <w:sz w:val="26"/>
          <w:szCs w:val="26"/>
          <w:shd w:val="clear" w:color="auto" w:fill="FFFFFF"/>
        </w:rPr>
      </w:pPr>
      <w:r w:rsidRPr="000B607B">
        <w:rPr>
          <w:rFonts w:ascii="Arial" w:hAnsi="Arial" w:cs="Arial"/>
          <w:color w:val="4F4F4F"/>
          <w:sz w:val="26"/>
          <w:szCs w:val="26"/>
          <w:shd w:val="clear" w:color="auto" w:fill="FFFFFF"/>
        </w:rPr>
        <w:t>Boşanan çiftlerin sayısı 202</w:t>
      </w:r>
      <w:r>
        <w:rPr>
          <w:rFonts w:ascii="Arial" w:hAnsi="Arial" w:cs="Arial"/>
          <w:color w:val="4F4F4F"/>
          <w:sz w:val="26"/>
          <w:szCs w:val="26"/>
          <w:shd w:val="clear" w:color="auto" w:fill="FFFFFF"/>
        </w:rPr>
        <w:t>0</w:t>
      </w:r>
      <w:r w:rsidRPr="000B607B">
        <w:rPr>
          <w:rFonts w:ascii="Arial" w:hAnsi="Arial" w:cs="Arial"/>
          <w:color w:val="4F4F4F"/>
          <w:sz w:val="26"/>
          <w:szCs w:val="26"/>
          <w:shd w:val="clear" w:color="auto" w:fill="FFFFFF"/>
        </w:rPr>
        <w:t xml:space="preserve"> yılında </w:t>
      </w:r>
      <w:r>
        <w:rPr>
          <w:rFonts w:ascii="Arial" w:hAnsi="Arial" w:cs="Arial"/>
          <w:color w:val="4F4F4F"/>
          <w:sz w:val="26"/>
          <w:szCs w:val="26"/>
          <w:shd w:val="clear" w:color="auto" w:fill="FFFFFF"/>
        </w:rPr>
        <w:t>841</w:t>
      </w:r>
      <w:r w:rsidRPr="000B607B">
        <w:rPr>
          <w:rFonts w:ascii="Arial" w:hAnsi="Arial" w:cs="Arial"/>
          <w:color w:val="4F4F4F"/>
          <w:sz w:val="26"/>
          <w:szCs w:val="26"/>
          <w:shd w:val="clear" w:color="auto" w:fill="FFFFFF"/>
        </w:rPr>
        <w:t xml:space="preserve"> iken 202</w:t>
      </w:r>
      <w:r>
        <w:rPr>
          <w:rFonts w:ascii="Arial" w:hAnsi="Arial" w:cs="Arial"/>
          <w:color w:val="4F4F4F"/>
          <w:sz w:val="26"/>
          <w:szCs w:val="26"/>
          <w:shd w:val="clear" w:color="auto" w:fill="FFFFFF"/>
        </w:rPr>
        <w:t>1</w:t>
      </w:r>
      <w:r w:rsidRPr="000B607B">
        <w:rPr>
          <w:rFonts w:ascii="Arial" w:hAnsi="Arial" w:cs="Arial"/>
          <w:color w:val="4F4F4F"/>
          <w:sz w:val="26"/>
          <w:szCs w:val="26"/>
          <w:shd w:val="clear" w:color="auto" w:fill="FFFFFF"/>
        </w:rPr>
        <w:t xml:space="preserve"> yılında </w:t>
      </w:r>
      <w:r>
        <w:rPr>
          <w:rFonts w:ascii="Arial" w:hAnsi="Arial" w:cs="Arial"/>
          <w:color w:val="4F4F4F"/>
          <w:sz w:val="26"/>
          <w:szCs w:val="26"/>
          <w:shd w:val="clear" w:color="auto" w:fill="FFFFFF"/>
        </w:rPr>
        <w:t>895</w:t>
      </w:r>
      <w:r w:rsidRPr="000B607B">
        <w:rPr>
          <w:rFonts w:ascii="Arial" w:hAnsi="Arial" w:cs="Arial"/>
          <w:color w:val="4F4F4F"/>
          <w:sz w:val="26"/>
          <w:szCs w:val="26"/>
          <w:shd w:val="clear" w:color="auto" w:fill="FFFFFF"/>
        </w:rPr>
        <w:t xml:space="preserve"> oldu. Bin nüfus başına düşen boşanma sayısını ifade eden kaba boşanma hızı 202</w:t>
      </w:r>
      <w:r>
        <w:rPr>
          <w:rFonts w:ascii="Arial" w:hAnsi="Arial" w:cs="Arial"/>
          <w:color w:val="4F4F4F"/>
          <w:sz w:val="26"/>
          <w:szCs w:val="26"/>
          <w:shd w:val="clear" w:color="auto" w:fill="FFFFFF"/>
        </w:rPr>
        <w:t>1</w:t>
      </w:r>
      <w:r w:rsidRPr="000B607B">
        <w:rPr>
          <w:rFonts w:ascii="Arial" w:hAnsi="Arial" w:cs="Arial"/>
          <w:color w:val="4F4F4F"/>
          <w:sz w:val="26"/>
          <w:szCs w:val="26"/>
          <w:shd w:val="clear" w:color="auto" w:fill="FFFFFF"/>
        </w:rPr>
        <w:t xml:space="preserve"> yılında binde 2,</w:t>
      </w:r>
      <w:r>
        <w:rPr>
          <w:rFonts w:ascii="Arial" w:hAnsi="Arial" w:cs="Arial"/>
          <w:color w:val="4F4F4F"/>
          <w:sz w:val="26"/>
          <w:szCs w:val="26"/>
          <w:shd w:val="clear" w:color="auto" w:fill="FFFFFF"/>
        </w:rPr>
        <w:t>3</w:t>
      </w:r>
      <w:r w:rsidRPr="000B607B">
        <w:rPr>
          <w:rFonts w:ascii="Arial" w:hAnsi="Arial" w:cs="Arial"/>
          <w:color w:val="4F4F4F"/>
          <w:sz w:val="26"/>
          <w:szCs w:val="26"/>
          <w:shd w:val="clear" w:color="auto" w:fill="FFFFFF"/>
        </w:rPr>
        <w:t xml:space="preserve"> olarak gerçekleşti.</w:t>
      </w:r>
    </w:p>
    <w:p w14:paraId="2BB21ED0" w14:textId="77777777" w:rsidR="00AA6A8C" w:rsidRPr="003E6406" w:rsidRDefault="00AA6A8C" w:rsidP="00AA6A8C">
      <w:pPr>
        <w:spacing w:before="100" w:beforeAutospacing="1" w:after="100" w:afterAutospacing="1" w:line="360" w:lineRule="auto"/>
        <w:rPr>
          <w:rFonts w:ascii="Arial" w:hAnsi="Arial" w:cs="Arial"/>
          <w:color w:val="4F4F4F"/>
          <w:sz w:val="26"/>
          <w:szCs w:val="26"/>
          <w:shd w:val="clear" w:color="auto" w:fill="FFFFFF"/>
        </w:rPr>
      </w:pPr>
    </w:p>
    <w:tbl>
      <w:tblPr>
        <w:tblW w:w="9042" w:type="dxa"/>
        <w:tblInd w:w="70" w:type="dxa"/>
        <w:tblCellMar>
          <w:left w:w="70" w:type="dxa"/>
          <w:right w:w="70" w:type="dxa"/>
        </w:tblCellMar>
        <w:tblLook w:val="04A0" w:firstRow="1" w:lastRow="0" w:firstColumn="1" w:lastColumn="0" w:noHBand="0" w:noVBand="1"/>
      </w:tblPr>
      <w:tblGrid>
        <w:gridCol w:w="1437"/>
        <w:gridCol w:w="1437"/>
        <w:gridCol w:w="894"/>
        <w:gridCol w:w="893"/>
        <w:gridCol w:w="892"/>
        <w:gridCol w:w="892"/>
        <w:gridCol w:w="892"/>
        <w:gridCol w:w="892"/>
        <w:gridCol w:w="664"/>
        <w:gridCol w:w="149"/>
      </w:tblGrid>
      <w:tr w:rsidR="008012C9" w:rsidRPr="0075750F" w14:paraId="0621DB87" w14:textId="77777777" w:rsidTr="00364C12">
        <w:trPr>
          <w:trHeight w:val="343"/>
        </w:trPr>
        <w:tc>
          <w:tcPr>
            <w:tcW w:w="9042" w:type="dxa"/>
            <w:gridSpan w:val="10"/>
            <w:tcBorders>
              <w:top w:val="nil"/>
              <w:left w:val="nil"/>
              <w:bottom w:val="single" w:sz="4" w:space="0" w:color="auto"/>
              <w:right w:val="nil"/>
            </w:tcBorders>
            <w:shd w:val="clear" w:color="auto" w:fill="auto"/>
            <w:vAlign w:val="bottom"/>
            <w:hideMark/>
          </w:tcPr>
          <w:p w14:paraId="7210B5F8" w14:textId="77777777" w:rsidR="008012C9" w:rsidRPr="0075750F" w:rsidRDefault="008012C9" w:rsidP="00364C12">
            <w:pPr>
              <w:spacing w:after="0" w:line="240" w:lineRule="auto"/>
              <w:rPr>
                <w:rFonts w:ascii="Tahoma" w:eastAsia="Times New Roman" w:hAnsi="Tahoma" w:cs="Tahoma"/>
                <w:b/>
                <w:bCs/>
                <w:color w:val="000000"/>
                <w:sz w:val="24"/>
                <w:szCs w:val="24"/>
                <w:lang w:eastAsia="tr-TR"/>
              </w:rPr>
            </w:pPr>
            <w:r w:rsidRPr="0075750F">
              <w:rPr>
                <w:rFonts w:ascii="Arial" w:hAnsi="Arial" w:cs="Arial"/>
                <w:b/>
                <w:color w:val="4F4F4F"/>
                <w:sz w:val="30"/>
                <w:szCs w:val="30"/>
                <w:u w:val="single"/>
                <w:shd w:val="clear" w:color="auto" w:fill="FFFFFF"/>
              </w:rPr>
              <w:t>Doğumların Annenin Yaş Grubuna Göre Dağılımı</w:t>
            </w:r>
            <w:r w:rsidR="00C7788B">
              <w:rPr>
                <w:rFonts w:ascii="Arial" w:hAnsi="Arial" w:cs="Arial"/>
                <w:b/>
                <w:color w:val="4F4F4F"/>
                <w:sz w:val="30"/>
                <w:szCs w:val="30"/>
                <w:u w:val="single"/>
                <w:shd w:val="clear" w:color="auto" w:fill="FFFFFF"/>
              </w:rPr>
              <w:t xml:space="preserve"> 2021</w:t>
            </w:r>
            <w:r w:rsidRPr="00D02C4A">
              <w:rPr>
                <w:rFonts w:ascii="Arial" w:hAnsi="Arial" w:cs="Arial"/>
                <w:b/>
                <w:color w:val="4F4F4F"/>
                <w:sz w:val="30"/>
                <w:szCs w:val="30"/>
                <w:u w:val="single"/>
                <w:shd w:val="clear" w:color="auto" w:fill="FFFFFF"/>
              </w:rPr>
              <w:t xml:space="preserve"> </w:t>
            </w:r>
            <w:r w:rsidRPr="00D02C4A">
              <w:rPr>
                <w:rFonts w:ascii="Arial" w:hAnsi="Arial" w:cs="Arial"/>
                <w:b/>
                <w:color w:val="4F4F4F"/>
                <w:sz w:val="30"/>
                <w:szCs w:val="30"/>
                <w:u w:val="single"/>
                <w:shd w:val="clear" w:color="auto" w:fill="FFFFFF"/>
              </w:rPr>
              <w:br/>
            </w:r>
          </w:p>
        </w:tc>
      </w:tr>
      <w:tr w:rsidR="008012C9" w:rsidRPr="0075750F" w14:paraId="5AD62683" w14:textId="77777777" w:rsidTr="00364C12">
        <w:trPr>
          <w:trHeight w:val="504"/>
        </w:trPr>
        <w:tc>
          <w:tcPr>
            <w:tcW w:w="1437" w:type="dxa"/>
            <w:tcBorders>
              <w:top w:val="nil"/>
              <w:left w:val="nil"/>
              <w:bottom w:val="single" w:sz="4" w:space="0" w:color="auto"/>
              <w:right w:val="nil"/>
            </w:tcBorders>
            <w:shd w:val="clear" w:color="auto" w:fill="auto"/>
            <w:noWrap/>
            <w:vAlign w:val="center"/>
            <w:hideMark/>
          </w:tcPr>
          <w:p w14:paraId="5BEF7F9E" w14:textId="77777777" w:rsidR="008012C9" w:rsidRPr="0075750F" w:rsidRDefault="008012C9" w:rsidP="00364C12">
            <w:pPr>
              <w:spacing w:after="0" w:line="240" w:lineRule="auto"/>
              <w:rPr>
                <w:rFonts w:ascii="Tahoma" w:eastAsia="Times New Roman" w:hAnsi="Tahoma" w:cs="Tahoma"/>
                <w:color w:val="000000"/>
                <w:sz w:val="24"/>
                <w:szCs w:val="24"/>
                <w:lang w:eastAsia="tr-TR"/>
              </w:rPr>
            </w:pPr>
          </w:p>
        </w:tc>
        <w:tc>
          <w:tcPr>
            <w:tcW w:w="1437" w:type="dxa"/>
            <w:tcBorders>
              <w:top w:val="nil"/>
              <w:left w:val="nil"/>
              <w:bottom w:val="single" w:sz="4" w:space="0" w:color="auto"/>
              <w:right w:val="nil"/>
            </w:tcBorders>
            <w:shd w:val="clear" w:color="auto" w:fill="auto"/>
            <w:vAlign w:val="center"/>
            <w:hideMark/>
          </w:tcPr>
          <w:p w14:paraId="0DFFA55F" w14:textId="77777777" w:rsidR="008012C9" w:rsidRPr="0075750F" w:rsidRDefault="008012C9" w:rsidP="00364C12">
            <w:pPr>
              <w:spacing w:after="0" w:line="240" w:lineRule="auto"/>
              <w:rPr>
                <w:rFonts w:ascii="Tahoma" w:eastAsia="Times New Roman" w:hAnsi="Tahoma" w:cs="Tahoma"/>
                <w:color w:val="000000"/>
                <w:sz w:val="24"/>
                <w:szCs w:val="24"/>
                <w:lang w:eastAsia="tr-TR"/>
              </w:rPr>
            </w:pPr>
          </w:p>
        </w:tc>
        <w:tc>
          <w:tcPr>
            <w:tcW w:w="6019" w:type="dxa"/>
            <w:gridSpan w:val="7"/>
            <w:tcBorders>
              <w:top w:val="single" w:sz="4" w:space="0" w:color="auto"/>
              <w:left w:val="nil"/>
              <w:bottom w:val="single" w:sz="4" w:space="0" w:color="auto"/>
              <w:right w:val="nil"/>
            </w:tcBorders>
            <w:shd w:val="clear" w:color="auto" w:fill="auto"/>
            <w:vAlign w:val="center"/>
            <w:hideMark/>
          </w:tcPr>
          <w:p w14:paraId="2377E03E" w14:textId="77777777" w:rsidR="00C7788B" w:rsidRDefault="00C7788B" w:rsidP="00C7788B">
            <w:pPr>
              <w:spacing w:after="0" w:line="240" w:lineRule="auto"/>
              <w:rPr>
                <w:rFonts w:ascii="Tahoma" w:eastAsia="Times New Roman" w:hAnsi="Tahoma" w:cs="Tahoma"/>
                <w:b/>
                <w:bCs/>
                <w:color w:val="000000"/>
                <w:sz w:val="24"/>
                <w:szCs w:val="24"/>
                <w:lang w:eastAsia="tr-TR"/>
              </w:rPr>
            </w:pPr>
          </w:p>
          <w:p w14:paraId="48E25CE0" w14:textId="77777777" w:rsidR="008012C9" w:rsidRPr="0075750F" w:rsidRDefault="008012C9" w:rsidP="00C7788B">
            <w:pPr>
              <w:spacing w:after="0" w:line="240" w:lineRule="auto"/>
              <w:rPr>
                <w:rFonts w:ascii="Tahoma" w:eastAsia="Times New Roman" w:hAnsi="Tahoma" w:cs="Tahoma"/>
                <w:color w:val="000000"/>
                <w:sz w:val="24"/>
                <w:szCs w:val="24"/>
                <w:lang w:eastAsia="tr-TR"/>
              </w:rPr>
            </w:pPr>
            <w:r w:rsidRPr="0075750F">
              <w:rPr>
                <w:rFonts w:ascii="Tahoma" w:eastAsia="Times New Roman" w:hAnsi="Tahoma" w:cs="Tahoma"/>
                <w:b/>
                <w:bCs/>
                <w:color w:val="000000"/>
                <w:sz w:val="24"/>
                <w:szCs w:val="24"/>
                <w:lang w:eastAsia="tr-TR"/>
              </w:rPr>
              <w:t xml:space="preserve">Anne'nin Yaş Grupları </w:t>
            </w:r>
            <w:r w:rsidRPr="0075750F">
              <w:rPr>
                <w:rFonts w:ascii="Tahoma" w:eastAsia="Times New Roman" w:hAnsi="Tahoma" w:cs="Tahoma"/>
                <w:color w:val="000000"/>
                <w:sz w:val="24"/>
                <w:szCs w:val="24"/>
                <w:lang w:eastAsia="tr-TR"/>
              </w:rPr>
              <w:br/>
              <w:t xml:space="preserve">            </w:t>
            </w:r>
          </w:p>
        </w:tc>
        <w:tc>
          <w:tcPr>
            <w:tcW w:w="149" w:type="dxa"/>
            <w:tcBorders>
              <w:top w:val="nil"/>
              <w:left w:val="nil"/>
              <w:bottom w:val="single" w:sz="4" w:space="0" w:color="auto"/>
              <w:right w:val="nil"/>
            </w:tcBorders>
            <w:shd w:val="clear" w:color="auto" w:fill="auto"/>
            <w:noWrap/>
            <w:vAlign w:val="bottom"/>
            <w:hideMark/>
          </w:tcPr>
          <w:p w14:paraId="2F11D99D" w14:textId="77777777" w:rsidR="008012C9" w:rsidRPr="0075750F" w:rsidRDefault="008012C9" w:rsidP="00364C12">
            <w:pPr>
              <w:spacing w:after="0" w:line="240" w:lineRule="auto"/>
              <w:rPr>
                <w:rFonts w:ascii="Calibri" w:eastAsia="Times New Roman" w:hAnsi="Calibri" w:cs="Times New Roman"/>
                <w:color w:val="000000"/>
                <w:sz w:val="24"/>
                <w:szCs w:val="24"/>
                <w:lang w:eastAsia="tr-TR"/>
              </w:rPr>
            </w:pPr>
          </w:p>
        </w:tc>
      </w:tr>
      <w:tr w:rsidR="008012C9" w:rsidRPr="0075750F" w14:paraId="7B64DEAF" w14:textId="77777777" w:rsidTr="008012C9">
        <w:trPr>
          <w:trHeight w:val="334"/>
        </w:trPr>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05E8F" w14:textId="77777777" w:rsidR="008012C9" w:rsidRPr="0075750F" w:rsidRDefault="008012C9" w:rsidP="00364C12">
            <w:pPr>
              <w:spacing w:after="0" w:line="240" w:lineRule="auto"/>
              <w:rPr>
                <w:rFonts w:ascii="Tahoma" w:eastAsia="Times New Roman" w:hAnsi="Tahoma" w:cs="Tahoma"/>
                <w:color w:val="000000"/>
                <w:sz w:val="24"/>
                <w:szCs w:val="24"/>
                <w:lang w:eastAsia="tr-TR"/>
              </w:rPr>
            </w:pPr>
            <w:r w:rsidRPr="0075750F">
              <w:rPr>
                <w:rFonts w:ascii="Tahoma" w:eastAsia="Times New Roman" w:hAnsi="Tahoma" w:cs="Tahoma"/>
                <w:color w:val="000000"/>
                <w:sz w:val="24"/>
                <w:szCs w:val="24"/>
                <w:lang w:eastAsia="tr-TR"/>
              </w:rPr>
              <w:t> </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86E2B" w14:textId="77777777" w:rsidR="008012C9" w:rsidRPr="0075750F" w:rsidRDefault="008012C9" w:rsidP="00364C12">
            <w:pPr>
              <w:spacing w:after="0" w:line="240" w:lineRule="auto"/>
              <w:jc w:val="right"/>
              <w:rPr>
                <w:rFonts w:ascii="Tahoma" w:eastAsia="Times New Roman" w:hAnsi="Tahoma" w:cs="Tahoma"/>
                <w:b/>
                <w:bCs/>
                <w:color w:val="000000"/>
                <w:sz w:val="24"/>
                <w:szCs w:val="24"/>
                <w:lang w:eastAsia="tr-TR"/>
              </w:rPr>
            </w:pPr>
            <w:r w:rsidRPr="0075750F">
              <w:rPr>
                <w:rFonts w:ascii="Tahoma" w:eastAsia="Times New Roman" w:hAnsi="Tahoma" w:cs="Tahoma"/>
                <w:b/>
                <w:bCs/>
                <w:color w:val="000000"/>
                <w:sz w:val="24"/>
                <w:szCs w:val="24"/>
                <w:lang w:eastAsia="tr-TR"/>
              </w:rPr>
              <w:t>Toplam</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70F69" w14:textId="77777777" w:rsidR="008012C9" w:rsidRPr="0075750F" w:rsidRDefault="008012C9" w:rsidP="00364C12">
            <w:pPr>
              <w:spacing w:after="0" w:line="240" w:lineRule="auto"/>
              <w:jc w:val="right"/>
              <w:rPr>
                <w:rFonts w:ascii="Tahoma" w:eastAsia="Times New Roman" w:hAnsi="Tahoma" w:cs="Tahoma"/>
                <w:b/>
                <w:bCs/>
                <w:color w:val="000000"/>
                <w:sz w:val="24"/>
                <w:szCs w:val="24"/>
                <w:lang w:eastAsia="tr-TR"/>
              </w:rPr>
            </w:pPr>
            <w:r w:rsidRPr="0075750F">
              <w:rPr>
                <w:rFonts w:ascii="Tahoma" w:eastAsia="Times New Roman" w:hAnsi="Tahoma" w:cs="Tahoma"/>
                <w:b/>
                <w:bCs/>
                <w:color w:val="000000"/>
                <w:sz w:val="24"/>
                <w:szCs w:val="24"/>
                <w:lang w:eastAsia="tr-TR"/>
              </w:rPr>
              <w:t>14-19</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6F3ED" w14:textId="77777777" w:rsidR="008012C9" w:rsidRPr="0075750F" w:rsidRDefault="008012C9" w:rsidP="00364C12">
            <w:pPr>
              <w:spacing w:after="0" w:line="240" w:lineRule="auto"/>
              <w:jc w:val="right"/>
              <w:rPr>
                <w:rFonts w:ascii="Tahoma" w:eastAsia="Times New Roman" w:hAnsi="Tahoma" w:cs="Tahoma"/>
                <w:b/>
                <w:bCs/>
                <w:color w:val="000000"/>
                <w:sz w:val="24"/>
                <w:szCs w:val="24"/>
                <w:lang w:eastAsia="tr-TR"/>
              </w:rPr>
            </w:pPr>
            <w:r w:rsidRPr="0075750F">
              <w:rPr>
                <w:rFonts w:ascii="Tahoma" w:eastAsia="Times New Roman" w:hAnsi="Tahoma" w:cs="Tahoma"/>
                <w:b/>
                <w:bCs/>
                <w:color w:val="000000"/>
                <w:sz w:val="24"/>
                <w:szCs w:val="24"/>
                <w:lang w:eastAsia="tr-TR"/>
              </w:rPr>
              <w:t>20-24</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C18F" w14:textId="77777777" w:rsidR="008012C9" w:rsidRPr="0075750F" w:rsidRDefault="008012C9" w:rsidP="00364C12">
            <w:pPr>
              <w:spacing w:after="0" w:line="240" w:lineRule="auto"/>
              <w:jc w:val="right"/>
              <w:rPr>
                <w:rFonts w:ascii="Tahoma" w:eastAsia="Times New Roman" w:hAnsi="Tahoma" w:cs="Tahoma"/>
                <w:b/>
                <w:bCs/>
                <w:color w:val="000000"/>
                <w:sz w:val="24"/>
                <w:szCs w:val="24"/>
                <w:lang w:eastAsia="tr-TR"/>
              </w:rPr>
            </w:pPr>
            <w:r w:rsidRPr="0075750F">
              <w:rPr>
                <w:rFonts w:ascii="Tahoma" w:eastAsia="Times New Roman" w:hAnsi="Tahoma" w:cs="Tahoma"/>
                <w:b/>
                <w:bCs/>
                <w:color w:val="000000"/>
                <w:sz w:val="24"/>
                <w:szCs w:val="24"/>
                <w:lang w:eastAsia="tr-TR"/>
              </w:rPr>
              <w:t>25-29</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66B76" w14:textId="77777777" w:rsidR="008012C9" w:rsidRPr="0075750F" w:rsidRDefault="008012C9" w:rsidP="00364C12">
            <w:pPr>
              <w:spacing w:after="0" w:line="240" w:lineRule="auto"/>
              <w:jc w:val="right"/>
              <w:rPr>
                <w:rFonts w:ascii="Tahoma" w:eastAsia="Times New Roman" w:hAnsi="Tahoma" w:cs="Tahoma"/>
                <w:b/>
                <w:bCs/>
                <w:color w:val="000000"/>
                <w:sz w:val="24"/>
                <w:szCs w:val="24"/>
                <w:lang w:eastAsia="tr-TR"/>
              </w:rPr>
            </w:pPr>
            <w:r w:rsidRPr="0075750F">
              <w:rPr>
                <w:rFonts w:ascii="Tahoma" w:eastAsia="Times New Roman" w:hAnsi="Tahoma" w:cs="Tahoma"/>
                <w:b/>
                <w:bCs/>
                <w:color w:val="000000"/>
                <w:sz w:val="24"/>
                <w:szCs w:val="24"/>
                <w:lang w:eastAsia="tr-TR"/>
              </w:rPr>
              <w:t>30-34</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53F8C" w14:textId="77777777" w:rsidR="008012C9" w:rsidRPr="0075750F" w:rsidRDefault="008012C9" w:rsidP="00364C12">
            <w:pPr>
              <w:spacing w:after="0" w:line="240" w:lineRule="auto"/>
              <w:jc w:val="right"/>
              <w:rPr>
                <w:rFonts w:ascii="Tahoma" w:eastAsia="Times New Roman" w:hAnsi="Tahoma" w:cs="Tahoma"/>
                <w:b/>
                <w:bCs/>
                <w:color w:val="000000"/>
                <w:sz w:val="24"/>
                <w:szCs w:val="24"/>
                <w:lang w:eastAsia="tr-TR"/>
              </w:rPr>
            </w:pPr>
            <w:r w:rsidRPr="0075750F">
              <w:rPr>
                <w:rFonts w:ascii="Tahoma" w:eastAsia="Times New Roman" w:hAnsi="Tahoma" w:cs="Tahoma"/>
                <w:b/>
                <w:bCs/>
                <w:color w:val="000000"/>
                <w:sz w:val="24"/>
                <w:szCs w:val="24"/>
                <w:lang w:eastAsia="tr-TR"/>
              </w:rPr>
              <w:t>35-39</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3A1BF" w14:textId="77777777" w:rsidR="008012C9" w:rsidRPr="0075750F" w:rsidRDefault="008012C9" w:rsidP="00364C12">
            <w:pPr>
              <w:spacing w:after="0" w:line="240" w:lineRule="auto"/>
              <w:jc w:val="right"/>
              <w:rPr>
                <w:rFonts w:ascii="Tahoma" w:eastAsia="Times New Roman" w:hAnsi="Tahoma" w:cs="Tahoma"/>
                <w:b/>
                <w:bCs/>
                <w:color w:val="000000"/>
                <w:sz w:val="24"/>
                <w:szCs w:val="24"/>
                <w:lang w:eastAsia="tr-TR"/>
              </w:rPr>
            </w:pPr>
            <w:r w:rsidRPr="0075750F">
              <w:rPr>
                <w:rFonts w:ascii="Tahoma" w:eastAsia="Times New Roman" w:hAnsi="Tahoma" w:cs="Tahoma"/>
                <w:b/>
                <w:bCs/>
                <w:color w:val="000000"/>
                <w:sz w:val="24"/>
                <w:szCs w:val="24"/>
                <w:lang w:eastAsia="tr-TR"/>
              </w:rPr>
              <w:t>40-44</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0E598" w14:textId="77777777" w:rsidR="008012C9" w:rsidRPr="0075750F" w:rsidRDefault="008012C9" w:rsidP="00364C12">
            <w:pPr>
              <w:spacing w:after="0" w:line="240" w:lineRule="auto"/>
              <w:jc w:val="right"/>
              <w:rPr>
                <w:rFonts w:ascii="Tahoma" w:eastAsia="Times New Roman" w:hAnsi="Tahoma" w:cs="Tahoma"/>
                <w:b/>
                <w:bCs/>
                <w:color w:val="000000"/>
                <w:sz w:val="24"/>
                <w:szCs w:val="24"/>
                <w:lang w:eastAsia="tr-TR"/>
              </w:rPr>
            </w:pPr>
            <w:r w:rsidRPr="0075750F">
              <w:rPr>
                <w:rFonts w:ascii="Tahoma" w:eastAsia="Times New Roman" w:hAnsi="Tahoma" w:cs="Tahoma"/>
                <w:b/>
                <w:bCs/>
                <w:color w:val="000000"/>
                <w:sz w:val="24"/>
                <w:szCs w:val="24"/>
                <w:lang w:eastAsia="tr-TR"/>
              </w:rPr>
              <w:t>45+</w:t>
            </w:r>
          </w:p>
        </w:tc>
        <w:tc>
          <w:tcPr>
            <w:tcW w:w="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BD74" w14:textId="77777777" w:rsidR="008012C9" w:rsidRPr="0075750F" w:rsidRDefault="008012C9" w:rsidP="00364C12">
            <w:pPr>
              <w:spacing w:after="0" w:line="240" w:lineRule="auto"/>
              <w:rPr>
                <w:rFonts w:ascii="Calibri" w:eastAsia="Times New Roman" w:hAnsi="Calibri" w:cs="Times New Roman"/>
                <w:color w:val="000000"/>
                <w:sz w:val="24"/>
                <w:szCs w:val="24"/>
                <w:lang w:eastAsia="tr-TR"/>
              </w:rPr>
            </w:pPr>
          </w:p>
        </w:tc>
      </w:tr>
      <w:tr w:rsidR="008012C9" w:rsidRPr="0075750F" w14:paraId="065D8716" w14:textId="77777777" w:rsidTr="008012C9">
        <w:trPr>
          <w:trHeight w:val="620"/>
        </w:trPr>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FCDB7" w14:textId="77777777" w:rsidR="008012C9" w:rsidRPr="0075750F" w:rsidRDefault="008012C9" w:rsidP="00364C12">
            <w:pPr>
              <w:spacing w:after="0" w:line="240" w:lineRule="auto"/>
              <w:jc w:val="center"/>
              <w:rPr>
                <w:rFonts w:ascii="Calibri" w:eastAsia="Times New Roman" w:hAnsi="Calibri" w:cs="Times New Roman"/>
                <w:b/>
                <w:bCs/>
                <w:color w:val="000000"/>
                <w:sz w:val="24"/>
                <w:szCs w:val="24"/>
                <w:lang w:eastAsia="tr-TR"/>
              </w:rPr>
            </w:pPr>
            <w:r w:rsidRPr="0075750F">
              <w:rPr>
                <w:rFonts w:ascii="Calibri" w:eastAsia="Times New Roman" w:hAnsi="Calibri" w:cs="Times New Roman"/>
                <w:b/>
                <w:bCs/>
                <w:color w:val="000000"/>
                <w:sz w:val="24"/>
                <w:szCs w:val="24"/>
                <w:lang w:eastAsia="tr-TR"/>
              </w:rPr>
              <w:t>Toplam</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3E648" w14:textId="77777777" w:rsidR="008012C9" w:rsidRPr="0075750F" w:rsidRDefault="00C7788B" w:rsidP="00364C12">
            <w:pPr>
              <w:spacing w:after="0" w:line="240" w:lineRule="auto"/>
              <w:jc w:val="center"/>
              <w:rPr>
                <w:rFonts w:ascii="Calibri" w:eastAsia="Times New Roman" w:hAnsi="Calibri" w:cs="Times New Roman"/>
                <w:b/>
                <w:bCs/>
                <w:color w:val="000000"/>
                <w:sz w:val="24"/>
                <w:szCs w:val="24"/>
                <w:lang w:eastAsia="tr-TR"/>
              </w:rPr>
            </w:pPr>
            <w:r>
              <w:rPr>
                <w:rFonts w:ascii="Calibri" w:eastAsia="Times New Roman" w:hAnsi="Calibri" w:cs="Times New Roman"/>
                <w:b/>
                <w:bCs/>
                <w:color w:val="000000"/>
                <w:sz w:val="24"/>
                <w:szCs w:val="24"/>
                <w:lang w:eastAsia="tr-TR"/>
              </w:rPr>
              <w:t>3.614</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63B35" w14:textId="77777777" w:rsidR="008012C9" w:rsidRPr="0075750F" w:rsidRDefault="00C7788B" w:rsidP="00364C12">
            <w:pPr>
              <w:spacing w:after="0" w:line="240" w:lineRule="auto"/>
              <w:jc w:val="center"/>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45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A6567" w14:textId="77777777" w:rsidR="008012C9" w:rsidRPr="0075750F" w:rsidRDefault="00C7788B" w:rsidP="00364C12">
            <w:pPr>
              <w:spacing w:after="0" w:line="240" w:lineRule="auto"/>
              <w:jc w:val="center"/>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443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0F1B7" w14:textId="77777777" w:rsidR="008012C9" w:rsidRPr="0075750F" w:rsidRDefault="00C7788B" w:rsidP="00364C12">
            <w:pPr>
              <w:spacing w:after="0" w:line="240" w:lineRule="auto"/>
              <w:jc w:val="center"/>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1</w:t>
            </w:r>
            <w:r w:rsidR="003E6406">
              <w:rPr>
                <w:rFonts w:ascii="Calibri" w:eastAsia="Times New Roman" w:hAnsi="Calibri" w:cs="Times New Roman"/>
                <w:color w:val="000000"/>
                <w:sz w:val="24"/>
                <w:szCs w:val="24"/>
                <w:lang w:eastAsia="tr-TR"/>
              </w:rPr>
              <w:t xml:space="preserve"> </w:t>
            </w:r>
            <w:r>
              <w:rPr>
                <w:rFonts w:ascii="Calibri" w:eastAsia="Times New Roman" w:hAnsi="Calibri" w:cs="Times New Roman"/>
                <w:color w:val="000000"/>
                <w:sz w:val="24"/>
                <w:szCs w:val="24"/>
                <w:lang w:eastAsia="tr-TR"/>
              </w:rPr>
              <w:t>141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5D664" w14:textId="77777777" w:rsidR="008012C9" w:rsidRPr="0075750F" w:rsidRDefault="00C7788B" w:rsidP="00364C12">
            <w:pPr>
              <w:spacing w:after="0" w:line="240" w:lineRule="auto"/>
              <w:jc w:val="center"/>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1</w:t>
            </w:r>
            <w:r w:rsidR="003E6406">
              <w:rPr>
                <w:rFonts w:ascii="Calibri" w:eastAsia="Times New Roman" w:hAnsi="Calibri" w:cs="Times New Roman"/>
                <w:color w:val="000000"/>
                <w:sz w:val="24"/>
                <w:szCs w:val="24"/>
                <w:lang w:eastAsia="tr-TR"/>
              </w:rPr>
              <w:t xml:space="preserve"> </w:t>
            </w:r>
            <w:r>
              <w:rPr>
                <w:rFonts w:ascii="Calibri" w:eastAsia="Times New Roman" w:hAnsi="Calibri" w:cs="Times New Roman"/>
                <w:color w:val="000000"/>
                <w:sz w:val="24"/>
                <w:szCs w:val="24"/>
                <w:lang w:eastAsia="tr-TR"/>
              </w:rPr>
              <w:t>105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E9D29" w14:textId="77777777" w:rsidR="008012C9" w:rsidRPr="0075750F" w:rsidRDefault="00C7788B" w:rsidP="00364C12">
            <w:pPr>
              <w:spacing w:after="0" w:line="240" w:lineRule="auto"/>
              <w:jc w:val="center"/>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671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FF7C7" w14:textId="77777777" w:rsidR="008012C9" w:rsidRPr="0075750F" w:rsidRDefault="00C7788B" w:rsidP="00364C12">
            <w:pPr>
              <w:spacing w:after="0" w:line="240" w:lineRule="auto"/>
              <w:jc w:val="center"/>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170</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14484" w14:textId="77777777" w:rsidR="008012C9" w:rsidRPr="0075750F" w:rsidRDefault="00C7788B" w:rsidP="00364C12">
            <w:pPr>
              <w:spacing w:after="0" w:line="240" w:lineRule="auto"/>
              <w:jc w:val="center"/>
              <w:rPr>
                <w:rFonts w:ascii="Tahoma" w:eastAsia="Times New Roman" w:hAnsi="Tahoma" w:cs="Tahoma"/>
                <w:color w:val="000000"/>
                <w:sz w:val="24"/>
                <w:szCs w:val="24"/>
                <w:lang w:eastAsia="tr-TR"/>
              </w:rPr>
            </w:pPr>
            <w:r>
              <w:rPr>
                <w:rFonts w:ascii="Tahoma" w:eastAsia="Times New Roman" w:hAnsi="Tahoma" w:cs="Tahoma"/>
                <w:color w:val="000000"/>
                <w:sz w:val="24"/>
                <w:szCs w:val="24"/>
                <w:lang w:eastAsia="tr-TR"/>
              </w:rPr>
              <w:t>39</w:t>
            </w:r>
          </w:p>
        </w:tc>
        <w:tc>
          <w:tcPr>
            <w:tcW w:w="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E50C6" w14:textId="77777777" w:rsidR="008012C9" w:rsidRPr="0075750F" w:rsidRDefault="008012C9" w:rsidP="00364C12">
            <w:pPr>
              <w:spacing w:after="0" w:line="240" w:lineRule="auto"/>
              <w:rPr>
                <w:rFonts w:ascii="Calibri" w:eastAsia="Times New Roman" w:hAnsi="Calibri" w:cs="Times New Roman"/>
                <w:color w:val="000000"/>
                <w:sz w:val="24"/>
                <w:szCs w:val="24"/>
                <w:lang w:eastAsia="tr-TR"/>
              </w:rPr>
            </w:pPr>
          </w:p>
        </w:tc>
      </w:tr>
    </w:tbl>
    <w:p w14:paraId="4D141196" w14:textId="77777777" w:rsidR="00E115DD" w:rsidRDefault="00E115DD" w:rsidP="00E115DD">
      <w:pPr>
        <w:autoSpaceDE w:val="0"/>
        <w:autoSpaceDN w:val="0"/>
        <w:adjustRightInd w:val="0"/>
        <w:spacing w:after="0" w:line="360" w:lineRule="auto"/>
        <w:jc w:val="both"/>
        <w:rPr>
          <w:rFonts w:ascii="Arial" w:hAnsi="Arial" w:cs="Arial"/>
          <w:color w:val="4F4F4F"/>
          <w:sz w:val="26"/>
          <w:szCs w:val="26"/>
          <w:shd w:val="clear" w:color="auto" w:fill="FFFFFF"/>
        </w:rPr>
      </w:pPr>
    </w:p>
    <w:p w14:paraId="5E970EB8" w14:textId="45573D73" w:rsidR="00CB4699" w:rsidRDefault="00E115DD" w:rsidP="00D21166">
      <w:pPr>
        <w:autoSpaceDE w:val="0"/>
        <w:autoSpaceDN w:val="0"/>
        <w:adjustRightInd w:val="0"/>
        <w:spacing w:after="0" w:line="360" w:lineRule="auto"/>
        <w:jc w:val="both"/>
        <w:rPr>
          <w:rFonts w:ascii="Arial" w:hAnsi="Arial" w:cs="Arial"/>
          <w:color w:val="4F4F4F"/>
          <w:sz w:val="26"/>
          <w:szCs w:val="26"/>
          <w:shd w:val="clear" w:color="auto" w:fill="FFFFFF"/>
        </w:rPr>
      </w:pPr>
      <w:r w:rsidRPr="00E115DD">
        <w:rPr>
          <w:rFonts w:ascii="Arial" w:hAnsi="Arial" w:cs="Arial"/>
          <w:color w:val="4F4F4F"/>
          <w:sz w:val="26"/>
          <w:szCs w:val="26"/>
          <w:shd w:val="clear" w:color="auto" w:fill="FFFFFF"/>
        </w:rPr>
        <w:t xml:space="preserve">2021 </w:t>
      </w:r>
      <w:r w:rsidR="00370B10">
        <w:rPr>
          <w:rFonts w:ascii="Arial" w:hAnsi="Arial" w:cs="Arial"/>
          <w:color w:val="4F4F4F"/>
          <w:sz w:val="26"/>
          <w:szCs w:val="26"/>
          <w:shd w:val="clear" w:color="auto" w:fill="FFFFFF"/>
        </w:rPr>
        <w:t>yılında</w:t>
      </w:r>
      <w:r>
        <w:rPr>
          <w:rFonts w:ascii="Arial" w:hAnsi="Arial" w:cs="Arial"/>
          <w:color w:val="4F4F4F"/>
          <w:sz w:val="26"/>
          <w:szCs w:val="26"/>
          <w:shd w:val="clear" w:color="auto" w:fill="FFFFFF"/>
        </w:rPr>
        <w:t xml:space="preserve"> </w:t>
      </w:r>
      <w:r w:rsidRPr="00E115DD">
        <w:rPr>
          <w:rFonts w:ascii="Arial" w:hAnsi="Arial" w:cs="Arial"/>
          <w:color w:val="4F4F4F"/>
          <w:sz w:val="26"/>
          <w:szCs w:val="26"/>
          <w:shd w:val="clear" w:color="auto" w:fill="FFFFFF"/>
        </w:rPr>
        <w:t xml:space="preserve"> </w:t>
      </w:r>
      <w:r w:rsidR="00370B10">
        <w:rPr>
          <w:rFonts w:ascii="Arial" w:hAnsi="Arial" w:cs="Arial"/>
          <w:color w:val="4F4F4F"/>
          <w:sz w:val="26"/>
          <w:szCs w:val="26"/>
          <w:shd w:val="clear" w:color="auto" w:fill="FFFFFF"/>
        </w:rPr>
        <w:t xml:space="preserve">gerçekleşen 3 614 doğumdan, </w:t>
      </w:r>
      <w:r w:rsidR="00AA6A8C">
        <w:rPr>
          <w:rFonts w:ascii="Arial" w:hAnsi="Arial" w:cs="Arial"/>
          <w:color w:val="4F4F4F"/>
          <w:sz w:val="26"/>
          <w:szCs w:val="26"/>
          <w:shd w:val="clear" w:color="auto" w:fill="FFFFFF"/>
        </w:rPr>
        <w:t xml:space="preserve">en büyük payı  </w:t>
      </w:r>
      <w:r w:rsidR="00370B10">
        <w:rPr>
          <w:rFonts w:ascii="Arial" w:hAnsi="Arial" w:cs="Arial"/>
          <w:color w:val="4F4F4F"/>
          <w:sz w:val="26"/>
          <w:szCs w:val="26"/>
          <w:shd w:val="clear" w:color="auto" w:fill="FFFFFF"/>
        </w:rPr>
        <w:t>%31,6</w:t>
      </w:r>
      <w:r w:rsidR="00882082">
        <w:rPr>
          <w:rFonts w:ascii="Arial" w:hAnsi="Arial" w:cs="Arial"/>
          <w:color w:val="4F4F4F"/>
          <w:sz w:val="26"/>
          <w:szCs w:val="26"/>
          <w:shd w:val="clear" w:color="auto" w:fill="FFFFFF"/>
        </w:rPr>
        <w:t xml:space="preserve"> ile </w:t>
      </w:r>
      <w:r w:rsidR="00370B10">
        <w:rPr>
          <w:rFonts w:ascii="Arial" w:hAnsi="Arial" w:cs="Arial"/>
          <w:color w:val="4F4F4F"/>
          <w:sz w:val="26"/>
          <w:szCs w:val="26"/>
          <w:shd w:val="clear" w:color="auto" w:fill="FFFFFF"/>
        </w:rPr>
        <w:t xml:space="preserve">25 – 29 </w:t>
      </w:r>
      <w:r w:rsidR="00AA6A8C">
        <w:rPr>
          <w:rFonts w:ascii="Arial" w:hAnsi="Arial" w:cs="Arial"/>
          <w:color w:val="4F4F4F"/>
          <w:sz w:val="26"/>
          <w:szCs w:val="26"/>
          <w:shd w:val="clear" w:color="auto" w:fill="FFFFFF"/>
        </w:rPr>
        <w:t xml:space="preserve">yaş grubundaki anneler oluştururken </w:t>
      </w:r>
      <w:r w:rsidR="00370B10">
        <w:rPr>
          <w:rFonts w:ascii="Arial" w:hAnsi="Arial" w:cs="Arial"/>
          <w:color w:val="4F4F4F"/>
          <w:sz w:val="26"/>
          <w:szCs w:val="26"/>
          <w:shd w:val="clear" w:color="auto" w:fill="FFFFFF"/>
        </w:rPr>
        <w:t>bunu %30,6 ile 30-34</w:t>
      </w:r>
      <w:r w:rsidR="00AA6A8C">
        <w:rPr>
          <w:rFonts w:ascii="Arial" w:hAnsi="Arial" w:cs="Arial"/>
          <w:color w:val="4F4F4F"/>
          <w:sz w:val="26"/>
          <w:szCs w:val="26"/>
          <w:shd w:val="clear" w:color="auto" w:fill="FFFFFF"/>
        </w:rPr>
        <w:t xml:space="preserve"> yaş grubundaki anneler </w:t>
      </w:r>
      <w:r w:rsidR="00370B10">
        <w:rPr>
          <w:rFonts w:ascii="Arial" w:hAnsi="Arial" w:cs="Arial"/>
          <w:color w:val="4F4F4F"/>
          <w:sz w:val="26"/>
          <w:szCs w:val="26"/>
          <w:shd w:val="clear" w:color="auto" w:fill="FFFFFF"/>
        </w:rPr>
        <w:t>, %18,6 ile 35-39</w:t>
      </w:r>
      <w:r w:rsidR="00AA6A8C">
        <w:rPr>
          <w:rFonts w:ascii="Arial" w:hAnsi="Arial" w:cs="Arial"/>
          <w:color w:val="4F4F4F"/>
          <w:sz w:val="26"/>
          <w:szCs w:val="26"/>
          <w:shd w:val="clear" w:color="auto" w:fill="FFFFFF"/>
        </w:rPr>
        <w:t xml:space="preserve"> yaş grubundaki anneler</w:t>
      </w:r>
      <w:r w:rsidR="00370B10">
        <w:rPr>
          <w:rFonts w:ascii="Arial" w:hAnsi="Arial" w:cs="Arial"/>
          <w:color w:val="4F4F4F"/>
          <w:sz w:val="26"/>
          <w:szCs w:val="26"/>
          <w:shd w:val="clear" w:color="auto" w:fill="FFFFFF"/>
        </w:rPr>
        <w:t>, %12,3 ile 20-24</w:t>
      </w:r>
      <w:r w:rsidR="00AA6A8C">
        <w:rPr>
          <w:rFonts w:ascii="Arial" w:hAnsi="Arial" w:cs="Arial"/>
          <w:color w:val="4F4F4F"/>
          <w:sz w:val="26"/>
          <w:szCs w:val="26"/>
          <w:shd w:val="clear" w:color="auto" w:fill="FFFFFF"/>
        </w:rPr>
        <w:t xml:space="preserve"> yaş grubundaki anneler</w:t>
      </w:r>
      <w:r w:rsidR="00370B10">
        <w:rPr>
          <w:rFonts w:ascii="Arial" w:hAnsi="Arial" w:cs="Arial"/>
          <w:color w:val="4F4F4F"/>
          <w:sz w:val="26"/>
          <w:szCs w:val="26"/>
          <w:shd w:val="clear" w:color="auto" w:fill="FFFFFF"/>
        </w:rPr>
        <w:t>, %4,7 ile 40-44</w:t>
      </w:r>
      <w:r w:rsidR="00AA6A8C" w:rsidRPr="00AA6A8C">
        <w:rPr>
          <w:rFonts w:ascii="Arial" w:hAnsi="Arial" w:cs="Arial"/>
          <w:color w:val="4F4F4F"/>
          <w:sz w:val="26"/>
          <w:szCs w:val="26"/>
          <w:shd w:val="clear" w:color="auto" w:fill="FFFFFF"/>
        </w:rPr>
        <w:t xml:space="preserve"> </w:t>
      </w:r>
      <w:r w:rsidR="00AA6A8C">
        <w:rPr>
          <w:rFonts w:ascii="Arial" w:hAnsi="Arial" w:cs="Arial"/>
          <w:color w:val="4F4F4F"/>
          <w:sz w:val="26"/>
          <w:szCs w:val="26"/>
          <w:shd w:val="clear" w:color="auto" w:fill="FFFFFF"/>
        </w:rPr>
        <w:t>yaş grubundaki anneler</w:t>
      </w:r>
      <w:r w:rsidR="00370B10">
        <w:rPr>
          <w:rFonts w:ascii="Arial" w:hAnsi="Arial" w:cs="Arial"/>
          <w:color w:val="4F4F4F"/>
          <w:sz w:val="26"/>
          <w:szCs w:val="26"/>
          <w:shd w:val="clear" w:color="auto" w:fill="FFFFFF"/>
        </w:rPr>
        <w:t>, %1,2 ile 14-19</w:t>
      </w:r>
      <w:r w:rsidR="00AA6A8C" w:rsidRPr="00AA6A8C">
        <w:rPr>
          <w:rFonts w:ascii="Arial" w:hAnsi="Arial" w:cs="Arial"/>
          <w:color w:val="4F4F4F"/>
          <w:sz w:val="26"/>
          <w:szCs w:val="26"/>
          <w:shd w:val="clear" w:color="auto" w:fill="FFFFFF"/>
        </w:rPr>
        <w:t xml:space="preserve"> </w:t>
      </w:r>
      <w:r w:rsidR="00AA6A8C">
        <w:rPr>
          <w:rFonts w:ascii="Arial" w:hAnsi="Arial" w:cs="Arial"/>
          <w:color w:val="4F4F4F"/>
          <w:sz w:val="26"/>
          <w:szCs w:val="26"/>
          <w:shd w:val="clear" w:color="auto" w:fill="FFFFFF"/>
        </w:rPr>
        <w:t>yaş grubundaki anneler</w:t>
      </w:r>
      <w:r w:rsidR="00370B10">
        <w:rPr>
          <w:rFonts w:ascii="Arial" w:hAnsi="Arial" w:cs="Arial"/>
          <w:color w:val="4F4F4F"/>
          <w:sz w:val="26"/>
          <w:szCs w:val="26"/>
          <w:shd w:val="clear" w:color="auto" w:fill="FFFFFF"/>
        </w:rPr>
        <w:t xml:space="preserve"> ve en az</w:t>
      </w:r>
      <w:r w:rsidR="00AA6A8C">
        <w:rPr>
          <w:rFonts w:ascii="Arial" w:hAnsi="Arial" w:cs="Arial"/>
          <w:color w:val="4F4F4F"/>
          <w:sz w:val="26"/>
          <w:szCs w:val="26"/>
          <w:shd w:val="clear" w:color="auto" w:fill="FFFFFF"/>
        </w:rPr>
        <w:t xml:space="preserve"> da </w:t>
      </w:r>
      <w:r w:rsidR="00370B10">
        <w:rPr>
          <w:rFonts w:ascii="Arial" w:hAnsi="Arial" w:cs="Arial"/>
          <w:color w:val="4F4F4F"/>
          <w:sz w:val="26"/>
          <w:szCs w:val="26"/>
          <w:shd w:val="clear" w:color="auto" w:fill="FFFFFF"/>
        </w:rPr>
        <w:t xml:space="preserve"> %1,1 ile 45 ve üzeri yaş grubundaki  anneler takip etmekted</w:t>
      </w:r>
      <w:r w:rsidR="00753744">
        <w:rPr>
          <w:rFonts w:ascii="Arial" w:hAnsi="Arial" w:cs="Arial"/>
          <w:color w:val="4F4F4F"/>
          <w:sz w:val="26"/>
          <w:szCs w:val="26"/>
          <w:shd w:val="clear" w:color="auto" w:fill="FFFFFF"/>
        </w:rPr>
        <w:t>i</w:t>
      </w:r>
      <w:r w:rsidR="00370B10">
        <w:rPr>
          <w:rFonts w:ascii="Arial" w:hAnsi="Arial" w:cs="Arial"/>
          <w:color w:val="4F4F4F"/>
          <w:sz w:val="26"/>
          <w:szCs w:val="26"/>
          <w:shd w:val="clear" w:color="auto" w:fill="FFFFFF"/>
        </w:rPr>
        <w:t>r.</w:t>
      </w:r>
    </w:p>
    <w:p w14:paraId="0AC943F4" w14:textId="77777777" w:rsidR="00D21166" w:rsidRPr="00D21166" w:rsidRDefault="00D21166" w:rsidP="00D21166">
      <w:pPr>
        <w:autoSpaceDE w:val="0"/>
        <w:autoSpaceDN w:val="0"/>
        <w:adjustRightInd w:val="0"/>
        <w:spacing w:after="0" w:line="360" w:lineRule="auto"/>
        <w:jc w:val="both"/>
        <w:rPr>
          <w:rFonts w:ascii="Arial" w:hAnsi="Arial" w:cs="Arial"/>
          <w:color w:val="4F4F4F"/>
          <w:sz w:val="26"/>
          <w:szCs w:val="26"/>
          <w:shd w:val="clear" w:color="auto" w:fill="FFFFFF"/>
        </w:rPr>
      </w:pPr>
    </w:p>
    <w:p w14:paraId="641C9A5C" w14:textId="77777777" w:rsidR="00CB4699" w:rsidRDefault="00CB4699" w:rsidP="00CB4699">
      <w:pPr>
        <w:spacing w:after="0" w:line="240" w:lineRule="auto"/>
        <w:rPr>
          <w:rFonts w:ascii="Arial" w:hAnsi="Arial" w:cs="Arial"/>
          <w:b/>
          <w:color w:val="4F4F4F"/>
          <w:sz w:val="30"/>
          <w:szCs w:val="30"/>
          <w:u w:val="single"/>
          <w:shd w:val="clear" w:color="auto" w:fill="FFFFFF"/>
        </w:rPr>
      </w:pPr>
      <w:r w:rsidRPr="00D02C4A">
        <w:rPr>
          <w:rFonts w:ascii="Arial" w:hAnsi="Arial" w:cs="Arial"/>
          <w:b/>
          <w:color w:val="4F4F4F"/>
          <w:sz w:val="30"/>
          <w:szCs w:val="30"/>
          <w:u w:val="single"/>
          <w:shd w:val="clear" w:color="auto" w:fill="FFFFFF"/>
        </w:rPr>
        <w:t>Kadın Ölümlerin</w:t>
      </w:r>
      <w:r>
        <w:rPr>
          <w:rFonts w:ascii="Arial" w:hAnsi="Arial" w:cs="Arial"/>
          <w:b/>
          <w:color w:val="4F4F4F"/>
          <w:sz w:val="30"/>
          <w:szCs w:val="30"/>
          <w:u w:val="single"/>
          <w:shd w:val="clear" w:color="auto" w:fill="FFFFFF"/>
        </w:rPr>
        <w:t>in</w:t>
      </w:r>
      <w:r w:rsidRPr="00D02C4A">
        <w:rPr>
          <w:rFonts w:ascii="Arial" w:hAnsi="Arial" w:cs="Arial"/>
          <w:b/>
          <w:color w:val="4F4F4F"/>
          <w:sz w:val="30"/>
          <w:szCs w:val="30"/>
          <w:u w:val="single"/>
          <w:shd w:val="clear" w:color="auto" w:fill="FFFFFF"/>
        </w:rPr>
        <w:t xml:space="preserve"> Nedenlerine Göre Dağılımı </w:t>
      </w:r>
    </w:p>
    <w:p w14:paraId="385A9C61" w14:textId="77777777" w:rsidR="00CB4699" w:rsidRDefault="00CB4699" w:rsidP="00CB4699">
      <w:pPr>
        <w:spacing w:after="0" w:line="240" w:lineRule="auto"/>
        <w:rPr>
          <w:rFonts w:ascii="Arial" w:hAnsi="Arial" w:cs="Arial"/>
          <w:b/>
          <w:color w:val="4F4F4F"/>
          <w:sz w:val="30"/>
          <w:szCs w:val="30"/>
          <w:u w:val="single"/>
          <w:shd w:val="clear" w:color="auto" w:fill="FFFFFF"/>
        </w:rPr>
      </w:pPr>
    </w:p>
    <w:p w14:paraId="072E10BB" w14:textId="77777777" w:rsidR="00CB4699" w:rsidRPr="009D313E" w:rsidRDefault="007B1D02" w:rsidP="009D313E">
      <w:pPr>
        <w:autoSpaceDE w:val="0"/>
        <w:autoSpaceDN w:val="0"/>
        <w:adjustRightInd w:val="0"/>
        <w:spacing w:after="0" w:line="360" w:lineRule="auto"/>
        <w:jc w:val="both"/>
        <w:rPr>
          <w:rFonts w:ascii="Arial" w:hAnsi="Arial" w:cs="Arial"/>
          <w:color w:val="4F4F4F"/>
          <w:sz w:val="26"/>
          <w:szCs w:val="26"/>
          <w:shd w:val="clear" w:color="auto" w:fill="FFFFFF"/>
        </w:rPr>
      </w:pPr>
      <w:r w:rsidRPr="009D313E">
        <w:rPr>
          <w:rFonts w:ascii="Arial" w:hAnsi="Arial" w:cs="Arial"/>
          <w:color w:val="4F4F4F"/>
          <w:sz w:val="26"/>
          <w:szCs w:val="26"/>
          <w:shd w:val="clear" w:color="auto" w:fill="FFFFFF"/>
        </w:rPr>
        <w:t>2021</w:t>
      </w:r>
      <w:r w:rsidR="00CB4699" w:rsidRPr="009D313E">
        <w:rPr>
          <w:rFonts w:ascii="Arial" w:hAnsi="Arial" w:cs="Arial"/>
          <w:color w:val="4F4F4F"/>
          <w:sz w:val="26"/>
          <w:szCs w:val="26"/>
          <w:shd w:val="clear" w:color="auto" w:fill="FFFFFF"/>
        </w:rPr>
        <w:t xml:space="preserve"> yılında gerçekleşen toplam </w:t>
      </w:r>
      <w:r w:rsidR="006B00D7" w:rsidRPr="009D313E">
        <w:rPr>
          <w:rFonts w:ascii="Arial" w:hAnsi="Arial" w:cs="Arial"/>
          <w:color w:val="4F4F4F"/>
          <w:sz w:val="26"/>
          <w:szCs w:val="26"/>
          <w:shd w:val="clear" w:color="auto" w:fill="FFFFFF"/>
        </w:rPr>
        <w:t>1</w:t>
      </w:r>
      <w:r w:rsidR="009D313E">
        <w:rPr>
          <w:rFonts w:ascii="Arial" w:hAnsi="Arial" w:cs="Arial"/>
          <w:color w:val="4F4F4F"/>
          <w:sz w:val="26"/>
          <w:szCs w:val="26"/>
          <w:shd w:val="clear" w:color="auto" w:fill="FFFFFF"/>
        </w:rPr>
        <w:t xml:space="preserve"> </w:t>
      </w:r>
      <w:r w:rsidR="006B00D7" w:rsidRPr="009D313E">
        <w:rPr>
          <w:rFonts w:ascii="Arial" w:hAnsi="Arial" w:cs="Arial"/>
          <w:color w:val="4F4F4F"/>
          <w:sz w:val="26"/>
          <w:szCs w:val="26"/>
          <w:shd w:val="clear" w:color="auto" w:fill="FFFFFF"/>
        </w:rPr>
        <w:t>693</w:t>
      </w:r>
      <w:r w:rsidR="00CB4699" w:rsidRPr="009D313E">
        <w:rPr>
          <w:rFonts w:ascii="Arial" w:hAnsi="Arial" w:cs="Arial"/>
          <w:color w:val="4F4F4F"/>
          <w:sz w:val="26"/>
          <w:szCs w:val="26"/>
          <w:shd w:val="clear" w:color="auto" w:fill="FFFFFF"/>
        </w:rPr>
        <w:t xml:space="preserve"> ölümden </w:t>
      </w:r>
      <w:r w:rsidR="006B00D7" w:rsidRPr="009D313E">
        <w:rPr>
          <w:rFonts w:ascii="Arial" w:hAnsi="Arial" w:cs="Arial"/>
          <w:color w:val="4F4F4F"/>
          <w:sz w:val="26"/>
          <w:szCs w:val="26"/>
          <w:shd w:val="clear" w:color="auto" w:fill="FFFFFF"/>
        </w:rPr>
        <w:t>754’ü kadın 939’u</w:t>
      </w:r>
      <w:r w:rsidR="00CB4699" w:rsidRPr="009D313E">
        <w:rPr>
          <w:rFonts w:ascii="Arial" w:hAnsi="Arial" w:cs="Arial"/>
          <w:color w:val="4F4F4F"/>
          <w:sz w:val="26"/>
          <w:szCs w:val="26"/>
          <w:shd w:val="clear" w:color="auto" w:fill="FFFFFF"/>
        </w:rPr>
        <w:t xml:space="preserve"> ise erkektir. Kadınların ölüm nedenleri aşağıdaki tabloda belirtildiği gibidir.</w:t>
      </w:r>
    </w:p>
    <w:tbl>
      <w:tblPr>
        <w:tblpPr w:leftFromText="141" w:rightFromText="141" w:vertAnchor="text" w:horzAnchor="margin" w:tblpY="397"/>
        <w:tblW w:w="9313" w:type="dxa"/>
        <w:tblCellMar>
          <w:left w:w="70" w:type="dxa"/>
          <w:right w:w="70" w:type="dxa"/>
        </w:tblCellMar>
        <w:tblLook w:val="04A0" w:firstRow="1" w:lastRow="0" w:firstColumn="1" w:lastColumn="0" w:noHBand="0" w:noVBand="1"/>
      </w:tblPr>
      <w:tblGrid>
        <w:gridCol w:w="7451"/>
        <w:gridCol w:w="1862"/>
      </w:tblGrid>
      <w:tr w:rsidR="00CB4699" w:rsidRPr="00D02C4A" w14:paraId="1819412D" w14:textId="77777777" w:rsidTr="00D21166">
        <w:trPr>
          <w:gridAfter w:val="1"/>
          <w:wAfter w:w="1862" w:type="dxa"/>
          <w:trHeight w:val="391"/>
        </w:trPr>
        <w:tc>
          <w:tcPr>
            <w:tcW w:w="7451" w:type="dxa"/>
            <w:tcBorders>
              <w:top w:val="nil"/>
              <w:left w:val="nil"/>
              <w:bottom w:val="nil"/>
              <w:right w:val="nil"/>
            </w:tcBorders>
            <w:shd w:val="clear" w:color="auto" w:fill="auto"/>
          </w:tcPr>
          <w:p w14:paraId="0D448119" w14:textId="77777777" w:rsidR="00CB4699" w:rsidRPr="00D02C4A" w:rsidRDefault="00CB4699" w:rsidP="00CB4699">
            <w:pPr>
              <w:spacing w:after="0" w:line="240" w:lineRule="auto"/>
              <w:jc w:val="both"/>
              <w:rPr>
                <w:rFonts w:ascii="Tahoma" w:eastAsia="Times New Roman" w:hAnsi="Tahoma" w:cs="Tahoma"/>
                <w:bCs/>
                <w:color w:val="000000"/>
                <w:sz w:val="20"/>
                <w:szCs w:val="20"/>
                <w:lang w:eastAsia="tr-TR"/>
              </w:rPr>
            </w:pPr>
          </w:p>
        </w:tc>
      </w:tr>
      <w:tr w:rsidR="00CB4699" w:rsidRPr="00D02C4A" w14:paraId="62745A76" w14:textId="77777777" w:rsidTr="00D21166">
        <w:trPr>
          <w:trHeight w:val="959"/>
        </w:trPr>
        <w:tc>
          <w:tcPr>
            <w:tcW w:w="745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BE60B74" w14:textId="77777777" w:rsidR="00CB4699" w:rsidRPr="00D02C4A" w:rsidRDefault="00CB4699" w:rsidP="00CB4699">
            <w:pPr>
              <w:spacing w:after="0" w:line="240" w:lineRule="auto"/>
              <w:jc w:val="center"/>
              <w:rPr>
                <w:rFonts w:ascii="Tahoma" w:eastAsia="Times New Roman" w:hAnsi="Tahoma" w:cs="Tahoma"/>
                <w:color w:val="000000"/>
                <w:sz w:val="20"/>
                <w:szCs w:val="20"/>
                <w:lang w:eastAsia="tr-TR"/>
              </w:rPr>
            </w:pPr>
            <w:r w:rsidRPr="00D02C4A">
              <w:rPr>
                <w:rFonts w:ascii="Tahoma" w:eastAsia="Times New Roman" w:hAnsi="Tahoma" w:cs="Tahoma"/>
                <w:b/>
                <w:bCs/>
                <w:color w:val="000000"/>
                <w:sz w:val="20"/>
                <w:szCs w:val="20"/>
                <w:lang w:eastAsia="tr-TR"/>
              </w:rPr>
              <w:t>Ölüm Nedenleri</w:t>
            </w:r>
          </w:p>
        </w:tc>
        <w:tc>
          <w:tcPr>
            <w:tcW w:w="1862" w:type="dxa"/>
            <w:tcBorders>
              <w:top w:val="single" w:sz="8" w:space="0" w:color="auto"/>
              <w:left w:val="nil"/>
              <w:bottom w:val="single" w:sz="4" w:space="0" w:color="auto"/>
              <w:right w:val="single" w:sz="8" w:space="0" w:color="auto"/>
            </w:tcBorders>
            <w:shd w:val="clear" w:color="auto" w:fill="auto"/>
            <w:vAlign w:val="center"/>
            <w:hideMark/>
          </w:tcPr>
          <w:p w14:paraId="63522C24" w14:textId="77777777" w:rsidR="00CB4699" w:rsidRPr="00D02C4A" w:rsidRDefault="00CB4699" w:rsidP="00CB4699">
            <w:pPr>
              <w:spacing w:after="0" w:line="240" w:lineRule="auto"/>
              <w:jc w:val="center"/>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Toplam Kadın Ölümü</w:t>
            </w:r>
          </w:p>
        </w:tc>
      </w:tr>
      <w:tr w:rsidR="00CB4699" w:rsidRPr="00D02C4A" w14:paraId="10AADF8F"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24BF4499" w14:textId="77777777" w:rsidR="00CB4699" w:rsidRPr="00D02C4A" w:rsidRDefault="00CB4699" w:rsidP="00CB4699">
            <w:pPr>
              <w:spacing w:after="0" w:line="240" w:lineRule="auto"/>
              <w:rPr>
                <w:rFonts w:ascii="Tahoma" w:eastAsia="Times New Roman" w:hAnsi="Tahoma" w:cs="Tahoma"/>
                <w:color w:val="000000"/>
                <w:sz w:val="20"/>
                <w:szCs w:val="20"/>
                <w:lang w:eastAsia="tr-TR"/>
              </w:rPr>
            </w:pPr>
            <w:r w:rsidRPr="00D02C4A">
              <w:rPr>
                <w:rFonts w:ascii="Tahoma" w:eastAsia="Times New Roman" w:hAnsi="Tahoma" w:cs="Tahoma"/>
                <w:b/>
                <w:bCs/>
                <w:color w:val="000000"/>
                <w:sz w:val="20"/>
                <w:szCs w:val="20"/>
                <w:lang w:eastAsia="tr-TR"/>
              </w:rPr>
              <w:t xml:space="preserve">Toplam  </w:t>
            </w:r>
            <w:r w:rsidRPr="00D02C4A">
              <w:rPr>
                <w:rFonts w:ascii="Tahoma" w:eastAsia="Times New Roman" w:hAnsi="Tahoma" w:cs="Tahoma"/>
                <w:color w:val="000000"/>
                <w:sz w:val="20"/>
                <w:szCs w:val="20"/>
                <w:lang w:eastAsia="tr-TR"/>
              </w:rPr>
              <w:br/>
            </w:r>
          </w:p>
        </w:tc>
        <w:tc>
          <w:tcPr>
            <w:tcW w:w="1862" w:type="dxa"/>
            <w:tcBorders>
              <w:top w:val="nil"/>
              <w:left w:val="nil"/>
              <w:bottom w:val="single" w:sz="4" w:space="0" w:color="auto"/>
              <w:right w:val="single" w:sz="8" w:space="0" w:color="auto"/>
            </w:tcBorders>
            <w:shd w:val="clear" w:color="auto" w:fill="auto"/>
            <w:noWrap/>
            <w:vAlign w:val="center"/>
            <w:hideMark/>
          </w:tcPr>
          <w:p w14:paraId="58B7725B"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754</w:t>
            </w:r>
          </w:p>
        </w:tc>
      </w:tr>
      <w:tr w:rsidR="00CB4699" w:rsidRPr="00D02C4A" w14:paraId="0242BA3A"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064F23E8"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Belirli enfeksiyöz ve paraziter hastalıklar</w:t>
            </w:r>
          </w:p>
        </w:tc>
        <w:tc>
          <w:tcPr>
            <w:tcW w:w="1862" w:type="dxa"/>
            <w:tcBorders>
              <w:top w:val="nil"/>
              <w:left w:val="nil"/>
              <w:bottom w:val="single" w:sz="4" w:space="0" w:color="auto"/>
              <w:right w:val="single" w:sz="8" w:space="0" w:color="auto"/>
            </w:tcBorders>
            <w:shd w:val="clear" w:color="auto" w:fill="auto"/>
            <w:noWrap/>
            <w:vAlign w:val="center"/>
            <w:hideMark/>
          </w:tcPr>
          <w:p w14:paraId="25211C2D"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79</w:t>
            </w:r>
          </w:p>
        </w:tc>
      </w:tr>
      <w:tr w:rsidR="00CB4699" w:rsidRPr="00D02C4A" w14:paraId="47AAFC93"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54EEE84F"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Neoplazmalar</w:t>
            </w:r>
          </w:p>
        </w:tc>
        <w:tc>
          <w:tcPr>
            <w:tcW w:w="1862" w:type="dxa"/>
            <w:tcBorders>
              <w:top w:val="nil"/>
              <w:left w:val="nil"/>
              <w:bottom w:val="single" w:sz="4" w:space="0" w:color="auto"/>
              <w:right w:val="single" w:sz="8" w:space="0" w:color="auto"/>
            </w:tcBorders>
            <w:shd w:val="clear" w:color="auto" w:fill="auto"/>
            <w:noWrap/>
            <w:vAlign w:val="center"/>
            <w:hideMark/>
          </w:tcPr>
          <w:p w14:paraId="6C53031A"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88</w:t>
            </w:r>
          </w:p>
        </w:tc>
      </w:tr>
      <w:tr w:rsidR="00CB4699" w:rsidRPr="00D02C4A" w14:paraId="2FF85E6C"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05A85E42"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Kan ve kan yapıcı organların hastalıkları ve immün sistemin bazı bozuklukları</w:t>
            </w:r>
          </w:p>
        </w:tc>
        <w:tc>
          <w:tcPr>
            <w:tcW w:w="1862" w:type="dxa"/>
            <w:tcBorders>
              <w:top w:val="nil"/>
              <w:left w:val="nil"/>
              <w:bottom w:val="single" w:sz="4" w:space="0" w:color="auto"/>
              <w:right w:val="single" w:sz="8" w:space="0" w:color="auto"/>
            </w:tcBorders>
            <w:shd w:val="clear" w:color="auto" w:fill="auto"/>
            <w:noWrap/>
            <w:vAlign w:val="center"/>
            <w:hideMark/>
          </w:tcPr>
          <w:p w14:paraId="2734CF10"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0</w:t>
            </w:r>
          </w:p>
        </w:tc>
      </w:tr>
      <w:tr w:rsidR="00CB4699" w:rsidRPr="00D02C4A" w14:paraId="38C25A1E"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664B2541" w14:textId="77777777" w:rsidR="00CB4699" w:rsidRPr="00D02C4A" w:rsidRDefault="00CB4699" w:rsidP="00CB4699">
            <w:pPr>
              <w:spacing w:after="0" w:line="240" w:lineRule="auto"/>
              <w:rPr>
                <w:rFonts w:ascii="Tahoma" w:eastAsia="Times New Roman" w:hAnsi="Tahoma" w:cs="Tahoma"/>
                <w:color w:val="000000"/>
                <w:sz w:val="20"/>
                <w:szCs w:val="20"/>
                <w:lang w:eastAsia="tr-TR"/>
              </w:rPr>
            </w:pPr>
            <w:r w:rsidRPr="00D02C4A">
              <w:rPr>
                <w:rFonts w:ascii="Tahoma" w:eastAsia="Times New Roman" w:hAnsi="Tahoma" w:cs="Tahoma"/>
                <w:b/>
                <w:bCs/>
                <w:color w:val="000000"/>
                <w:sz w:val="20"/>
                <w:szCs w:val="20"/>
                <w:lang w:eastAsia="tr-TR"/>
              </w:rPr>
              <w:t>Endokrin,nütrisyonel ve metabolik hastalıklar</w:t>
            </w:r>
          </w:p>
        </w:tc>
        <w:tc>
          <w:tcPr>
            <w:tcW w:w="1862" w:type="dxa"/>
            <w:tcBorders>
              <w:top w:val="nil"/>
              <w:left w:val="nil"/>
              <w:bottom w:val="single" w:sz="4" w:space="0" w:color="auto"/>
              <w:right w:val="single" w:sz="8" w:space="0" w:color="auto"/>
            </w:tcBorders>
            <w:shd w:val="clear" w:color="auto" w:fill="auto"/>
            <w:noWrap/>
            <w:vAlign w:val="center"/>
            <w:hideMark/>
          </w:tcPr>
          <w:p w14:paraId="6BE12E83"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4</w:t>
            </w:r>
          </w:p>
        </w:tc>
      </w:tr>
      <w:tr w:rsidR="00CB4699" w:rsidRPr="00D02C4A" w14:paraId="69AB14A1"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1307F490"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Sinir sistemi hastalıkları</w:t>
            </w:r>
          </w:p>
        </w:tc>
        <w:tc>
          <w:tcPr>
            <w:tcW w:w="1862" w:type="dxa"/>
            <w:tcBorders>
              <w:top w:val="nil"/>
              <w:left w:val="nil"/>
              <w:bottom w:val="single" w:sz="4" w:space="0" w:color="auto"/>
              <w:right w:val="single" w:sz="8" w:space="0" w:color="auto"/>
            </w:tcBorders>
            <w:shd w:val="clear" w:color="auto" w:fill="auto"/>
            <w:noWrap/>
            <w:vAlign w:val="center"/>
            <w:hideMark/>
          </w:tcPr>
          <w:p w14:paraId="333DEC9D"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20</w:t>
            </w:r>
          </w:p>
        </w:tc>
      </w:tr>
      <w:tr w:rsidR="00CB4699" w:rsidRPr="00D02C4A" w14:paraId="76E955AB"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63435D45"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Dolaşım sistemi hastalıkları</w:t>
            </w:r>
          </w:p>
        </w:tc>
        <w:tc>
          <w:tcPr>
            <w:tcW w:w="1862" w:type="dxa"/>
            <w:tcBorders>
              <w:top w:val="nil"/>
              <w:left w:val="nil"/>
              <w:bottom w:val="single" w:sz="4" w:space="0" w:color="auto"/>
              <w:right w:val="single" w:sz="8" w:space="0" w:color="auto"/>
            </w:tcBorders>
            <w:shd w:val="clear" w:color="auto" w:fill="auto"/>
            <w:noWrap/>
            <w:vAlign w:val="center"/>
            <w:hideMark/>
          </w:tcPr>
          <w:p w14:paraId="2A5E18C7"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35</w:t>
            </w:r>
            <w:r w:rsidR="00CB4699" w:rsidRPr="00D02C4A">
              <w:rPr>
                <w:rFonts w:ascii="Tahoma" w:eastAsia="Times New Roman" w:hAnsi="Tahoma" w:cs="Tahoma"/>
                <w:b/>
                <w:bCs/>
                <w:color w:val="000000"/>
                <w:sz w:val="20"/>
                <w:szCs w:val="20"/>
                <w:lang w:eastAsia="tr-TR"/>
              </w:rPr>
              <w:t>7</w:t>
            </w:r>
          </w:p>
        </w:tc>
      </w:tr>
      <w:tr w:rsidR="00CB4699" w:rsidRPr="00D02C4A" w14:paraId="22772914"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708876FB"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Solunum sistemi hastalıkları</w:t>
            </w:r>
          </w:p>
        </w:tc>
        <w:tc>
          <w:tcPr>
            <w:tcW w:w="1862" w:type="dxa"/>
            <w:tcBorders>
              <w:top w:val="nil"/>
              <w:left w:val="nil"/>
              <w:bottom w:val="single" w:sz="4" w:space="0" w:color="auto"/>
              <w:right w:val="single" w:sz="8" w:space="0" w:color="auto"/>
            </w:tcBorders>
            <w:shd w:val="clear" w:color="auto" w:fill="auto"/>
            <w:noWrap/>
            <w:vAlign w:val="center"/>
            <w:hideMark/>
          </w:tcPr>
          <w:p w14:paraId="3E4970BF"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59</w:t>
            </w:r>
          </w:p>
        </w:tc>
      </w:tr>
      <w:tr w:rsidR="00CB4699" w:rsidRPr="00D02C4A" w14:paraId="46EBB954"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506FA800"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Sindirim sistemi hastalıkları</w:t>
            </w:r>
          </w:p>
        </w:tc>
        <w:tc>
          <w:tcPr>
            <w:tcW w:w="1862" w:type="dxa"/>
            <w:tcBorders>
              <w:top w:val="nil"/>
              <w:left w:val="nil"/>
              <w:bottom w:val="single" w:sz="4" w:space="0" w:color="auto"/>
              <w:right w:val="single" w:sz="8" w:space="0" w:color="auto"/>
            </w:tcBorders>
            <w:shd w:val="clear" w:color="auto" w:fill="auto"/>
            <w:noWrap/>
            <w:vAlign w:val="center"/>
            <w:hideMark/>
          </w:tcPr>
          <w:p w14:paraId="668CE9A1"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9</w:t>
            </w:r>
          </w:p>
        </w:tc>
      </w:tr>
      <w:tr w:rsidR="00CB4699" w:rsidRPr="00D02C4A" w14:paraId="07EDAE9B"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5C319E4F"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Deri ve derialtı dokusunun hastalıkları</w:t>
            </w:r>
          </w:p>
        </w:tc>
        <w:tc>
          <w:tcPr>
            <w:tcW w:w="1862" w:type="dxa"/>
            <w:tcBorders>
              <w:top w:val="nil"/>
              <w:left w:val="nil"/>
              <w:bottom w:val="single" w:sz="4" w:space="0" w:color="auto"/>
              <w:right w:val="single" w:sz="8" w:space="0" w:color="auto"/>
            </w:tcBorders>
            <w:shd w:val="clear" w:color="auto" w:fill="auto"/>
            <w:noWrap/>
            <w:vAlign w:val="center"/>
            <w:hideMark/>
          </w:tcPr>
          <w:p w14:paraId="769331E2" w14:textId="77777777" w:rsidR="00CB4699" w:rsidRPr="00D02C4A" w:rsidRDefault="00CB4699" w:rsidP="00CB4699">
            <w:pPr>
              <w:spacing w:after="0" w:line="240" w:lineRule="auto"/>
              <w:jc w:val="center"/>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0</w:t>
            </w:r>
          </w:p>
        </w:tc>
      </w:tr>
      <w:tr w:rsidR="00CB4699" w:rsidRPr="00D02C4A" w14:paraId="0454B6F1"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44501B64" w14:textId="77777777" w:rsidR="00CB4699" w:rsidRPr="00D02C4A" w:rsidRDefault="00CB4699" w:rsidP="00CB4699">
            <w:pPr>
              <w:spacing w:after="0" w:line="240" w:lineRule="auto"/>
              <w:rPr>
                <w:rFonts w:ascii="Tahoma" w:eastAsia="Times New Roman" w:hAnsi="Tahoma" w:cs="Tahoma"/>
                <w:color w:val="000000"/>
                <w:sz w:val="20"/>
                <w:szCs w:val="20"/>
                <w:lang w:eastAsia="tr-TR"/>
              </w:rPr>
            </w:pPr>
            <w:r w:rsidRPr="00D02C4A">
              <w:rPr>
                <w:rFonts w:ascii="Tahoma" w:eastAsia="Times New Roman" w:hAnsi="Tahoma" w:cs="Tahoma"/>
                <w:b/>
                <w:bCs/>
                <w:color w:val="000000"/>
                <w:sz w:val="20"/>
                <w:szCs w:val="20"/>
                <w:lang w:eastAsia="tr-TR"/>
              </w:rPr>
              <w:t>Genitoüriner sistem hastalıkları</w:t>
            </w:r>
          </w:p>
        </w:tc>
        <w:tc>
          <w:tcPr>
            <w:tcW w:w="1862" w:type="dxa"/>
            <w:tcBorders>
              <w:top w:val="nil"/>
              <w:left w:val="nil"/>
              <w:bottom w:val="single" w:sz="4" w:space="0" w:color="auto"/>
              <w:right w:val="single" w:sz="8" w:space="0" w:color="auto"/>
            </w:tcBorders>
            <w:shd w:val="clear" w:color="auto" w:fill="auto"/>
            <w:noWrap/>
            <w:vAlign w:val="center"/>
            <w:hideMark/>
          </w:tcPr>
          <w:p w14:paraId="5037B62D"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13</w:t>
            </w:r>
          </w:p>
        </w:tc>
      </w:tr>
      <w:tr w:rsidR="00CB4699" w:rsidRPr="00D02C4A" w14:paraId="24B56C91"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40FADFD1" w14:textId="77777777" w:rsidR="00CB4699" w:rsidRPr="00D02C4A" w:rsidRDefault="00CB4699" w:rsidP="00CB4699">
            <w:pPr>
              <w:spacing w:after="0" w:line="240" w:lineRule="auto"/>
              <w:rPr>
                <w:rFonts w:ascii="Tahoma" w:eastAsia="Times New Roman" w:hAnsi="Tahoma" w:cs="Tahoma"/>
                <w:color w:val="000000"/>
                <w:sz w:val="20"/>
                <w:szCs w:val="20"/>
                <w:lang w:eastAsia="tr-TR"/>
              </w:rPr>
            </w:pPr>
            <w:r w:rsidRPr="00D02C4A">
              <w:rPr>
                <w:rFonts w:ascii="Tahoma" w:eastAsia="Times New Roman" w:hAnsi="Tahoma" w:cs="Tahoma"/>
                <w:b/>
                <w:bCs/>
                <w:color w:val="000000"/>
                <w:sz w:val="20"/>
                <w:szCs w:val="20"/>
                <w:lang w:eastAsia="tr-TR"/>
              </w:rPr>
              <w:t>Gebelik, doğum ve lohusalık</w:t>
            </w:r>
          </w:p>
        </w:tc>
        <w:tc>
          <w:tcPr>
            <w:tcW w:w="1862" w:type="dxa"/>
            <w:tcBorders>
              <w:top w:val="nil"/>
              <w:left w:val="nil"/>
              <w:bottom w:val="single" w:sz="4" w:space="0" w:color="auto"/>
              <w:right w:val="single" w:sz="8" w:space="0" w:color="auto"/>
            </w:tcBorders>
            <w:shd w:val="clear" w:color="auto" w:fill="auto"/>
            <w:noWrap/>
            <w:vAlign w:val="center"/>
            <w:hideMark/>
          </w:tcPr>
          <w:p w14:paraId="73692B77"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0</w:t>
            </w:r>
          </w:p>
        </w:tc>
      </w:tr>
      <w:tr w:rsidR="00CB4699" w:rsidRPr="00D02C4A" w14:paraId="7E6C2841"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5F12C5B9"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Semptomlar,belirtiler ve anormal klinik ve laboratuvar bulguları, başka yerde sınıflandırılmamış</w:t>
            </w:r>
          </w:p>
        </w:tc>
        <w:tc>
          <w:tcPr>
            <w:tcW w:w="1862" w:type="dxa"/>
            <w:tcBorders>
              <w:top w:val="nil"/>
              <w:left w:val="nil"/>
              <w:bottom w:val="single" w:sz="4" w:space="0" w:color="auto"/>
              <w:right w:val="single" w:sz="8" w:space="0" w:color="auto"/>
            </w:tcBorders>
            <w:shd w:val="clear" w:color="auto" w:fill="auto"/>
            <w:noWrap/>
            <w:vAlign w:val="center"/>
            <w:hideMark/>
          </w:tcPr>
          <w:p w14:paraId="6E383C3F"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89</w:t>
            </w:r>
          </w:p>
        </w:tc>
      </w:tr>
      <w:tr w:rsidR="00CB4699" w:rsidRPr="00D02C4A" w14:paraId="25639672"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1651510F"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Morbidite ve mortalitenin dış kaynaklı nedenleri</w:t>
            </w:r>
          </w:p>
        </w:tc>
        <w:tc>
          <w:tcPr>
            <w:tcW w:w="1862" w:type="dxa"/>
            <w:tcBorders>
              <w:top w:val="nil"/>
              <w:left w:val="nil"/>
              <w:bottom w:val="single" w:sz="4" w:space="0" w:color="auto"/>
              <w:right w:val="single" w:sz="8" w:space="0" w:color="auto"/>
            </w:tcBorders>
            <w:shd w:val="clear" w:color="auto" w:fill="auto"/>
            <w:noWrap/>
            <w:vAlign w:val="center"/>
            <w:hideMark/>
          </w:tcPr>
          <w:p w14:paraId="489F6146"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6</w:t>
            </w:r>
          </w:p>
        </w:tc>
      </w:tr>
      <w:tr w:rsidR="00CB4699" w:rsidRPr="00D02C4A" w14:paraId="2D791EFB"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788F48FC"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Kas iskelet sistemi ve  bağ dokusu hastalıkları</w:t>
            </w:r>
          </w:p>
        </w:tc>
        <w:tc>
          <w:tcPr>
            <w:tcW w:w="1862" w:type="dxa"/>
            <w:tcBorders>
              <w:top w:val="nil"/>
              <w:left w:val="nil"/>
              <w:bottom w:val="single" w:sz="4" w:space="0" w:color="auto"/>
              <w:right w:val="single" w:sz="8" w:space="0" w:color="auto"/>
            </w:tcBorders>
            <w:shd w:val="clear" w:color="auto" w:fill="auto"/>
            <w:noWrap/>
            <w:vAlign w:val="center"/>
            <w:hideMark/>
          </w:tcPr>
          <w:p w14:paraId="2BEFE6E1"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0</w:t>
            </w:r>
          </w:p>
        </w:tc>
      </w:tr>
      <w:tr w:rsidR="00EB299B" w:rsidRPr="00D02C4A" w14:paraId="36CFF7DF"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tcPr>
          <w:p w14:paraId="1AA6437A" w14:textId="77777777" w:rsidR="00EB299B" w:rsidRPr="00D02C4A" w:rsidRDefault="00EB299B" w:rsidP="00CB4699">
            <w:pPr>
              <w:spacing w:after="0" w:line="240" w:lineRule="auto"/>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Perinatal Dönemden Kaynaklanan Bazı Durumlar</w:t>
            </w:r>
          </w:p>
        </w:tc>
        <w:tc>
          <w:tcPr>
            <w:tcW w:w="1862" w:type="dxa"/>
            <w:tcBorders>
              <w:top w:val="nil"/>
              <w:left w:val="nil"/>
              <w:bottom w:val="single" w:sz="4" w:space="0" w:color="auto"/>
              <w:right w:val="single" w:sz="8" w:space="0" w:color="auto"/>
            </w:tcBorders>
            <w:shd w:val="clear" w:color="auto" w:fill="auto"/>
            <w:noWrap/>
            <w:vAlign w:val="center"/>
          </w:tcPr>
          <w:p w14:paraId="77774CF3" w14:textId="77777777" w:rsidR="00EB299B"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14</w:t>
            </w:r>
          </w:p>
        </w:tc>
      </w:tr>
      <w:tr w:rsidR="00CB4699" w:rsidRPr="00D02C4A" w14:paraId="058D5C78" w14:textId="77777777" w:rsidTr="00D21166">
        <w:trPr>
          <w:trHeight w:val="391"/>
        </w:trPr>
        <w:tc>
          <w:tcPr>
            <w:tcW w:w="7451" w:type="dxa"/>
            <w:tcBorders>
              <w:top w:val="nil"/>
              <w:left w:val="single" w:sz="8" w:space="0" w:color="auto"/>
              <w:bottom w:val="single" w:sz="4" w:space="0" w:color="auto"/>
              <w:right w:val="single" w:sz="8" w:space="0" w:color="auto"/>
            </w:tcBorders>
            <w:shd w:val="clear" w:color="auto" w:fill="auto"/>
            <w:hideMark/>
          </w:tcPr>
          <w:p w14:paraId="6364E792"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Yaralanma, zehirlenme ve dış nedenlerin bazı diğer sonuçları</w:t>
            </w:r>
          </w:p>
        </w:tc>
        <w:tc>
          <w:tcPr>
            <w:tcW w:w="1862" w:type="dxa"/>
            <w:tcBorders>
              <w:top w:val="nil"/>
              <w:left w:val="nil"/>
              <w:bottom w:val="single" w:sz="4" w:space="0" w:color="auto"/>
              <w:right w:val="single" w:sz="8" w:space="0" w:color="auto"/>
            </w:tcBorders>
            <w:shd w:val="clear" w:color="auto" w:fill="auto"/>
            <w:noWrap/>
            <w:vAlign w:val="center"/>
            <w:hideMark/>
          </w:tcPr>
          <w:p w14:paraId="3114C9C5" w14:textId="77777777" w:rsidR="00CB4699" w:rsidRPr="00D02C4A" w:rsidRDefault="00CB4699" w:rsidP="00CB4699">
            <w:pPr>
              <w:spacing w:after="0" w:line="240" w:lineRule="auto"/>
              <w:jc w:val="center"/>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0</w:t>
            </w:r>
          </w:p>
        </w:tc>
      </w:tr>
      <w:tr w:rsidR="00CB4699" w:rsidRPr="00D02C4A" w14:paraId="2C803C24" w14:textId="77777777" w:rsidTr="00D21166">
        <w:trPr>
          <w:trHeight w:val="391"/>
        </w:trPr>
        <w:tc>
          <w:tcPr>
            <w:tcW w:w="7451" w:type="dxa"/>
            <w:tcBorders>
              <w:top w:val="nil"/>
              <w:left w:val="single" w:sz="8" w:space="0" w:color="auto"/>
              <w:bottom w:val="single" w:sz="8" w:space="0" w:color="auto"/>
              <w:right w:val="single" w:sz="8" w:space="0" w:color="auto"/>
            </w:tcBorders>
            <w:shd w:val="clear" w:color="auto" w:fill="auto"/>
            <w:hideMark/>
          </w:tcPr>
          <w:p w14:paraId="1B21092A" w14:textId="77777777" w:rsidR="00CB4699" w:rsidRPr="00D02C4A" w:rsidRDefault="00CB4699" w:rsidP="00CB4699">
            <w:pPr>
              <w:spacing w:after="0" w:line="240" w:lineRule="auto"/>
              <w:rPr>
                <w:rFonts w:ascii="Tahoma" w:eastAsia="Times New Roman" w:hAnsi="Tahoma" w:cs="Tahoma"/>
                <w:b/>
                <w:bCs/>
                <w:color w:val="000000"/>
                <w:sz w:val="20"/>
                <w:szCs w:val="20"/>
                <w:lang w:eastAsia="tr-TR"/>
              </w:rPr>
            </w:pPr>
            <w:r w:rsidRPr="00D02C4A">
              <w:rPr>
                <w:rFonts w:ascii="Tahoma" w:eastAsia="Times New Roman" w:hAnsi="Tahoma" w:cs="Tahoma"/>
                <w:b/>
                <w:bCs/>
                <w:color w:val="000000"/>
                <w:sz w:val="20"/>
                <w:szCs w:val="20"/>
                <w:lang w:eastAsia="tr-TR"/>
              </w:rPr>
              <w:t>Ölüm Nedeni Belirtilmeyen</w:t>
            </w:r>
          </w:p>
        </w:tc>
        <w:tc>
          <w:tcPr>
            <w:tcW w:w="1862" w:type="dxa"/>
            <w:tcBorders>
              <w:top w:val="nil"/>
              <w:left w:val="nil"/>
              <w:bottom w:val="single" w:sz="8" w:space="0" w:color="auto"/>
              <w:right w:val="single" w:sz="8" w:space="0" w:color="auto"/>
            </w:tcBorders>
            <w:shd w:val="clear" w:color="auto" w:fill="auto"/>
            <w:noWrap/>
            <w:vAlign w:val="center"/>
            <w:hideMark/>
          </w:tcPr>
          <w:p w14:paraId="5D69521E" w14:textId="77777777" w:rsidR="00CB4699" w:rsidRPr="00D02C4A" w:rsidRDefault="00EB299B" w:rsidP="00CB4699">
            <w:pPr>
              <w:spacing w:after="0" w:line="240" w:lineRule="auto"/>
              <w:jc w:val="center"/>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16</w:t>
            </w:r>
          </w:p>
        </w:tc>
      </w:tr>
    </w:tbl>
    <w:p w14:paraId="4E8FF27D" w14:textId="77777777" w:rsidR="009D313E" w:rsidRDefault="009D313E" w:rsidP="009D313E">
      <w:pPr>
        <w:autoSpaceDE w:val="0"/>
        <w:autoSpaceDN w:val="0"/>
        <w:adjustRightInd w:val="0"/>
        <w:spacing w:after="0" w:line="360" w:lineRule="auto"/>
        <w:jc w:val="both"/>
        <w:rPr>
          <w:rFonts w:ascii="Arial" w:hAnsi="Arial" w:cs="Arial"/>
          <w:color w:val="4F4F4F"/>
          <w:sz w:val="30"/>
          <w:szCs w:val="30"/>
          <w:shd w:val="clear" w:color="auto" w:fill="FFFFFF"/>
        </w:rPr>
      </w:pPr>
    </w:p>
    <w:p w14:paraId="03569535" w14:textId="77777777" w:rsidR="004E5286" w:rsidRPr="009D313E" w:rsidRDefault="00627F48" w:rsidP="009D313E">
      <w:pPr>
        <w:autoSpaceDE w:val="0"/>
        <w:autoSpaceDN w:val="0"/>
        <w:adjustRightInd w:val="0"/>
        <w:spacing w:after="0" w:line="360" w:lineRule="auto"/>
        <w:jc w:val="both"/>
        <w:rPr>
          <w:rFonts w:ascii="Arial" w:hAnsi="Arial" w:cs="Arial"/>
          <w:color w:val="4F4F4F"/>
          <w:sz w:val="26"/>
          <w:szCs w:val="26"/>
          <w:shd w:val="clear" w:color="auto" w:fill="FFFFFF"/>
        </w:rPr>
      </w:pPr>
      <w:r w:rsidRPr="009D313E">
        <w:rPr>
          <w:rFonts w:ascii="Arial" w:hAnsi="Arial" w:cs="Arial"/>
          <w:color w:val="4F4F4F"/>
          <w:sz w:val="26"/>
          <w:szCs w:val="26"/>
          <w:shd w:val="clear" w:color="auto" w:fill="FFFFFF"/>
        </w:rPr>
        <w:t xml:space="preserve">Görüldüğü gibi ülkemizde </w:t>
      </w:r>
      <w:r w:rsidR="00F8571B" w:rsidRPr="009D313E">
        <w:rPr>
          <w:rFonts w:ascii="Arial" w:hAnsi="Arial" w:cs="Arial"/>
          <w:color w:val="4F4F4F"/>
          <w:sz w:val="26"/>
          <w:szCs w:val="26"/>
          <w:shd w:val="clear" w:color="auto" w:fill="FFFFFF"/>
        </w:rPr>
        <w:t>2021</w:t>
      </w:r>
      <w:r w:rsidR="004E5286" w:rsidRPr="009D313E">
        <w:rPr>
          <w:rFonts w:ascii="Arial" w:hAnsi="Arial" w:cs="Arial"/>
          <w:color w:val="4F4F4F"/>
          <w:sz w:val="26"/>
          <w:szCs w:val="26"/>
          <w:shd w:val="clear" w:color="auto" w:fill="FFFFFF"/>
        </w:rPr>
        <w:t xml:space="preserve"> yılında </w:t>
      </w:r>
      <w:r w:rsidRPr="009D313E">
        <w:rPr>
          <w:rFonts w:ascii="Arial" w:hAnsi="Arial" w:cs="Arial"/>
          <w:color w:val="4F4F4F"/>
          <w:sz w:val="26"/>
          <w:szCs w:val="26"/>
          <w:shd w:val="clear" w:color="auto" w:fill="FFFFFF"/>
        </w:rPr>
        <w:t>gerçekleşen toplam kadın ölümlerinin (</w:t>
      </w:r>
      <w:r w:rsidR="00F8571B" w:rsidRPr="009D313E">
        <w:rPr>
          <w:rFonts w:ascii="Arial" w:hAnsi="Arial" w:cs="Arial"/>
          <w:color w:val="4F4F4F"/>
          <w:sz w:val="26"/>
          <w:szCs w:val="26"/>
          <w:shd w:val="clear" w:color="auto" w:fill="FFFFFF"/>
        </w:rPr>
        <w:t>754 kişi) %47.3</w:t>
      </w:r>
      <w:r w:rsidRPr="009D313E">
        <w:rPr>
          <w:rFonts w:ascii="Arial" w:hAnsi="Arial" w:cs="Arial"/>
          <w:color w:val="4F4F4F"/>
          <w:sz w:val="26"/>
          <w:szCs w:val="26"/>
          <w:shd w:val="clear" w:color="auto" w:fill="FFFFFF"/>
        </w:rPr>
        <w:t>’ü  dolaşım sistemi h</w:t>
      </w:r>
      <w:r w:rsidR="00CB4699" w:rsidRPr="009D313E">
        <w:rPr>
          <w:rFonts w:ascii="Arial" w:hAnsi="Arial" w:cs="Arial"/>
          <w:color w:val="4F4F4F"/>
          <w:sz w:val="26"/>
          <w:szCs w:val="26"/>
          <w:shd w:val="clear" w:color="auto" w:fill="FFFFFF"/>
        </w:rPr>
        <w:t>astalıklarından kaynaklanmıştır.</w:t>
      </w:r>
    </w:p>
    <w:p w14:paraId="2BA6C608" w14:textId="77777777" w:rsidR="009D313E" w:rsidRDefault="009D313E" w:rsidP="009E2EB4">
      <w:pPr>
        <w:spacing w:before="150" w:after="150"/>
        <w:ind w:left="-142" w:firstLine="284"/>
        <w:jc w:val="both"/>
        <w:outlineLvl w:val="2"/>
        <w:rPr>
          <w:rFonts w:ascii="Arial" w:hAnsi="Arial"/>
          <w:b/>
          <w:color w:val="4F4F4F"/>
          <w:sz w:val="30"/>
          <w:szCs w:val="30"/>
          <w:u w:val="single"/>
          <w:shd w:val="clear" w:color="auto" w:fill="FFFFFF"/>
        </w:rPr>
      </w:pPr>
    </w:p>
    <w:p w14:paraId="3807E817" w14:textId="77777777" w:rsidR="00627F48" w:rsidRPr="004E5286" w:rsidRDefault="00627F48" w:rsidP="009E2EB4">
      <w:pPr>
        <w:spacing w:before="150" w:after="150"/>
        <w:ind w:left="-142" w:firstLine="284"/>
        <w:jc w:val="both"/>
        <w:outlineLvl w:val="2"/>
        <w:rPr>
          <w:rFonts w:ascii="Arial" w:hAnsi="Arial"/>
          <w:b/>
          <w:color w:val="4F4F4F"/>
          <w:sz w:val="30"/>
          <w:szCs w:val="30"/>
          <w:u w:val="single"/>
          <w:shd w:val="clear" w:color="auto" w:fill="FFFFFF"/>
        </w:rPr>
      </w:pPr>
      <w:r w:rsidRPr="004E5286">
        <w:rPr>
          <w:rFonts w:ascii="Arial" w:hAnsi="Arial"/>
          <w:b/>
          <w:color w:val="4F4F4F"/>
          <w:sz w:val="30"/>
          <w:szCs w:val="30"/>
          <w:u w:val="single"/>
          <w:shd w:val="clear" w:color="auto" w:fill="FFFFFF"/>
        </w:rPr>
        <w:t>Çalışma Çağındaki Kadın Nüfus</w:t>
      </w:r>
    </w:p>
    <w:p w14:paraId="225F8343" w14:textId="2045AA7A" w:rsidR="009E2EB4" w:rsidRDefault="00627F48" w:rsidP="009D313E">
      <w:pPr>
        <w:autoSpaceDE w:val="0"/>
        <w:autoSpaceDN w:val="0"/>
        <w:adjustRightInd w:val="0"/>
        <w:spacing w:after="0" w:line="360" w:lineRule="auto"/>
        <w:jc w:val="both"/>
        <w:rPr>
          <w:rFonts w:ascii="Arial" w:hAnsi="Arial" w:cs="Arial"/>
          <w:color w:val="4F4F4F"/>
          <w:sz w:val="26"/>
          <w:szCs w:val="26"/>
          <w:shd w:val="clear" w:color="auto" w:fill="FFFFFF"/>
        </w:rPr>
      </w:pPr>
      <w:r w:rsidRPr="009D313E">
        <w:rPr>
          <w:rFonts w:ascii="Arial" w:hAnsi="Arial" w:cs="Arial"/>
          <w:color w:val="4F4F4F"/>
          <w:sz w:val="26"/>
          <w:szCs w:val="26"/>
          <w:shd w:val="clear" w:color="auto" w:fill="FFFFFF"/>
        </w:rPr>
        <w:t>Özellikle sosyo-ekonomik planlamalar yaparken nüfusun yaş yapısı çok önem kazanmaktadır. Nüfusu yaş grublarına ayırıp analiz ederken,  başta çalışma çağındaki nüfus ve çalışma çağında olmayan nüfusun incelenmesinde yarar vardır. Birleşmiş Milletler’in belirlediği ölçütlere göre 0-14 yaş grubundakiler çocuk , 15-64 yaş grubundakiler yetişkin veya çalışma çağındaki nüfus , 65 ve üzeri yaş grubu ise yaşlı nüfus olarak sınıflandırılmaktadır.</w:t>
      </w:r>
    </w:p>
    <w:p w14:paraId="2BA9D1CE" w14:textId="77777777" w:rsidR="00651577" w:rsidRPr="009D313E" w:rsidRDefault="00651577" w:rsidP="009D313E">
      <w:pPr>
        <w:autoSpaceDE w:val="0"/>
        <w:autoSpaceDN w:val="0"/>
        <w:adjustRightInd w:val="0"/>
        <w:spacing w:after="0" w:line="360" w:lineRule="auto"/>
        <w:jc w:val="both"/>
        <w:rPr>
          <w:rFonts w:ascii="Arial" w:hAnsi="Arial" w:cs="Arial"/>
          <w:color w:val="4F4F4F"/>
          <w:sz w:val="26"/>
          <w:szCs w:val="26"/>
          <w:shd w:val="clear" w:color="auto" w:fill="FFFFFF"/>
        </w:rPr>
      </w:pPr>
    </w:p>
    <w:p w14:paraId="453B7110" w14:textId="3C80F6B9" w:rsidR="00627F48" w:rsidRPr="009D313E" w:rsidRDefault="00627F48" w:rsidP="009D313E">
      <w:pPr>
        <w:autoSpaceDE w:val="0"/>
        <w:autoSpaceDN w:val="0"/>
        <w:adjustRightInd w:val="0"/>
        <w:spacing w:after="0" w:line="360" w:lineRule="auto"/>
        <w:jc w:val="both"/>
        <w:rPr>
          <w:rFonts w:ascii="Arial" w:hAnsi="Arial" w:cs="Arial"/>
          <w:color w:val="4F4F4F"/>
          <w:sz w:val="26"/>
          <w:szCs w:val="26"/>
          <w:shd w:val="clear" w:color="auto" w:fill="FFFFFF"/>
        </w:rPr>
      </w:pPr>
      <w:r w:rsidRPr="009D313E">
        <w:rPr>
          <w:rFonts w:ascii="Arial" w:hAnsi="Arial" w:cs="Arial"/>
          <w:color w:val="4F4F4F"/>
          <w:sz w:val="26"/>
          <w:szCs w:val="26"/>
          <w:shd w:val="clear" w:color="auto" w:fill="FFFFFF"/>
        </w:rPr>
        <w:t>KKTC ‘de Kadın Nüfusun yaş gru</w:t>
      </w:r>
      <w:r w:rsidR="00651577">
        <w:rPr>
          <w:rFonts w:ascii="Arial" w:hAnsi="Arial" w:cs="Arial"/>
          <w:color w:val="4F4F4F"/>
          <w:sz w:val="26"/>
          <w:szCs w:val="26"/>
          <w:shd w:val="clear" w:color="auto" w:fill="FFFFFF"/>
        </w:rPr>
        <w:t>p</w:t>
      </w:r>
      <w:r w:rsidRPr="009D313E">
        <w:rPr>
          <w:rFonts w:ascii="Arial" w:hAnsi="Arial" w:cs="Arial"/>
          <w:color w:val="4F4F4F"/>
          <w:sz w:val="26"/>
          <w:szCs w:val="26"/>
          <w:shd w:val="clear" w:color="auto" w:fill="FFFFFF"/>
        </w:rPr>
        <w:t>larına göre dağılımı.</w:t>
      </w:r>
    </w:p>
    <w:tbl>
      <w:tblPr>
        <w:tblpPr w:leftFromText="141" w:rightFromText="141" w:vertAnchor="text" w:horzAnchor="margin" w:tblpY="174"/>
        <w:tblW w:w="9044" w:type="dxa"/>
        <w:tblCellMar>
          <w:left w:w="70" w:type="dxa"/>
          <w:right w:w="70" w:type="dxa"/>
        </w:tblCellMar>
        <w:tblLook w:val="04A0" w:firstRow="1" w:lastRow="0" w:firstColumn="1" w:lastColumn="0" w:noHBand="0" w:noVBand="1"/>
      </w:tblPr>
      <w:tblGrid>
        <w:gridCol w:w="2589"/>
        <w:gridCol w:w="2939"/>
        <w:gridCol w:w="3516"/>
      </w:tblGrid>
      <w:tr w:rsidR="00627F48" w:rsidRPr="00752748" w14:paraId="6261CE70" w14:textId="77777777" w:rsidTr="009E2EB4">
        <w:trPr>
          <w:trHeight w:val="962"/>
        </w:trPr>
        <w:tc>
          <w:tcPr>
            <w:tcW w:w="258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6D56D8"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sidRPr="00CC1D34">
              <w:rPr>
                <w:rFonts w:ascii="Arial" w:hAnsi="Arial" w:cs="Arial"/>
                <w:color w:val="4F4F4F"/>
                <w:sz w:val="30"/>
                <w:szCs w:val="30"/>
                <w:shd w:val="clear" w:color="auto" w:fill="FFFFFF"/>
              </w:rPr>
              <w:t>Yaş grupları</w:t>
            </w:r>
          </w:p>
        </w:tc>
        <w:tc>
          <w:tcPr>
            <w:tcW w:w="2939" w:type="dxa"/>
            <w:tcBorders>
              <w:top w:val="single" w:sz="8" w:space="0" w:color="auto"/>
              <w:left w:val="nil"/>
              <w:bottom w:val="single" w:sz="8" w:space="0" w:color="auto"/>
              <w:right w:val="single" w:sz="8" w:space="0" w:color="auto"/>
            </w:tcBorders>
            <w:shd w:val="clear" w:color="auto" w:fill="auto"/>
            <w:noWrap/>
            <w:vAlign w:val="center"/>
            <w:hideMark/>
          </w:tcPr>
          <w:p w14:paraId="41A962C0"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Pr>
                <w:rFonts w:ascii="Arial" w:hAnsi="Arial" w:cs="Arial"/>
                <w:color w:val="4F4F4F"/>
                <w:sz w:val="30"/>
                <w:szCs w:val="30"/>
                <w:shd w:val="clear" w:color="auto" w:fill="FFFFFF"/>
              </w:rPr>
              <w:t>Kadın Nüfus 2021</w:t>
            </w:r>
          </w:p>
        </w:tc>
        <w:tc>
          <w:tcPr>
            <w:tcW w:w="3516" w:type="dxa"/>
            <w:tcBorders>
              <w:top w:val="single" w:sz="8" w:space="0" w:color="auto"/>
              <w:left w:val="nil"/>
              <w:bottom w:val="single" w:sz="8" w:space="0" w:color="auto"/>
              <w:right w:val="single" w:sz="8" w:space="0" w:color="auto"/>
            </w:tcBorders>
            <w:shd w:val="clear" w:color="auto" w:fill="auto"/>
            <w:noWrap/>
            <w:vAlign w:val="center"/>
            <w:hideMark/>
          </w:tcPr>
          <w:p w14:paraId="1A3E4821"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Pr>
                <w:rFonts w:ascii="Arial" w:hAnsi="Arial" w:cs="Arial"/>
                <w:color w:val="4F4F4F"/>
                <w:sz w:val="30"/>
                <w:szCs w:val="30"/>
                <w:shd w:val="clear" w:color="auto" w:fill="FFFFFF"/>
              </w:rPr>
              <w:t>K</w:t>
            </w:r>
            <w:r w:rsidRPr="00CC1D34">
              <w:rPr>
                <w:rFonts w:ascii="Arial" w:hAnsi="Arial" w:cs="Arial"/>
                <w:color w:val="4F4F4F"/>
                <w:sz w:val="30"/>
                <w:szCs w:val="30"/>
                <w:shd w:val="clear" w:color="auto" w:fill="FFFFFF"/>
              </w:rPr>
              <w:t>adın nüfus içindeki oran%</w:t>
            </w:r>
          </w:p>
        </w:tc>
      </w:tr>
      <w:tr w:rsidR="00627F48" w:rsidRPr="00752748" w14:paraId="3462DDA7" w14:textId="77777777" w:rsidTr="009E2EB4">
        <w:trPr>
          <w:trHeight w:val="1095"/>
        </w:trPr>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5D397E38"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sidRPr="00CC1D34">
              <w:rPr>
                <w:rFonts w:ascii="Arial" w:hAnsi="Arial" w:cs="Arial"/>
                <w:color w:val="4F4F4F"/>
                <w:sz w:val="30"/>
                <w:szCs w:val="30"/>
                <w:shd w:val="clear" w:color="auto" w:fill="FFFFFF"/>
              </w:rPr>
              <w:t>Toplam</w:t>
            </w:r>
          </w:p>
        </w:tc>
        <w:tc>
          <w:tcPr>
            <w:tcW w:w="2939" w:type="dxa"/>
            <w:tcBorders>
              <w:top w:val="nil"/>
              <w:left w:val="nil"/>
              <w:bottom w:val="single" w:sz="8" w:space="0" w:color="auto"/>
              <w:right w:val="single" w:sz="8" w:space="0" w:color="auto"/>
            </w:tcBorders>
            <w:shd w:val="clear" w:color="auto" w:fill="auto"/>
            <w:vAlign w:val="center"/>
          </w:tcPr>
          <w:p w14:paraId="01AC1AE4"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Pr>
                <w:rFonts w:ascii="Arial" w:hAnsi="Arial" w:cs="Arial"/>
                <w:color w:val="4F4F4F"/>
                <w:sz w:val="30"/>
                <w:szCs w:val="30"/>
                <w:shd w:val="clear" w:color="auto" w:fill="FFFFFF"/>
              </w:rPr>
              <w:t>178 210</w:t>
            </w:r>
          </w:p>
        </w:tc>
        <w:tc>
          <w:tcPr>
            <w:tcW w:w="3516" w:type="dxa"/>
            <w:tcBorders>
              <w:top w:val="nil"/>
              <w:left w:val="nil"/>
              <w:bottom w:val="single" w:sz="8" w:space="0" w:color="auto"/>
              <w:right w:val="single" w:sz="8" w:space="0" w:color="auto"/>
            </w:tcBorders>
            <w:shd w:val="clear" w:color="auto" w:fill="auto"/>
            <w:vAlign w:val="center"/>
          </w:tcPr>
          <w:p w14:paraId="4290498F"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Pr>
                <w:rFonts w:ascii="Arial" w:hAnsi="Arial" w:cs="Arial"/>
                <w:color w:val="4F4F4F"/>
                <w:sz w:val="30"/>
                <w:szCs w:val="30"/>
                <w:shd w:val="clear" w:color="auto" w:fill="FFFFFF"/>
              </w:rPr>
              <w:t>100.0</w:t>
            </w:r>
          </w:p>
        </w:tc>
      </w:tr>
      <w:tr w:rsidR="00627F48" w:rsidRPr="00752748" w14:paraId="5B843DE2" w14:textId="77777777" w:rsidTr="009E2EB4">
        <w:trPr>
          <w:trHeight w:val="819"/>
        </w:trPr>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4FDE0CF5"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sidRPr="00CC1D34">
              <w:rPr>
                <w:rFonts w:ascii="Arial" w:hAnsi="Arial" w:cs="Arial"/>
                <w:color w:val="4F4F4F"/>
                <w:sz w:val="30"/>
                <w:szCs w:val="30"/>
                <w:shd w:val="clear" w:color="auto" w:fill="FFFFFF"/>
              </w:rPr>
              <w:t>0-14</w:t>
            </w:r>
          </w:p>
        </w:tc>
        <w:tc>
          <w:tcPr>
            <w:tcW w:w="2939" w:type="dxa"/>
            <w:tcBorders>
              <w:top w:val="nil"/>
              <w:left w:val="nil"/>
              <w:bottom w:val="single" w:sz="8" w:space="0" w:color="auto"/>
              <w:right w:val="single" w:sz="8" w:space="0" w:color="auto"/>
            </w:tcBorders>
            <w:shd w:val="clear" w:color="auto" w:fill="auto"/>
            <w:noWrap/>
            <w:vAlign w:val="center"/>
          </w:tcPr>
          <w:p w14:paraId="14A4032D"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Pr>
                <w:rFonts w:ascii="Arial" w:hAnsi="Arial" w:cs="Arial"/>
                <w:color w:val="4F4F4F"/>
                <w:sz w:val="30"/>
                <w:szCs w:val="30"/>
                <w:shd w:val="clear" w:color="auto" w:fill="FFFFFF"/>
              </w:rPr>
              <w:t>25 741</w:t>
            </w:r>
          </w:p>
        </w:tc>
        <w:tc>
          <w:tcPr>
            <w:tcW w:w="3516" w:type="dxa"/>
            <w:tcBorders>
              <w:top w:val="nil"/>
              <w:left w:val="nil"/>
              <w:bottom w:val="single" w:sz="8" w:space="0" w:color="auto"/>
              <w:right w:val="single" w:sz="8" w:space="0" w:color="auto"/>
            </w:tcBorders>
            <w:shd w:val="clear" w:color="auto" w:fill="auto"/>
            <w:noWrap/>
            <w:vAlign w:val="center"/>
          </w:tcPr>
          <w:p w14:paraId="731A8599"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Pr>
                <w:rFonts w:ascii="Arial" w:hAnsi="Arial" w:cs="Arial"/>
                <w:color w:val="4F4F4F"/>
                <w:sz w:val="30"/>
                <w:szCs w:val="30"/>
                <w:shd w:val="clear" w:color="auto" w:fill="FFFFFF"/>
              </w:rPr>
              <w:t>14.4</w:t>
            </w:r>
          </w:p>
        </w:tc>
      </w:tr>
      <w:tr w:rsidR="00627F48" w:rsidRPr="00752748" w14:paraId="55F66763" w14:textId="77777777" w:rsidTr="009E2EB4">
        <w:trPr>
          <w:trHeight w:val="774"/>
        </w:trPr>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7B46F851"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sidRPr="00CC1D34">
              <w:rPr>
                <w:rFonts w:ascii="Arial" w:hAnsi="Arial" w:cs="Arial"/>
                <w:color w:val="4F4F4F"/>
                <w:sz w:val="30"/>
                <w:szCs w:val="30"/>
                <w:shd w:val="clear" w:color="auto" w:fill="FFFFFF"/>
              </w:rPr>
              <w:t>15-64</w:t>
            </w:r>
          </w:p>
        </w:tc>
        <w:tc>
          <w:tcPr>
            <w:tcW w:w="2939" w:type="dxa"/>
            <w:tcBorders>
              <w:top w:val="nil"/>
              <w:left w:val="nil"/>
              <w:bottom w:val="single" w:sz="8" w:space="0" w:color="auto"/>
              <w:right w:val="single" w:sz="8" w:space="0" w:color="auto"/>
            </w:tcBorders>
            <w:shd w:val="clear" w:color="auto" w:fill="auto"/>
            <w:noWrap/>
            <w:vAlign w:val="center"/>
          </w:tcPr>
          <w:p w14:paraId="6CB126DF"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Pr>
                <w:rFonts w:ascii="Arial" w:hAnsi="Arial" w:cs="Arial"/>
                <w:color w:val="4F4F4F"/>
                <w:sz w:val="30"/>
                <w:szCs w:val="30"/>
                <w:shd w:val="clear" w:color="auto" w:fill="FFFFFF"/>
              </w:rPr>
              <w:t>132 064</w:t>
            </w:r>
          </w:p>
        </w:tc>
        <w:tc>
          <w:tcPr>
            <w:tcW w:w="3516" w:type="dxa"/>
            <w:tcBorders>
              <w:top w:val="nil"/>
              <w:left w:val="nil"/>
              <w:bottom w:val="single" w:sz="8" w:space="0" w:color="auto"/>
              <w:right w:val="single" w:sz="8" w:space="0" w:color="auto"/>
            </w:tcBorders>
            <w:shd w:val="clear" w:color="auto" w:fill="auto"/>
            <w:noWrap/>
            <w:vAlign w:val="center"/>
          </w:tcPr>
          <w:p w14:paraId="632D2522"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Pr>
                <w:rFonts w:ascii="Arial" w:hAnsi="Arial" w:cs="Arial"/>
                <w:color w:val="4F4F4F"/>
                <w:sz w:val="30"/>
                <w:szCs w:val="30"/>
                <w:shd w:val="clear" w:color="auto" w:fill="FFFFFF"/>
              </w:rPr>
              <w:t>74.1</w:t>
            </w:r>
          </w:p>
        </w:tc>
      </w:tr>
      <w:tr w:rsidR="00627F48" w:rsidRPr="00752748" w14:paraId="7A331D5D" w14:textId="77777777" w:rsidTr="009E2EB4">
        <w:trPr>
          <w:trHeight w:val="962"/>
        </w:trPr>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68E9193A"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sidRPr="00CC1D34">
              <w:rPr>
                <w:rFonts w:ascii="Arial" w:hAnsi="Arial" w:cs="Arial"/>
                <w:color w:val="4F4F4F"/>
                <w:sz w:val="30"/>
                <w:szCs w:val="30"/>
                <w:shd w:val="clear" w:color="auto" w:fill="FFFFFF"/>
              </w:rPr>
              <w:t>65+</w:t>
            </w:r>
          </w:p>
        </w:tc>
        <w:tc>
          <w:tcPr>
            <w:tcW w:w="2939" w:type="dxa"/>
            <w:tcBorders>
              <w:top w:val="nil"/>
              <w:left w:val="nil"/>
              <w:bottom w:val="single" w:sz="8" w:space="0" w:color="auto"/>
              <w:right w:val="single" w:sz="8" w:space="0" w:color="auto"/>
            </w:tcBorders>
            <w:shd w:val="clear" w:color="auto" w:fill="auto"/>
            <w:noWrap/>
            <w:vAlign w:val="center"/>
          </w:tcPr>
          <w:p w14:paraId="5179C539"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Pr>
                <w:rFonts w:ascii="Arial" w:hAnsi="Arial" w:cs="Arial"/>
                <w:color w:val="4F4F4F"/>
                <w:sz w:val="30"/>
                <w:szCs w:val="30"/>
                <w:shd w:val="clear" w:color="auto" w:fill="FFFFFF"/>
              </w:rPr>
              <w:t>20 405</w:t>
            </w:r>
          </w:p>
        </w:tc>
        <w:tc>
          <w:tcPr>
            <w:tcW w:w="3516" w:type="dxa"/>
            <w:tcBorders>
              <w:top w:val="nil"/>
              <w:left w:val="nil"/>
              <w:bottom w:val="single" w:sz="8" w:space="0" w:color="auto"/>
              <w:right w:val="single" w:sz="8" w:space="0" w:color="auto"/>
            </w:tcBorders>
            <w:shd w:val="clear" w:color="auto" w:fill="auto"/>
            <w:noWrap/>
            <w:vAlign w:val="center"/>
          </w:tcPr>
          <w:p w14:paraId="478FFEE9" w14:textId="77777777" w:rsidR="00627F48" w:rsidRPr="00CC1D34" w:rsidRDefault="00627F48" w:rsidP="009E2EB4">
            <w:pPr>
              <w:spacing w:after="0" w:line="240" w:lineRule="auto"/>
              <w:ind w:firstLine="284"/>
              <w:jc w:val="center"/>
              <w:rPr>
                <w:rFonts w:ascii="Arial" w:hAnsi="Arial" w:cs="Arial"/>
                <w:color w:val="4F4F4F"/>
                <w:sz w:val="30"/>
                <w:szCs w:val="30"/>
                <w:shd w:val="clear" w:color="auto" w:fill="FFFFFF"/>
              </w:rPr>
            </w:pPr>
            <w:r>
              <w:rPr>
                <w:rFonts w:ascii="Arial" w:hAnsi="Arial" w:cs="Arial"/>
                <w:color w:val="4F4F4F"/>
                <w:sz w:val="30"/>
                <w:szCs w:val="30"/>
                <w:shd w:val="clear" w:color="auto" w:fill="FFFFFF"/>
              </w:rPr>
              <w:t>11.5</w:t>
            </w:r>
          </w:p>
        </w:tc>
      </w:tr>
    </w:tbl>
    <w:p w14:paraId="15FA6822" w14:textId="77777777" w:rsidR="009E2EB4" w:rsidRDefault="009E2EB4" w:rsidP="009E2EB4">
      <w:pPr>
        <w:spacing w:before="150" w:after="150" w:line="360" w:lineRule="auto"/>
        <w:ind w:left="-142" w:firstLine="284"/>
        <w:jc w:val="both"/>
        <w:outlineLvl w:val="2"/>
        <w:rPr>
          <w:rFonts w:ascii="Arial" w:hAnsi="Arial" w:cs="Arial"/>
          <w:color w:val="4F4F4F"/>
          <w:sz w:val="30"/>
          <w:szCs w:val="30"/>
          <w:shd w:val="clear" w:color="auto" w:fill="FFFFFF"/>
        </w:rPr>
      </w:pPr>
    </w:p>
    <w:p w14:paraId="427990D5" w14:textId="77777777" w:rsidR="00627F48" w:rsidRPr="009D313E" w:rsidRDefault="008012C9" w:rsidP="009D313E">
      <w:pPr>
        <w:autoSpaceDE w:val="0"/>
        <w:autoSpaceDN w:val="0"/>
        <w:adjustRightInd w:val="0"/>
        <w:spacing w:after="0" w:line="360" w:lineRule="auto"/>
        <w:jc w:val="both"/>
        <w:rPr>
          <w:rFonts w:ascii="Arial" w:hAnsi="Arial" w:cs="Arial"/>
          <w:color w:val="4F4F4F"/>
          <w:sz w:val="26"/>
          <w:szCs w:val="26"/>
          <w:shd w:val="clear" w:color="auto" w:fill="FFFFFF"/>
        </w:rPr>
      </w:pPr>
      <w:r w:rsidRPr="009D313E">
        <w:rPr>
          <w:rFonts w:ascii="Arial" w:hAnsi="Arial" w:cs="Arial"/>
          <w:color w:val="4F4F4F"/>
          <w:sz w:val="26"/>
          <w:szCs w:val="26"/>
          <w:shd w:val="clear" w:color="auto" w:fill="FFFFFF"/>
        </w:rPr>
        <w:t>KKTC’de kadın nüfusunun</w:t>
      </w:r>
      <w:r w:rsidR="00627F48" w:rsidRPr="009D313E">
        <w:rPr>
          <w:rFonts w:ascii="Arial" w:hAnsi="Arial" w:cs="Arial"/>
          <w:color w:val="4F4F4F"/>
          <w:sz w:val="26"/>
          <w:szCs w:val="26"/>
          <w:shd w:val="clear" w:color="auto" w:fill="FFFFFF"/>
        </w:rPr>
        <w:t xml:space="preserve"> %</w:t>
      </w:r>
      <w:r w:rsidR="00C9452B" w:rsidRPr="009D313E">
        <w:rPr>
          <w:rFonts w:ascii="Arial" w:hAnsi="Arial" w:cs="Arial"/>
          <w:color w:val="4F4F4F"/>
          <w:sz w:val="26"/>
          <w:szCs w:val="26"/>
          <w:shd w:val="clear" w:color="auto" w:fill="FFFFFF"/>
        </w:rPr>
        <w:t xml:space="preserve"> </w:t>
      </w:r>
      <w:r w:rsidR="00627F48" w:rsidRPr="009D313E">
        <w:rPr>
          <w:rFonts w:ascii="Arial" w:hAnsi="Arial" w:cs="Arial"/>
          <w:color w:val="4F4F4F"/>
          <w:sz w:val="26"/>
          <w:szCs w:val="26"/>
          <w:shd w:val="clear" w:color="auto" w:fill="FFFFFF"/>
        </w:rPr>
        <w:t>74.1’i çalışma çağındaki nüfus olan  15-64  yaş grubu içinde yer almaktadır.</w:t>
      </w:r>
    </w:p>
    <w:p w14:paraId="4CB602DC" w14:textId="77777777" w:rsidR="009E2EB4" w:rsidRDefault="009E2EB4" w:rsidP="003630CE">
      <w:pPr>
        <w:spacing w:before="150" w:after="150" w:line="360" w:lineRule="auto"/>
        <w:ind w:left="-142"/>
        <w:jc w:val="both"/>
        <w:outlineLvl w:val="2"/>
        <w:rPr>
          <w:rFonts w:ascii="Arial" w:hAnsi="Arial" w:cs="Arial"/>
          <w:color w:val="4F4F4F"/>
          <w:sz w:val="30"/>
          <w:szCs w:val="30"/>
          <w:shd w:val="clear" w:color="auto" w:fill="FFFFFF"/>
        </w:rPr>
      </w:pPr>
    </w:p>
    <w:p w14:paraId="2E970C04" w14:textId="77777777" w:rsidR="009D313E" w:rsidRPr="00DC0FB6" w:rsidRDefault="009D313E" w:rsidP="00D21166">
      <w:pPr>
        <w:spacing w:before="150" w:after="150" w:line="360" w:lineRule="auto"/>
        <w:jc w:val="both"/>
        <w:outlineLvl w:val="2"/>
        <w:rPr>
          <w:rFonts w:ascii="Arial" w:hAnsi="Arial" w:cs="Arial"/>
          <w:color w:val="4F4F4F"/>
          <w:sz w:val="30"/>
          <w:szCs w:val="30"/>
          <w:shd w:val="clear" w:color="auto" w:fill="FFFFFF"/>
        </w:rPr>
      </w:pPr>
    </w:p>
    <w:p w14:paraId="73B4B1C4" w14:textId="77777777" w:rsidR="00FE4DF4" w:rsidRPr="004E5286" w:rsidRDefault="00D40BAE" w:rsidP="00FE4DF4">
      <w:pPr>
        <w:spacing w:before="150" w:after="150"/>
        <w:jc w:val="both"/>
        <w:outlineLvl w:val="2"/>
        <w:rPr>
          <w:rFonts w:ascii="Arial" w:hAnsi="Arial"/>
          <w:b/>
          <w:color w:val="4F4F4F"/>
          <w:sz w:val="30"/>
          <w:szCs w:val="30"/>
          <w:u w:val="single"/>
          <w:shd w:val="clear" w:color="auto" w:fill="FFFFFF"/>
        </w:rPr>
      </w:pPr>
      <w:r w:rsidRPr="003630CE">
        <w:rPr>
          <w:rFonts w:ascii="Arial" w:hAnsi="Arial"/>
          <w:b/>
          <w:color w:val="4F4F4F"/>
          <w:sz w:val="30"/>
          <w:szCs w:val="30"/>
          <w:u w:val="single"/>
          <w:shd w:val="clear" w:color="auto" w:fill="FFFFFF"/>
        </w:rPr>
        <w:t>Ha</w:t>
      </w:r>
      <w:r w:rsidR="003F4CC1" w:rsidRPr="004E5286">
        <w:rPr>
          <w:rFonts w:ascii="Arial" w:hAnsi="Arial"/>
          <w:b/>
          <w:color w:val="4F4F4F"/>
          <w:sz w:val="30"/>
          <w:szCs w:val="30"/>
          <w:u w:val="single"/>
          <w:shd w:val="clear" w:color="auto" w:fill="FFFFFF"/>
        </w:rPr>
        <w:t>nehalkı İşgücü Anket</w:t>
      </w:r>
      <w:r w:rsidR="004E5286">
        <w:rPr>
          <w:rFonts w:ascii="Arial" w:hAnsi="Arial"/>
          <w:b/>
          <w:color w:val="4F4F4F"/>
          <w:sz w:val="30"/>
          <w:szCs w:val="30"/>
          <w:u w:val="single"/>
          <w:shd w:val="clear" w:color="auto" w:fill="FFFFFF"/>
        </w:rPr>
        <w:t>ine(2021</w:t>
      </w:r>
      <w:r w:rsidR="00FE4DF4" w:rsidRPr="004E5286">
        <w:rPr>
          <w:rFonts w:ascii="Arial" w:hAnsi="Arial"/>
          <w:b/>
          <w:color w:val="4F4F4F"/>
          <w:sz w:val="30"/>
          <w:szCs w:val="30"/>
          <w:u w:val="single"/>
          <w:shd w:val="clear" w:color="auto" w:fill="FFFFFF"/>
        </w:rPr>
        <w:t>)</w:t>
      </w:r>
      <w:r w:rsidR="003F4CC1" w:rsidRPr="004E5286">
        <w:rPr>
          <w:rFonts w:ascii="Arial" w:hAnsi="Arial"/>
          <w:b/>
          <w:color w:val="4F4F4F"/>
          <w:sz w:val="30"/>
          <w:szCs w:val="30"/>
          <w:u w:val="single"/>
          <w:shd w:val="clear" w:color="auto" w:fill="FFFFFF"/>
        </w:rPr>
        <w:t xml:space="preserve"> Göre Kadınların Çalışma Hayatındaki Durumu</w:t>
      </w:r>
      <w:r w:rsidR="001A519D">
        <w:rPr>
          <w:rFonts w:ascii="Arial" w:hAnsi="Arial"/>
          <w:b/>
          <w:color w:val="4F4F4F"/>
          <w:sz w:val="30"/>
          <w:szCs w:val="30"/>
          <w:u w:val="single"/>
          <w:shd w:val="clear" w:color="auto" w:fill="FFFFFF"/>
        </w:rPr>
        <w:t>:</w:t>
      </w:r>
    </w:p>
    <w:p w14:paraId="7614B4DF" w14:textId="77777777" w:rsidR="00DC0FB6" w:rsidRDefault="00DC0FB6" w:rsidP="00FE4DF4">
      <w:pPr>
        <w:spacing w:before="150" w:after="150"/>
        <w:jc w:val="both"/>
        <w:outlineLvl w:val="2"/>
        <w:rPr>
          <w:rFonts w:ascii="Arial" w:hAnsi="Arial" w:cs="Arial"/>
          <w:b/>
          <w:color w:val="4F4F4F"/>
          <w:sz w:val="30"/>
          <w:szCs w:val="30"/>
          <w:u w:val="single"/>
          <w:shd w:val="clear" w:color="auto" w:fill="FFFFFF"/>
        </w:rPr>
      </w:pPr>
    </w:p>
    <w:p w14:paraId="136BB4D8" w14:textId="77777777" w:rsidR="00FE4DF4" w:rsidRPr="00A76922" w:rsidRDefault="00FE4DF4" w:rsidP="00FE4DF4">
      <w:pPr>
        <w:spacing w:before="150" w:after="150"/>
        <w:jc w:val="both"/>
        <w:outlineLvl w:val="2"/>
        <w:rPr>
          <w:rFonts w:ascii="Arial" w:hAnsi="Arial" w:cs="Arial"/>
          <w:b/>
          <w:color w:val="4F4F4F"/>
          <w:sz w:val="30"/>
          <w:szCs w:val="30"/>
          <w:u w:val="single"/>
          <w:shd w:val="clear" w:color="auto" w:fill="FFFFFF"/>
        </w:rPr>
      </w:pPr>
      <w:r w:rsidRPr="00A76922">
        <w:rPr>
          <w:rFonts w:ascii="Arial" w:hAnsi="Arial" w:cs="Arial"/>
          <w:b/>
          <w:color w:val="4F4F4F"/>
          <w:sz w:val="30"/>
          <w:szCs w:val="30"/>
          <w:u w:val="single"/>
          <w:shd w:val="clear" w:color="auto" w:fill="FFFFFF"/>
        </w:rPr>
        <w:t>İşgücü Göstergeleri</w:t>
      </w:r>
    </w:p>
    <w:tbl>
      <w:tblPr>
        <w:tblW w:w="9027" w:type="dxa"/>
        <w:tblCellMar>
          <w:left w:w="70" w:type="dxa"/>
          <w:right w:w="70" w:type="dxa"/>
        </w:tblCellMar>
        <w:tblLook w:val="04A0" w:firstRow="1" w:lastRow="0" w:firstColumn="1" w:lastColumn="0" w:noHBand="0" w:noVBand="1"/>
      </w:tblPr>
      <w:tblGrid>
        <w:gridCol w:w="6057"/>
        <w:gridCol w:w="1485"/>
        <w:gridCol w:w="1485"/>
      </w:tblGrid>
      <w:tr w:rsidR="00627F48" w:rsidRPr="00D40BAE" w14:paraId="6C3BC9EA" w14:textId="77777777" w:rsidTr="00D21166">
        <w:trPr>
          <w:trHeight w:val="398"/>
        </w:trPr>
        <w:tc>
          <w:tcPr>
            <w:tcW w:w="605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057040" w14:textId="77777777" w:rsidR="00627F48" w:rsidRPr="00D40BAE" w:rsidRDefault="00627F48" w:rsidP="00364C12">
            <w:pPr>
              <w:spacing w:after="0" w:line="240" w:lineRule="auto"/>
              <w:rPr>
                <w:rFonts w:ascii="Calibri" w:eastAsia="Times New Roman" w:hAnsi="Calibri" w:cs="Times New Roman"/>
                <w:color w:val="000000"/>
                <w:lang w:eastAsia="tr-TR"/>
              </w:rPr>
            </w:pPr>
            <w:r w:rsidRPr="00D40BAE">
              <w:rPr>
                <w:rFonts w:ascii="Calibri" w:eastAsia="Times New Roman" w:hAnsi="Calibri" w:cs="Times New Roman"/>
                <w:color w:val="000000"/>
                <w:lang w:eastAsia="tr-TR"/>
              </w:rPr>
              <w:t> </w:t>
            </w:r>
          </w:p>
        </w:tc>
        <w:tc>
          <w:tcPr>
            <w:tcW w:w="1485" w:type="dxa"/>
            <w:tcBorders>
              <w:top w:val="single" w:sz="8" w:space="0" w:color="auto"/>
              <w:left w:val="single" w:sz="8" w:space="0" w:color="auto"/>
              <w:bottom w:val="single" w:sz="8" w:space="0" w:color="auto"/>
              <w:right w:val="nil"/>
            </w:tcBorders>
            <w:shd w:val="clear" w:color="auto" w:fill="auto"/>
            <w:hideMark/>
          </w:tcPr>
          <w:p w14:paraId="39B0206A" w14:textId="77777777" w:rsidR="00627F48" w:rsidRPr="00D40BAE" w:rsidRDefault="00627F48" w:rsidP="00364C12">
            <w:pPr>
              <w:spacing w:after="0" w:line="240" w:lineRule="auto"/>
              <w:jc w:val="center"/>
              <w:rPr>
                <w:rFonts w:ascii="Arial" w:eastAsia="Times New Roman" w:hAnsi="Arial" w:cs="Arial"/>
                <w:color w:val="112277"/>
                <w:sz w:val="24"/>
                <w:szCs w:val="24"/>
                <w:lang w:eastAsia="tr-TR"/>
              </w:rPr>
            </w:pPr>
            <w:r w:rsidRPr="00D40BAE">
              <w:rPr>
                <w:rFonts w:ascii="Arial" w:eastAsia="Times New Roman" w:hAnsi="Arial" w:cs="Arial"/>
                <w:color w:val="112277"/>
                <w:sz w:val="24"/>
                <w:szCs w:val="24"/>
                <w:lang w:eastAsia="tr-TR"/>
              </w:rPr>
              <w:t>Erkek</w:t>
            </w:r>
            <w:r>
              <w:rPr>
                <w:rFonts w:ascii="Arial" w:eastAsia="Times New Roman" w:hAnsi="Arial" w:cs="Arial"/>
                <w:color w:val="112277"/>
                <w:sz w:val="24"/>
                <w:szCs w:val="24"/>
                <w:lang w:eastAsia="tr-TR"/>
              </w:rPr>
              <w:t xml:space="preserve">  (%)</w:t>
            </w:r>
          </w:p>
        </w:tc>
        <w:tc>
          <w:tcPr>
            <w:tcW w:w="1485" w:type="dxa"/>
            <w:tcBorders>
              <w:top w:val="single" w:sz="8" w:space="0" w:color="auto"/>
              <w:left w:val="single" w:sz="8" w:space="0" w:color="auto"/>
              <w:bottom w:val="single" w:sz="8" w:space="0" w:color="auto"/>
              <w:right w:val="single" w:sz="8" w:space="0" w:color="auto"/>
            </w:tcBorders>
            <w:shd w:val="clear" w:color="auto" w:fill="auto"/>
            <w:hideMark/>
          </w:tcPr>
          <w:p w14:paraId="34D86231" w14:textId="77777777" w:rsidR="00627F48" w:rsidRPr="00D40BAE" w:rsidRDefault="00627F48" w:rsidP="00364C12">
            <w:pPr>
              <w:spacing w:after="0" w:line="240" w:lineRule="auto"/>
              <w:jc w:val="center"/>
              <w:rPr>
                <w:rFonts w:ascii="Arial" w:eastAsia="Times New Roman" w:hAnsi="Arial" w:cs="Arial"/>
                <w:color w:val="112277"/>
                <w:sz w:val="24"/>
                <w:szCs w:val="24"/>
                <w:lang w:eastAsia="tr-TR"/>
              </w:rPr>
            </w:pPr>
            <w:r w:rsidRPr="00D40BAE">
              <w:rPr>
                <w:rFonts w:ascii="Arial" w:eastAsia="Times New Roman" w:hAnsi="Arial" w:cs="Arial"/>
                <w:color w:val="112277"/>
                <w:sz w:val="24"/>
                <w:szCs w:val="24"/>
                <w:lang w:eastAsia="tr-TR"/>
              </w:rPr>
              <w:t>Kadın</w:t>
            </w:r>
            <w:r>
              <w:rPr>
                <w:rFonts w:ascii="Arial" w:eastAsia="Times New Roman" w:hAnsi="Arial" w:cs="Arial"/>
                <w:color w:val="112277"/>
                <w:sz w:val="24"/>
                <w:szCs w:val="24"/>
                <w:lang w:eastAsia="tr-TR"/>
              </w:rPr>
              <w:t xml:space="preserve">  (%)</w:t>
            </w:r>
          </w:p>
        </w:tc>
      </w:tr>
      <w:tr w:rsidR="00627F48" w:rsidRPr="00D40BAE" w14:paraId="08679BFF" w14:textId="77777777" w:rsidTr="00D21166">
        <w:trPr>
          <w:trHeight w:val="398"/>
        </w:trPr>
        <w:tc>
          <w:tcPr>
            <w:tcW w:w="6057" w:type="dxa"/>
            <w:tcBorders>
              <w:top w:val="nil"/>
              <w:left w:val="single" w:sz="8" w:space="0" w:color="auto"/>
              <w:bottom w:val="single" w:sz="8" w:space="0" w:color="B0B7BB"/>
              <w:right w:val="nil"/>
            </w:tcBorders>
            <w:shd w:val="clear" w:color="auto" w:fill="auto"/>
            <w:hideMark/>
          </w:tcPr>
          <w:p w14:paraId="4CBE0739" w14:textId="77777777" w:rsidR="00627F48" w:rsidRPr="009E2EB4" w:rsidRDefault="00627F48" w:rsidP="00364C12">
            <w:pPr>
              <w:spacing w:after="0" w:line="240" w:lineRule="auto"/>
              <w:rPr>
                <w:rFonts w:ascii="Arial" w:eastAsia="Times New Roman" w:hAnsi="Arial" w:cs="Arial"/>
                <w:color w:val="112277"/>
                <w:sz w:val="26"/>
                <w:szCs w:val="26"/>
                <w:lang w:eastAsia="tr-TR"/>
              </w:rPr>
            </w:pPr>
            <w:r w:rsidRPr="009E2EB4">
              <w:rPr>
                <w:rFonts w:ascii="Arial" w:eastAsia="Times New Roman" w:hAnsi="Arial" w:cs="Arial"/>
                <w:color w:val="112277"/>
                <w:sz w:val="26"/>
                <w:szCs w:val="26"/>
                <w:lang w:eastAsia="tr-TR"/>
              </w:rPr>
              <w:t>İşgücüne katılma oranı</w:t>
            </w:r>
          </w:p>
        </w:tc>
        <w:tc>
          <w:tcPr>
            <w:tcW w:w="1485" w:type="dxa"/>
            <w:tcBorders>
              <w:top w:val="nil"/>
              <w:left w:val="single" w:sz="8" w:space="0" w:color="auto"/>
              <w:bottom w:val="single" w:sz="8" w:space="0" w:color="B0B7BB"/>
              <w:right w:val="nil"/>
            </w:tcBorders>
            <w:shd w:val="clear" w:color="auto" w:fill="auto"/>
            <w:hideMark/>
          </w:tcPr>
          <w:p w14:paraId="3128013B" w14:textId="77777777" w:rsidR="00627F48" w:rsidRPr="00D40BAE" w:rsidRDefault="004E5286"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52,1</w:t>
            </w:r>
          </w:p>
        </w:tc>
        <w:tc>
          <w:tcPr>
            <w:tcW w:w="1485" w:type="dxa"/>
            <w:tcBorders>
              <w:top w:val="nil"/>
              <w:left w:val="single" w:sz="8" w:space="0" w:color="auto"/>
              <w:bottom w:val="single" w:sz="8" w:space="0" w:color="B0B7BB"/>
              <w:right w:val="single" w:sz="8" w:space="0" w:color="auto"/>
            </w:tcBorders>
            <w:shd w:val="clear" w:color="auto" w:fill="auto"/>
            <w:hideMark/>
          </w:tcPr>
          <w:p w14:paraId="66C40102" w14:textId="77777777" w:rsidR="00627F48" w:rsidRPr="00D40BAE" w:rsidRDefault="004E5286"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34,2</w:t>
            </w:r>
          </w:p>
        </w:tc>
      </w:tr>
      <w:tr w:rsidR="00627F48" w:rsidRPr="00D40BAE" w14:paraId="6638515E" w14:textId="77777777" w:rsidTr="00D21166">
        <w:trPr>
          <w:trHeight w:val="398"/>
        </w:trPr>
        <w:tc>
          <w:tcPr>
            <w:tcW w:w="6057" w:type="dxa"/>
            <w:tcBorders>
              <w:top w:val="nil"/>
              <w:left w:val="single" w:sz="8" w:space="0" w:color="auto"/>
              <w:bottom w:val="single" w:sz="8" w:space="0" w:color="B0B7BB"/>
              <w:right w:val="nil"/>
            </w:tcBorders>
            <w:shd w:val="clear" w:color="auto" w:fill="auto"/>
            <w:hideMark/>
          </w:tcPr>
          <w:p w14:paraId="09D83931" w14:textId="77777777" w:rsidR="00627F48" w:rsidRPr="009E2EB4" w:rsidRDefault="00627F48" w:rsidP="00364C12">
            <w:pPr>
              <w:spacing w:after="0" w:line="240" w:lineRule="auto"/>
              <w:rPr>
                <w:rFonts w:ascii="Arial" w:eastAsia="Times New Roman" w:hAnsi="Arial" w:cs="Arial"/>
                <w:color w:val="112277"/>
                <w:sz w:val="26"/>
                <w:szCs w:val="26"/>
                <w:lang w:eastAsia="tr-TR"/>
              </w:rPr>
            </w:pPr>
            <w:r w:rsidRPr="009E2EB4">
              <w:rPr>
                <w:rFonts w:ascii="Arial" w:eastAsia="Times New Roman" w:hAnsi="Arial" w:cs="Arial"/>
                <w:color w:val="112277"/>
                <w:sz w:val="26"/>
                <w:szCs w:val="26"/>
                <w:lang w:eastAsia="tr-TR"/>
              </w:rPr>
              <w:t>işsizlik oranı</w:t>
            </w:r>
          </w:p>
        </w:tc>
        <w:tc>
          <w:tcPr>
            <w:tcW w:w="1485" w:type="dxa"/>
            <w:tcBorders>
              <w:top w:val="nil"/>
              <w:left w:val="single" w:sz="8" w:space="0" w:color="auto"/>
              <w:bottom w:val="single" w:sz="8" w:space="0" w:color="B0B7BB"/>
              <w:right w:val="nil"/>
            </w:tcBorders>
            <w:shd w:val="clear" w:color="auto" w:fill="auto"/>
            <w:hideMark/>
          </w:tcPr>
          <w:p w14:paraId="4716BF14" w14:textId="77777777" w:rsidR="00627F48" w:rsidRPr="00D40BAE" w:rsidRDefault="004E5286" w:rsidP="004E5286">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6,0</w:t>
            </w:r>
          </w:p>
        </w:tc>
        <w:tc>
          <w:tcPr>
            <w:tcW w:w="1485" w:type="dxa"/>
            <w:tcBorders>
              <w:top w:val="nil"/>
              <w:left w:val="single" w:sz="8" w:space="0" w:color="auto"/>
              <w:bottom w:val="single" w:sz="8" w:space="0" w:color="B0B7BB"/>
              <w:right w:val="single" w:sz="8" w:space="0" w:color="auto"/>
            </w:tcBorders>
            <w:shd w:val="clear" w:color="auto" w:fill="auto"/>
            <w:hideMark/>
          </w:tcPr>
          <w:p w14:paraId="4EAD3789" w14:textId="77777777" w:rsidR="00627F48" w:rsidRPr="00D40BAE" w:rsidRDefault="004E5286"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11,0</w:t>
            </w:r>
          </w:p>
        </w:tc>
      </w:tr>
      <w:tr w:rsidR="00627F48" w:rsidRPr="00D40BAE" w14:paraId="60DC7CB5" w14:textId="77777777" w:rsidTr="00D21166">
        <w:trPr>
          <w:trHeight w:val="398"/>
        </w:trPr>
        <w:tc>
          <w:tcPr>
            <w:tcW w:w="6057" w:type="dxa"/>
            <w:tcBorders>
              <w:top w:val="nil"/>
              <w:left w:val="single" w:sz="8" w:space="0" w:color="auto"/>
              <w:bottom w:val="single" w:sz="8" w:space="0" w:color="B0B7BB"/>
              <w:right w:val="nil"/>
            </w:tcBorders>
            <w:shd w:val="clear" w:color="auto" w:fill="auto"/>
            <w:hideMark/>
          </w:tcPr>
          <w:p w14:paraId="199671BF" w14:textId="77777777" w:rsidR="00627F48" w:rsidRPr="009E2EB4" w:rsidRDefault="00627F48" w:rsidP="00364C12">
            <w:pPr>
              <w:spacing w:after="0" w:line="240" w:lineRule="auto"/>
              <w:rPr>
                <w:rFonts w:ascii="Arial" w:eastAsia="Times New Roman" w:hAnsi="Arial" w:cs="Arial"/>
                <w:color w:val="112277"/>
                <w:sz w:val="26"/>
                <w:szCs w:val="26"/>
                <w:lang w:eastAsia="tr-TR"/>
              </w:rPr>
            </w:pPr>
            <w:r w:rsidRPr="009E2EB4">
              <w:rPr>
                <w:rFonts w:ascii="Arial" w:eastAsia="Times New Roman" w:hAnsi="Arial" w:cs="Arial"/>
                <w:color w:val="112277"/>
                <w:sz w:val="26"/>
                <w:szCs w:val="26"/>
                <w:lang w:eastAsia="tr-TR"/>
              </w:rPr>
              <w:t>istihdam oranı</w:t>
            </w:r>
          </w:p>
        </w:tc>
        <w:tc>
          <w:tcPr>
            <w:tcW w:w="1485" w:type="dxa"/>
            <w:tcBorders>
              <w:top w:val="nil"/>
              <w:left w:val="single" w:sz="8" w:space="0" w:color="auto"/>
              <w:bottom w:val="single" w:sz="8" w:space="0" w:color="B0B7BB"/>
              <w:right w:val="nil"/>
            </w:tcBorders>
            <w:shd w:val="clear" w:color="auto" w:fill="auto"/>
            <w:hideMark/>
          </w:tcPr>
          <w:p w14:paraId="3B9663C2" w14:textId="77777777" w:rsidR="00627F48" w:rsidRPr="00D40BAE" w:rsidRDefault="004E5286"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49,0</w:t>
            </w:r>
          </w:p>
        </w:tc>
        <w:tc>
          <w:tcPr>
            <w:tcW w:w="1485" w:type="dxa"/>
            <w:tcBorders>
              <w:top w:val="nil"/>
              <w:left w:val="single" w:sz="8" w:space="0" w:color="auto"/>
              <w:bottom w:val="single" w:sz="8" w:space="0" w:color="B0B7BB"/>
              <w:right w:val="single" w:sz="8" w:space="0" w:color="auto"/>
            </w:tcBorders>
            <w:shd w:val="clear" w:color="auto" w:fill="auto"/>
            <w:hideMark/>
          </w:tcPr>
          <w:p w14:paraId="137DEC3C" w14:textId="77777777" w:rsidR="00627F48" w:rsidRPr="00D40BAE" w:rsidRDefault="004E5286"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30,4</w:t>
            </w:r>
          </w:p>
        </w:tc>
      </w:tr>
      <w:tr w:rsidR="00627F48" w:rsidRPr="00D40BAE" w14:paraId="156DFCDD" w14:textId="77777777" w:rsidTr="00D21166">
        <w:trPr>
          <w:trHeight w:val="398"/>
        </w:trPr>
        <w:tc>
          <w:tcPr>
            <w:tcW w:w="6057" w:type="dxa"/>
            <w:tcBorders>
              <w:top w:val="nil"/>
              <w:left w:val="single" w:sz="8" w:space="0" w:color="auto"/>
              <w:bottom w:val="single" w:sz="8" w:space="0" w:color="auto"/>
              <w:right w:val="nil"/>
            </w:tcBorders>
            <w:shd w:val="clear" w:color="auto" w:fill="auto"/>
            <w:hideMark/>
          </w:tcPr>
          <w:p w14:paraId="05A90D77" w14:textId="77777777" w:rsidR="00627F48" w:rsidRPr="009E2EB4" w:rsidRDefault="00627F48" w:rsidP="00364C12">
            <w:pPr>
              <w:spacing w:after="0" w:line="240" w:lineRule="auto"/>
              <w:rPr>
                <w:rFonts w:ascii="Arial" w:eastAsia="Times New Roman" w:hAnsi="Arial" w:cs="Arial"/>
                <w:color w:val="112277"/>
                <w:sz w:val="26"/>
                <w:szCs w:val="26"/>
                <w:lang w:eastAsia="tr-TR"/>
              </w:rPr>
            </w:pPr>
            <w:r w:rsidRPr="009E2EB4">
              <w:rPr>
                <w:rFonts w:ascii="Arial" w:eastAsia="Times New Roman" w:hAnsi="Arial" w:cs="Arial"/>
                <w:color w:val="112277"/>
                <w:sz w:val="26"/>
                <w:szCs w:val="26"/>
                <w:lang w:eastAsia="tr-TR"/>
              </w:rPr>
              <w:t>genç işsiz oranı</w:t>
            </w:r>
          </w:p>
        </w:tc>
        <w:tc>
          <w:tcPr>
            <w:tcW w:w="1485" w:type="dxa"/>
            <w:tcBorders>
              <w:top w:val="nil"/>
              <w:left w:val="single" w:sz="8" w:space="0" w:color="auto"/>
              <w:bottom w:val="single" w:sz="8" w:space="0" w:color="auto"/>
              <w:right w:val="nil"/>
            </w:tcBorders>
            <w:shd w:val="clear" w:color="auto" w:fill="auto"/>
            <w:hideMark/>
          </w:tcPr>
          <w:p w14:paraId="41763C50" w14:textId="77777777" w:rsidR="00627F48" w:rsidRPr="00D40BAE" w:rsidRDefault="004E5286"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17,7</w:t>
            </w:r>
          </w:p>
        </w:tc>
        <w:tc>
          <w:tcPr>
            <w:tcW w:w="1485" w:type="dxa"/>
            <w:tcBorders>
              <w:top w:val="nil"/>
              <w:left w:val="single" w:sz="8" w:space="0" w:color="auto"/>
              <w:bottom w:val="single" w:sz="8" w:space="0" w:color="auto"/>
              <w:right w:val="single" w:sz="8" w:space="0" w:color="auto"/>
            </w:tcBorders>
            <w:shd w:val="clear" w:color="auto" w:fill="auto"/>
            <w:hideMark/>
          </w:tcPr>
          <w:p w14:paraId="6FF497BC" w14:textId="77777777" w:rsidR="00627F48" w:rsidRPr="00D40BAE" w:rsidRDefault="004E5286"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26,5</w:t>
            </w:r>
          </w:p>
        </w:tc>
      </w:tr>
    </w:tbl>
    <w:p w14:paraId="378A5D9D" w14:textId="77777777" w:rsidR="00DC0FB6" w:rsidRDefault="00DC0FB6" w:rsidP="00FE4DF4">
      <w:pPr>
        <w:spacing w:before="150" w:after="150"/>
        <w:jc w:val="both"/>
        <w:outlineLvl w:val="2"/>
        <w:rPr>
          <w:rFonts w:ascii="Arial" w:hAnsi="Arial" w:cs="Arial"/>
          <w:color w:val="4F4F4F"/>
          <w:sz w:val="30"/>
          <w:szCs w:val="30"/>
          <w:shd w:val="clear" w:color="auto" w:fill="FFFFFF"/>
        </w:rPr>
      </w:pPr>
    </w:p>
    <w:p w14:paraId="523613C5" w14:textId="77777777" w:rsidR="002B26D9" w:rsidRPr="009D313E" w:rsidRDefault="00FE4DF4" w:rsidP="009D313E">
      <w:pPr>
        <w:autoSpaceDE w:val="0"/>
        <w:autoSpaceDN w:val="0"/>
        <w:adjustRightInd w:val="0"/>
        <w:spacing w:after="0" w:line="360" w:lineRule="auto"/>
        <w:jc w:val="both"/>
        <w:rPr>
          <w:rFonts w:ascii="Arial" w:hAnsi="Arial" w:cs="Arial"/>
          <w:color w:val="4F4F4F"/>
          <w:sz w:val="26"/>
          <w:szCs w:val="26"/>
          <w:shd w:val="clear" w:color="auto" w:fill="FFFFFF"/>
        </w:rPr>
      </w:pPr>
      <w:r w:rsidRPr="009D313E">
        <w:rPr>
          <w:rFonts w:ascii="Arial" w:hAnsi="Arial" w:cs="Arial"/>
          <w:color w:val="4F4F4F"/>
          <w:sz w:val="26"/>
          <w:szCs w:val="26"/>
          <w:shd w:val="clear" w:color="auto" w:fill="FFFFFF"/>
        </w:rPr>
        <w:t xml:space="preserve">İstihdamdaki gelişmeyi açıklayan önemli bir gösterge olan istihdam oranı ülkemizdeki  </w:t>
      </w:r>
      <w:r w:rsidR="001A519D" w:rsidRPr="009D313E">
        <w:rPr>
          <w:rFonts w:ascii="Arial" w:hAnsi="Arial" w:cs="Arial"/>
          <w:color w:val="4F4F4F"/>
          <w:sz w:val="26"/>
          <w:szCs w:val="26"/>
          <w:shd w:val="clear" w:color="auto" w:fill="FFFFFF"/>
        </w:rPr>
        <w:t xml:space="preserve">erkeklerde </w:t>
      </w:r>
      <w:r w:rsidR="00240100" w:rsidRPr="009D313E">
        <w:rPr>
          <w:rFonts w:ascii="Arial" w:hAnsi="Arial" w:cs="Arial"/>
          <w:color w:val="4F4F4F"/>
          <w:sz w:val="26"/>
          <w:szCs w:val="26"/>
          <w:shd w:val="clear" w:color="auto" w:fill="FFFFFF"/>
        </w:rPr>
        <w:t>%</w:t>
      </w:r>
      <w:r w:rsidR="001A519D" w:rsidRPr="009D313E">
        <w:rPr>
          <w:rFonts w:ascii="Arial" w:hAnsi="Arial" w:cs="Arial"/>
          <w:color w:val="4F4F4F"/>
          <w:sz w:val="26"/>
          <w:szCs w:val="26"/>
          <w:shd w:val="clear" w:color="auto" w:fill="FFFFFF"/>
        </w:rPr>
        <w:t xml:space="preserve">49,0 iken, </w:t>
      </w:r>
      <w:r w:rsidRPr="009D313E">
        <w:rPr>
          <w:rFonts w:ascii="Arial" w:hAnsi="Arial" w:cs="Arial"/>
          <w:color w:val="4F4F4F"/>
          <w:sz w:val="26"/>
          <w:szCs w:val="26"/>
          <w:shd w:val="clear" w:color="auto" w:fill="FFFFFF"/>
        </w:rPr>
        <w:t>kadınlarda</w:t>
      </w:r>
      <w:r w:rsidR="001A519D" w:rsidRPr="009D313E">
        <w:rPr>
          <w:rFonts w:ascii="Arial" w:hAnsi="Arial" w:cs="Arial"/>
          <w:color w:val="4F4F4F"/>
          <w:sz w:val="26"/>
          <w:szCs w:val="26"/>
          <w:shd w:val="clear" w:color="auto" w:fill="FFFFFF"/>
        </w:rPr>
        <w:t xml:space="preserve"> </w:t>
      </w:r>
      <w:r w:rsidR="002B26D9" w:rsidRPr="009D313E">
        <w:rPr>
          <w:rFonts w:ascii="Arial" w:hAnsi="Arial" w:cs="Arial"/>
          <w:color w:val="4F4F4F"/>
          <w:sz w:val="26"/>
          <w:szCs w:val="26"/>
          <w:shd w:val="clear" w:color="auto" w:fill="FFFFFF"/>
        </w:rPr>
        <w:t xml:space="preserve">bu oran </w:t>
      </w:r>
      <w:r w:rsidR="00240100" w:rsidRPr="009D313E">
        <w:rPr>
          <w:rFonts w:ascii="Arial" w:hAnsi="Arial" w:cs="Arial"/>
          <w:color w:val="4F4F4F"/>
          <w:sz w:val="26"/>
          <w:szCs w:val="26"/>
          <w:shd w:val="clear" w:color="auto" w:fill="FFFFFF"/>
        </w:rPr>
        <w:t>%</w:t>
      </w:r>
      <w:r w:rsidR="001A519D" w:rsidRPr="009D313E">
        <w:rPr>
          <w:rFonts w:ascii="Arial" w:hAnsi="Arial" w:cs="Arial"/>
          <w:color w:val="4F4F4F"/>
          <w:sz w:val="26"/>
          <w:szCs w:val="26"/>
          <w:shd w:val="clear" w:color="auto" w:fill="FFFFFF"/>
        </w:rPr>
        <w:t>30,4 olarak hesaplanmış</w:t>
      </w:r>
      <w:r w:rsidR="002B26D9" w:rsidRPr="009D313E">
        <w:rPr>
          <w:rFonts w:ascii="Arial" w:hAnsi="Arial" w:cs="Arial"/>
          <w:color w:val="4F4F4F"/>
          <w:sz w:val="26"/>
          <w:szCs w:val="26"/>
          <w:shd w:val="clear" w:color="auto" w:fill="FFFFFF"/>
        </w:rPr>
        <w:t>tır.</w:t>
      </w:r>
      <w:r w:rsidR="001A519D" w:rsidRPr="009D313E">
        <w:rPr>
          <w:rFonts w:ascii="Arial" w:hAnsi="Arial" w:cs="Arial"/>
          <w:color w:val="4F4F4F"/>
          <w:sz w:val="26"/>
          <w:szCs w:val="26"/>
          <w:shd w:val="clear" w:color="auto" w:fill="FFFFFF"/>
        </w:rPr>
        <w:t xml:space="preserve"> </w:t>
      </w:r>
      <w:r w:rsidR="002B26D9" w:rsidRPr="009D313E">
        <w:rPr>
          <w:rFonts w:ascii="Arial" w:hAnsi="Arial" w:cs="Arial"/>
          <w:color w:val="4F4F4F"/>
          <w:sz w:val="26"/>
          <w:szCs w:val="26"/>
          <w:shd w:val="clear" w:color="auto" w:fill="FFFFFF"/>
        </w:rPr>
        <w:t>Bu da kadınların istihdama,</w:t>
      </w:r>
      <w:r w:rsidR="001A519D" w:rsidRPr="009D313E">
        <w:rPr>
          <w:rFonts w:ascii="Arial" w:hAnsi="Arial" w:cs="Arial"/>
          <w:color w:val="4F4F4F"/>
          <w:sz w:val="26"/>
          <w:szCs w:val="26"/>
          <w:shd w:val="clear" w:color="auto" w:fill="FFFFFF"/>
        </w:rPr>
        <w:t xml:space="preserve"> erkeklere oranla daha az katılabildiği</w:t>
      </w:r>
      <w:r w:rsidR="002B26D9" w:rsidRPr="009D313E">
        <w:rPr>
          <w:rFonts w:ascii="Arial" w:hAnsi="Arial" w:cs="Arial"/>
          <w:color w:val="4F4F4F"/>
          <w:sz w:val="26"/>
          <w:szCs w:val="26"/>
          <w:shd w:val="clear" w:color="auto" w:fill="FFFFFF"/>
        </w:rPr>
        <w:t xml:space="preserve">ni göstermektedir. </w:t>
      </w:r>
    </w:p>
    <w:p w14:paraId="7FA14E32" w14:textId="77777777" w:rsidR="0075750F" w:rsidRPr="009D313E" w:rsidRDefault="00FE4DF4" w:rsidP="009D313E">
      <w:pPr>
        <w:autoSpaceDE w:val="0"/>
        <w:autoSpaceDN w:val="0"/>
        <w:adjustRightInd w:val="0"/>
        <w:spacing w:after="0" w:line="360" w:lineRule="auto"/>
        <w:jc w:val="both"/>
        <w:rPr>
          <w:rFonts w:ascii="Arial" w:hAnsi="Arial" w:cs="Arial"/>
          <w:color w:val="4F4F4F"/>
          <w:sz w:val="26"/>
          <w:szCs w:val="26"/>
          <w:shd w:val="clear" w:color="auto" w:fill="FFFFFF"/>
        </w:rPr>
      </w:pPr>
      <w:r w:rsidRPr="009D313E">
        <w:rPr>
          <w:rFonts w:ascii="Arial" w:hAnsi="Arial" w:cs="Arial"/>
          <w:color w:val="4F4F4F"/>
          <w:sz w:val="26"/>
          <w:szCs w:val="26"/>
          <w:shd w:val="clear" w:color="auto" w:fill="FFFFFF"/>
        </w:rPr>
        <w:t xml:space="preserve">Bunun </w:t>
      </w:r>
      <w:r w:rsidR="009E2EB4" w:rsidRPr="009D313E">
        <w:rPr>
          <w:rFonts w:ascii="Arial" w:hAnsi="Arial" w:cs="Arial"/>
          <w:color w:val="4F4F4F"/>
          <w:sz w:val="26"/>
          <w:szCs w:val="26"/>
          <w:shd w:val="clear" w:color="auto" w:fill="FFFFFF"/>
        </w:rPr>
        <w:t>tam tersine işsizlik oranının</w:t>
      </w:r>
      <w:r w:rsidRPr="009D313E">
        <w:rPr>
          <w:rFonts w:ascii="Arial" w:hAnsi="Arial" w:cs="Arial"/>
          <w:color w:val="4F4F4F"/>
          <w:sz w:val="26"/>
          <w:szCs w:val="26"/>
          <w:shd w:val="clear" w:color="auto" w:fill="FFFFFF"/>
        </w:rPr>
        <w:t xml:space="preserve"> kadınlarda </w:t>
      </w:r>
      <w:r w:rsidR="009E2EB4" w:rsidRPr="009D313E">
        <w:rPr>
          <w:rFonts w:ascii="Arial" w:hAnsi="Arial" w:cs="Arial"/>
          <w:color w:val="4F4F4F"/>
          <w:sz w:val="26"/>
          <w:szCs w:val="26"/>
          <w:shd w:val="clear" w:color="auto" w:fill="FFFFFF"/>
        </w:rPr>
        <w:t xml:space="preserve">daha </w:t>
      </w:r>
      <w:r w:rsidRPr="009D313E">
        <w:rPr>
          <w:rFonts w:ascii="Arial" w:hAnsi="Arial" w:cs="Arial"/>
          <w:color w:val="4F4F4F"/>
          <w:sz w:val="26"/>
          <w:szCs w:val="26"/>
          <w:shd w:val="clear" w:color="auto" w:fill="FFFFFF"/>
        </w:rPr>
        <w:t xml:space="preserve">yüksek olması </w:t>
      </w:r>
      <w:r w:rsidR="009E2EB4" w:rsidRPr="009D313E">
        <w:rPr>
          <w:rFonts w:ascii="Arial" w:hAnsi="Arial" w:cs="Arial"/>
          <w:color w:val="4F4F4F"/>
          <w:sz w:val="26"/>
          <w:szCs w:val="26"/>
          <w:shd w:val="clear" w:color="auto" w:fill="FFFFFF"/>
        </w:rPr>
        <w:t xml:space="preserve">     </w:t>
      </w:r>
      <w:r w:rsidRPr="009D313E">
        <w:rPr>
          <w:rFonts w:ascii="Arial" w:hAnsi="Arial" w:cs="Arial"/>
          <w:color w:val="4F4F4F"/>
          <w:sz w:val="26"/>
          <w:szCs w:val="26"/>
          <w:shd w:val="clear" w:color="auto" w:fill="FFFFFF"/>
        </w:rPr>
        <w:t>KKTC ‘de kadınların iş aradıkları halde iş bulmakta</w:t>
      </w:r>
      <w:r w:rsidR="002B26D9" w:rsidRPr="009D313E">
        <w:rPr>
          <w:rFonts w:ascii="Arial" w:hAnsi="Arial" w:cs="Arial"/>
          <w:color w:val="4F4F4F"/>
          <w:sz w:val="26"/>
          <w:szCs w:val="26"/>
          <w:shd w:val="clear" w:color="auto" w:fill="FFFFFF"/>
        </w:rPr>
        <w:t xml:space="preserve"> erkeklerden</w:t>
      </w:r>
      <w:r w:rsidR="009E2EB4" w:rsidRPr="009D313E">
        <w:rPr>
          <w:rFonts w:ascii="Arial" w:hAnsi="Arial" w:cs="Arial"/>
          <w:color w:val="4F4F4F"/>
          <w:sz w:val="26"/>
          <w:szCs w:val="26"/>
          <w:shd w:val="clear" w:color="auto" w:fill="FFFFFF"/>
        </w:rPr>
        <w:t xml:space="preserve">  daha çok zorlandığının bir göstergesidir.</w:t>
      </w:r>
    </w:p>
    <w:p w14:paraId="6A41C800" w14:textId="77777777" w:rsidR="001A519D" w:rsidRPr="003D100A" w:rsidRDefault="001A519D" w:rsidP="0075750F">
      <w:pPr>
        <w:spacing w:before="150" w:after="150" w:line="360" w:lineRule="auto"/>
        <w:jc w:val="both"/>
        <w:outlineLvl w:val="2"/>
        <w:rPr>
          <w:rFonts w:ascii="Arial" w:hAnsi="Arial" w:cs="Arial"/>
          <w:color w:val="4F4F4F"/>
          <w:sz w:val="30"/>
          <w:szCs w:val="30"/>
          <w:shd w:val="clear" w:color="auto" w:fill="FFFFFF"/>
        </w:rPr>
      </w:pPr>
    </w:p>
    <w:p w14:paraId="78A2A14E" w14:textId="77777777" w:rsidR="001A519D" w:rsidRDefault="00FE4DF4" w:rsidP="00FE4DF4">
      <w:pPr>
        <w:spacing w:before="150" w:after="150"/>
        <w:jc w:val="both"/>
        <w:outlineLvl w:val="2"/>
        <w:rPr>
          <w:rFonts w:ascii="Arial" w:hAnsi="Arial" w:cs="Arial"/>
          <w:b/>
          <w:color w:val="4F4F4F"/>
          <w:sz w:val="30"/>
          <w:szCs w:val="30"/>
          <w:u w:val="single"/>
          <w:shd w:val="clear" w:color="auto" w:fill="FFFFFF"/>
        </w:rPr>
      </w:pPr>
      <w:r>
        <w:rPr>
          <w:rFonts w:ascii="Arial" w:hAnsi="Arial" w:cs="Arial"/>
          <w:b/>
          <w:color w:val="4F4F4F"/>
          <w:sz w:val="30"/>
          <w:szCs w:val="30"/>
          <w:u w:val="single"/>
          <w:shd w:val="clear" w:color="auto" w:fill="FFFFFF"/>
        </w:rPr>
        <w:t>İşgücüne Dahil Olmayan Nüfus</w:t>
      </w:r>
    </w:p>
    <w:p w14:paraId="12133077" w14:textId="77777777" w:rsidR="001A7596" w:rsidRPr="009D313E" w:rsidRDefault="001F4C95" w:rsidP="009D313E">
      <w:pPr>
        <w:autoSpaceDE w:val="0"/>
        <w:autoSpaceDN w:val="0"/>
        <w:adjustRightInd w:val="0"/>
        <w:spacing w:after="0" w:line="360" w:lineRule="auto"/>
        <w:jc w:val="both"/>
        <w:rPr>
          <w:rFonts w:ascii="Arial" w:hAnsi="Arial" w:cs="Arial"/>
          <w:color w:val="4F4F4F"/>
          <w:sz w:val="26"/>
          <w:szCs w:val="26"/>
          <w:shd w:val="clear" w:color="auto" w:fill="FFFFFF"/>
        </w:rPr>
      </w:pPr>
      <w:r w:rsidRPr="009D313E">
        <w:rPr>
          <w:rFonts w:ascii="Arial" w:hAnsi="Arial" w:cs="Arial"/>
          <w:color w:val="4F4F4F"/>
          <w:sz w:val="26"/>
          <w:szCs w:val="26"/>
          <w:shd w:val="clear" w:color="auto" w:fill="FFFFFF"/>
        </w:rPr>
        <w:t xml:space="preserve">2021 Hanehalkı İşgücü Anketi sonuçlarına göre, kurumsal olmayan çalışma çağındaki nüfusun % 56,2’sini (175 094 kişi) işgücüne dahil olmayanlar oluşturmaktadır. </w:t>
      </w:r>
    </w:p>
    <w:p w14:paraId="0536F3EA" w14:textId="77777777" w:rsidR="00D9762C" w:rsidRDefault="001F4C95" w:rsidP="009D313E">
      <w:pPr>
        <w:autoSpaceDE w:val="0"/>
        <w:autoSpaceDN w:val="0"/>
        <w:adjustRightInd w:val="0"/>
        <w:spacing w:after="0" w:line="360" w:lineRule="auto"/>
        <w:jc w:val="both"/>
        <w:rPr>
          <w:rFonts w:ascii="Arial" w:hAnsi="Arial" w:cs="Arial"/>
          <w:color w:val="4F4F4F"/>
          <w:sz w:val="26"/>
          <w:szCs w:val="26"/>
          <w:shd w:val="clear" w:color="auto" w:fill="FFFFFF"/>
        </w:rPr>
      </w:pPr>
      <w:r w:rsidRPr="009D313E">
        <w:rPr>
          <w:rFonts w:ascii="Arial" w:hAnsi="Arial" w:cs="Arial"/>
          <w:color w:val="4F4F4F"/>
          <w:sz w:val="26"/>
          <w:szCs w:val="26"/>
          <w:shd w:val="clear" w:color="auto" w:fill="FFFFFF"/>
        </w:rPr>
        <w:t>İşgücüne dahil olmayan nüfusun</w:t>
      </w:r>
      <w:r w:rsidR="00FE4DF4" w:rsidRPr="009D313E">
        <w:rPr>
          <w:rFonts w:ascii="Arial" w:hAnsi="Arial" w:cs="Arial"/>
          <w:color w:val="4F4F4F"/>
          <w:sz w:val="26"/>
          <w:szCs w:val="26"/>
          <w:shd w:val="clear" w:color="auto" w:fill="FFFFFF"/>
        </w:rPr>
        <w:t xml:space="preserve"> % </w:t>
      </w:r>
      <w:r w:rsidR="004E5286" w:rsidRPr="009D313E">
        <w:rPr>
          <w:rFonts w:ascii="Arial" w:hAnsi="Arial" w:cs="Arial"/>
          <w:color w:val="4F4F4F"/>
          <w:sz w:val="26"/>
          <w:szCs w:val="26"/>
          <w:shd w:val="clear" w:color="auto" w:fill="FFFFFF"/>
        </w:rPr>
        <w:t>54,3’ü</w:t>
      </w:r>
      <w:r w:rsidR="00FE4DF4" w:rsidRPr="009D313E">
        <w:rPr>
          <w:rFonts w:ascii="Arial" w:hAnsi="Arial" w:cs="Arial"/>
          <w:color w:val="4F4F4F"/>
          <w:sz w:val="26"/>
          <w:szCs w:val="26"/>
          <w:shd w:val="clear" w:color="auto" w:fill="FFFFFF"/>
        </w:rPr>
        <w:t xml:space="preserve"> kadınlardan oluşmaktadır.</w:t>
      </w:r>
      <w:r w:rsidR="001A7596" w:rsidRPr="009D313E">
        <w:rPr>
          <w:rFonts w:ascii="Arial" w:hAnsi="Arial" w:cs="Arial"/>
          <w:color w:val="4F4F4F"/>
          <w:sz w:val="26"/>
          <w:szCs w:val="26"/>
          <w:shd w:val="clear" w:color="auto" w:fill="FFFFFF"/>
        </w:rPr>
        <w:t xml:space="preserve"> </w:t>
      </w:r>
      <w:r w:rsidR="00FE4DF4" w:rsidRPr="009D313E">
        <w:rPr>
          <w:rFonts w:ascii="Arial" w:hAnsi="Arial" w:cs="Arial"/>
          <w:color w:val="4F4F4F"/>
          <w:sz w:val="26"/>
          <w:szCs w:val="26"/>
          <w:shd w:val="clear" w:color="auto" w:fill="FFFFFF"/>
        </w:rPr>
        <w:t>İşgücüne dahil olmayan kadın nüfus , belli başlı alt gruplara göre incelendiğinde, Ev hanımları %</w:t>
      </w:r>
      <w:r w:rsidR="00D9762C" w:rsidRPr="009D313E">
        <w:rPr>
          <w:rFonts w:ascii="Arial" w:hAnsi="Arial" w:cs="Arial"/>
          <w:color w:val="4F4F4F"/>
          <w:sz w:val="26"/>
          <w:szCs w:val="26"/>
          <w:shd w:val="clear" w:color="auto" w:fill="FFFFFF"/>
        </w:rPr>
        <w:t xml:space="preserve"> 35</w:t>
      </w:r>
      <w:r w:rsidR="00FE4DF4" w:rsidRPr="009D313E">
        <w:rPr>
          <w:rFonts w:ascii="Arial" w:hAnsi="Arial" w:cs="Arial"/>
          <w:color w:val="4F4F4F"/>
          <w:sz w:val="26"/>
          <w:szCs w:val="26"/>
          <w:shd w:val="clear" w:color="auto" w:fill="FFFFFF"/>
        </w:rPr>
        <w:t xml:space="preserve"> ile e</w:t>
      </w:r>
      <w:r w:rsidR="00D9762C" w:rsidRPr="009D313E">
        <w:rPr>
          <w:rFonts w:ascii="Arial" w:hAnsi="Arial" w:cs="Arial"/>
          <w:color w:val="4F4F4F"/>
          <w:sz w:val="26"/>
          <w:szCs w:val="26"/>
          <w:shd w:val="clear" w:color="auto" w:fill="FFFFFF"/>
        </w:rPr>
        <w:t xml:space="preserve">n büyük paya sahiptir. Bunu % 26 </w:t>
      </w:r>
      <w:r w:rsidR="00FE4DF4" w:rsidRPr="009D313E">
        <w:rPr>
          <w:rFonts w:ascii="Arial" w:hAnsi="Arial" w:cs="Arial"/>
          <w:color w:val="4F4F4F"/>
          <w:sz w:val="26"/>
          <w:szCs w:val="26"/>
          <w:shd w:val="clear" w:color="auto" w:fill="FFFFFF"/>
        </w:rPr>
        <w:t>ile öğrenciler, %</w:t>
      </w:r>
      <w:r w:rsidR="00D9762C" w:rsidRPr="009D313E">
        <w:rPr>
          <w:rFonts w:ascii="Arial" w:hAnsi="Arial" w:cs="Arial"/>
          <w:color w:val="4F4F4F"/>
          <w:sz w:val="26"/>
          <w:szCs w:val="26"/>
          <w:shd w:val="clear" w:color="auto" w:fill="FFFFFF"/>
        </w:rPr>
        <w:t xml:space="preserve">14 ile emekliler ve %10 </w:t>
      </w:r>
      <w:r w:rsidR="00FE4DF4" w:rsidRPr="009D313E">
        <w:rPr>
          <w:rFonts w:ascii="Arial" w:hAnsi="Arial" w:cs="Arial"/>
          <w:color w:val="4F4F4F"/>
          <w:sz w:val="26"/>
          <w:szCs w:val="26"/>
          <w:shd w:val="clear" w:color="auto" w:fill="FFFFFF"/>
        </w:rPr>
        <w:t xml:space="preserve">ile çalışamaz </w:t>
      </w:r>
      <w:r w:rsidRPr="009D313E">
        <w:rPr>
          <w:rFonts w:ascii="Arial" w:hAnsi="Arial" w:cs="Arial"/>
          <w:color w:val="4F4F4F"/>
          <w:sz w:val="26"/>
          <w:szCs w:val="26"/>
          <w:shd w:val="clear" w:color="auto" w:fill="FFFFFF"/>
        </w:rPr>
        <w:t>halde olanlar takip etmektedir.</w:t>
      </w:r>
    </w:p>
    <w:p w14:paraId="283811B4" w14:textId="77777777" w:rsidR="009D313E" w:rsidRDefault="009D313E" w:rsidP="009D313E">
      <w:pPr>
        <w:autoSpaceDE w:val="0"/>
        <w:autoSpaceDN w:val="0"/>
        <w:adjustRightInd w:val="0"/>
        <w:spacing w:after="0" w:line="360" w:lineRule="auto"/>
        <w:jc w:val="both"/>
        <w:rPr>
          <w:rFonts w:ascii="Arial" w:hAnsi="Arial" w:cs="Arial"/>
          <w:color w:val="4F4F4F"/>
          <w:sz w:val="26"/>
          <w:szCs w:val="26"/>
          <w:shd w:val="clear" w:color="auto" w:fill="FFFFFF"/>
        </w:rPr>
      </w:pPr>
    </w:p>
    <w:p w14:paraId="0A0BFAFD" w14:textId="77777777" w:rsidR="009D313E" w:rsidRDefault="009D313E" w:rsidP="009D313E">
      <w:pPr>
        <w:autoSpaceDE w:val="0"/>
        <w:autoSpaceDN w:val="0"/>
        <w:adjustRightInd w:val="0"/>
        <w:spacing w:after="0" w:line="360" w:lineRule="auto"/>
        <w:jc w:val="both"/>
        <w:rPr>
          <w:rFonts w:ascii="Arial" w:hAnsi="Arial" w:cs="Arial"/>
          <w:color w:val="4F4F4F"/>
          <w:sz w:val="26"/>
          <w:szCs w:val="26"/>
          <w:shd w:val="clear" w:color="auto" w:fill="FFFFFF"/>
        </w:rPr>
      </w:pPr>
    </w:p>
    <w:p w14:paraId="08A87229" w14:textId="77777777" w:rsidR="009D313E" w:rsidRPr="009D313E" w:rsidRDefault="009D313E" w:rsidP="009D313E">
      <w:pPr>
        <w:autoSpaceDE w:val="0"/>
        <w:autoSpaceDN w:val="0"/>
        <w:adjustRightInd w:val="0"/>
        <w:spacing w:after="0" w:line="360" w:lineRule="auto"/>
        <w:jc w:val="both"/>
        <w:rPr>
          <w:rFonts w:ascii="Arial" w:hAnsi="Arial" w:cs="Arial"/>
          <w:color w:val="4F4F4F"/>
          <w:sz w:val="26"/>
          <w:szCs w:val="26"/>
          <w:shd w:val="clear" w:color="auto" w:fill="FFFFFF"/>
        </w:rPr>
      </w:pPr>
    </w:p>
    <w:p w14:paraId="413055DA" w14:textId="77777777" w:rsidR="00FE4DF4" w:rsidRPr="001F4C95" w:rsidRDefault="00FE4DF4" w:rsidP="001F4C95">
      <w:pPr>
        <w:spacing w:before="150" w:after="150"/>
        <w:jc w:val="both"/>
        <w:outlineLvl w:val="2"/>
        <w:rPr>
          <w:rFonts w:ascii="Arial" w:hAnsi="Arial" w:cs="Arial"/>
          <w:b/>
          <w:color w:val="4F4F4F"/>
          <w:sz w:val="30"/>
          <w:szCs w:val="30"/>
          <w:u w:val="single"/>
          <w:shd w:val="clear" w:color="auto" w:fill="FFFFFF"/>
        </w:rPr>
      </w:pPr>
      <w:r w:rsidRPr="00A76922">
        <w:rPr>
          <w:rFonts w:ascii="Arial" w:hAnsi="Arial" w:cs="Arial"/>
          <w:b/>
          <w:color w:val="4F4F4F"/>
          <w:sz w:val="30"/>
          <w:szCs w:val="30"/>
          <w:u w:val="single"/>
          <w:shd w:val="clear" w:color="auto" w:fill="FFFFFF"/>
        </w:rPr>
        <w:t>Ekonomik Faaliyet</w:t>
      </w:r>
      <w:r>
        <w:rPr>
          <w:rFonts w:ascii="Arial" w:hAnsi="Arial" w:cs="Arial"/>
          <w:b/>
          <w:color w:val="4F4F4F"/>
          <w:sz w:val="30"/>
          <w:szCs w:val="30"/>
          <w:u w:val="single"/>
          <w:shd w:val="clear" w:color="auto" w:fill="FFFFFF"/>
        </w:rPr>
        <w:t xml:space="preserve"> </w:t>
      </w:r>
    </w:p>
    <w:tbl>
      <w:tblPr>
        <w:tblpPr w:leftFromText="141" w:rightFromText="141" w:vertAnchor="text" w:horzAnchor="margin" w:tblpY="142"/>
        <w:tblW w:w="9072" w:type="dxa"/>
        <w:tblCellMar>
          <w:left w:w="70" w:type="dxa"/>
          <w:right w:w="70" w:type="dxa"/>
        </w:tblCellMar>
        <w:tblLook w:val="04A0" w:firstRow="1" w:lastRow="0" w:firstColumn="1" w:lastColumn="0" w:noHBand="0" w:noVBand="1"/>
      </w:tblPr>
      <w:tblGrid>
        <w:gridCol w:w="5223"/>
        <w:gridCol w:w="1283"/>
        <w:gridCol w:w="1283"/>
        <w:gridCol w:w="1283"/>
      </w:tblGrid>
      <w:tr w:rsidR="00FE4DF4" w:rsidRPr="00A76922" w14:paraId="597B8885" w14:textId="77777777" w:rsidTr="00D21166">
        <w:trPr>
          <w:trHeight w:val="416"/>
        </w:trPr>
        <w:tc>
          <w:tcPr>
            <w:tcW w:w="5223" w:type="dxa"/>
            <w:tcBorders>
              <w:top w:val="single" w:sz="8" w:space="0" w:color="auto"/>
              <w:left w:val="single" w:sz="8" w:space="0" w:color="auto"/>
              <w:bottom w:val="single" w:sz="8" w:space="0" w:color="auto"/>
              <w:right w:val="single" w:sz="8" w:space="0" w:color="auto"/>
            </w:tcBorders>
            <w:shd w:val="clear" w:color="auto" w:fill="auto"/>
            <w:hideMark/>
          </w:tcPr>
          <w:p w14:paraId="765A668E" w14:textId="77777777" w:rsidR="00FE4DF4" w:rsidRPr="00A76922" w:rsidRDefault="00FE4DF4" w:rsidP="00364C12">
            <w:pPr>
              <w:spacing w:after="0" w:line="240" w:lineRule="auto"/>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EKONOMİK FAALİYETLER</w:t>
            </w:r>
          </w:p>
        </w:tc>
        <w:tc>
          <w:tcPr>
            <w:tcW w:w="1283" w:type="dxa"/>
            <w:tcBorders>
              <w:top w:val="single" w:sz="8" w:space="0" w:color="auto"/>
              <w:left w:val="nil"/>
              <w:bottom w:val="single" w:sz="8" w:space="0" w:color="auto"/>
              <w:right w:val="nil"/>
            </w:tcBorders>
            <w:shd w:val="clear" w:color="auto" w:fill="auto"/>
            <w:hideMark/>
          </w:tcPr>
          <w:p w14:paraId="051D580A" w14:textId="77777777" w:rsidR="00FE4DF4" w:rsidRPr="00A76922" w:rsidRDefault="00FE4DF4" w:rsidP="00364C12">
            <w:pPr>
              <w:spacing w:after="0" w:line="240" w:lineRule="auto"/>
              <w:jc w:val="center"/>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Toplam %</w:t>
            </w:r>
          </w:p>
        </w:tc>
        <w:tc>
          <w:tcPr>
            <w:tcW w:w="1283" w:type="dxa"/>
            <w:tcBorders>
              <w:top w:val="single" w:sz="8" w:space="0" w:color="auto"/>
              <w:left w:val="single" w:sz="8" w:space="0" w:color="auto"/>
              <w:bottom w:val="single" w:sz="8" w:space="0" w:color="auto"/>
              <w:right w:val="nil"/>
            </w:tcBorders>
            <w:shd w:val="clear" w:color="auto" w:fill="auto"/>
            <w:hideMark/>
          </w:tcPr>
          <w:p w14:paraId="51C73440" w14:textId="77777777" w:rsidR="00FE4DF4" w:rsidRPr="00A76922" w:rsidRDefault="00FE4DF4" w:rsidP="00364C12">
            <w:pPr>
              <w:spacing w:after="0" w:line="240" w:lineRule="auto"/>
              <w:jc w:val="center"/>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Erkek %</w:t>
            </w:r>
          </w:p>
        </w:tc>
        <w:tc>
          <w:tcPr>
            <w:tcW w:w="1283" w:type="dxa"/>
            <w:tcBorders>
              <w:top w:val="single" w:sz="8" w:space="0" w:color="auto"/>
              <w:left w:val="single" w:sz="8" w:space="0" w:color="auto"/>
              <w:bottom w:val="single" w:sz="8" w:space="0" w:color="auto"/>
              <w:right w:val="single" w:sz="8" w:space="0" w:color="auto"/>
            </w:tcBorders>
            <w:shd w:val="clear" w:color="auto" w:fill="auto"/>
            <w:hideMark/>
          </w:tcPr>
          <w:p w14:paraId="622C5310" w14:textId="77777777" w:rsidR="00FE4DF4" w:rsidRPr="00A76922" w:rsidRDefault="00FE4DF4" w:rsidP="00364C12">
            <w:pPr>
              <w:spacing w:after="0" w:line="240" w:lineRule="auto"/>
              <w:jc w:val="center"/>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Kadın %</w:t>
            </w:r>
          </w:p>
        </w:tc>
      </w:tr>
      <w:tr w:rsidR="00FE4DF4" w:rsidRPr="00A76922" w14:paraId="43532D36" w14:textId="77777777" w:rsidTr="00D21166">
        <w:trPr>
          <w:trHeight w:val="416"/>
        </w:trPr>
        <w:tc>
          <w:tcPr>
            <w:tcW w:w="5223" w:type="dxa"/>
            <w:tcBorders>
              <w:top w:val="nil"/>
              <w:left w:val="single" w:sz="8" w:space="0" w:color="auto"/>
              <w:bottom w:val="single" w:sz="8" w:space="0" w:color="B0B7BB"/>
              <w:right w:val="single" w:sz="8" w:space="0" w:color="auto"/>
            </w:tcBorders>
            <w:shd w:val="clear" w:color="auto" w:fill="auto"/>
            <w:hideMark/>
          </w:tcPr>
          <w:p w14:paraId="73312BE2" w14:textId="77777777" w:rsidR="00FE4DF4" w:rsidRPr="00A76922" w:rsidRDefault="00FE4DF4" w:rsidP="00364C12">
            <w:pPr>
              <w:spacing w:after="0" w:line="240" w:lineRule="auto"/>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Tarım</w:t>
            </w:r>
          </w:p>
        </w:tc>
        <w:tc>
          <w:tcPr>
            <w:tcW w:w="1283" w:type="dxa"/>
            <w:tcBorders>
              <w:top w:val="nil"/>
              <w:left w:val="nil"/>
              <w:bottom w:val="single" w:sz="8" w:space="0" w:color="B0B7BB"/>
              <w:right w:val="nil"/>
            </w:tcBorders>
            <w:shd w:val="clear" w:color="auto" w:fill="auto"/>
            <w:hideMark/>
          </w:tcPr>
          <w:p w14:paraId="406D6793" w14:textId="77777777" w:rsidR="00FE4DF4" w:rsidRPr="00A76922" w:rsidRDefault="00AB225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3,6</w:t>
            </w:r>
          </w:p>
        </w:tc>
        <w:tc>
          <w:tcPr>
            <w:tcW w:w="1283" w:type="dxa"/>
            <w:tcBorders>
              <w:top w:val="nil"/>
              <w:left w:val="single" w:sz="8" w:space="0" w:color="auto"/>
              <w:bottom w:val="single" w:sz="8" w:space="0" w:color="B0B7BB"/>
              <w:right w:val="nil"/>
            </w:tcBorders>
            <w:shd w:val="clear" w:color="auto" w:fill="auto"/>
            <w:hideMark/>
          </w:tcPr>
          <w:p w14:paraId="402B5096" w14:textId="77777777" w:rsidR="00FE4DF4" w:rsidRPr="00A76922" w:rsidRDefault="00AB225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4,0</w:t>
            </w:r>
          </w:p>
        </w:tc>
        <w:tc>
          <w:tcPr>
            <w:tcW w:w="1283" w:type="dxa"/>
            <w:tcBorders>
              <w:top w:val="nil"/>
              <w:left w:val="single" w:sz="8" w:space="0" w:color="auto"/>
              <w:bottom w:val="single" w:sz="8" w:space="0" w:color="B0B7BB"/>
              <w:right w:val="single" w:sz="8" w:space="0" w:color="auto"/>
            </w:tcBorders>
            <w:shd w:val="clear" w:color="auto" w:fill="auto"/>
            <w:hideMark/>
          </w:tcPr>
          <w:p w14:paraId="58BF70B1" w14:textId="77777777" w:rsidR="00FE4DF4" w:rsidRPr="00A76922" w:rsidRDefault="00AB225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2,8</w:t>
            </w:r>
          </w:p>
        </w:tc>
      </w:tr>
      <w:tr w:rsidR="00FE4DF4" w:rsidRPr="00A76922" w14:paraId="0891BE09" w14:textId="77777777" w:rsidTr="00D21166">
        <w:trPr>
          <w:trHeight w:val="416"/>
        </w:trPr>
        <w:tc>
          <w:tcPr>
            <w:tcW w:w="5223" w:type="dxa"/>
            <w:tcBorders>
              <w:top w:val="nil"/>
              <w:left w:val="single" w:sz="8" w:space="0" w:color="auto"/>
              <w:bottom w:val="single" w:sz="8" w:space="0" w:color="B0B7BB"/>
              <w:right w:val="single" w:sz="8" w:space="0" w:color="auto"/>
            </w:tcBorders>
            <w:shd w:val="clear" w:color="auto" w:fill="auto"/>
            <w:hideMark/>
          </w:tcPr>
          <w:p w14:paraId="68FA5492" w14:textId="77777777" w:rsidR="00FE4DF4" w:rsidRPr="00A76922" w:rsidRDefault="00FE4DF4" w:rsidP="00364C12">
            <w:pPr>
              <w:spacing w:after="0" w:line="240" w:lineRule="auto"/>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Sanayi</w:t>
            </w:r>
          </w:p>
        </w:tc>
        <w:tc>
          <w:tcPr>
            <w:tcW w:w="1283" w:type="dxa"/>
            <w:tcBorders>
              <w:top w:val="nil"/>
              <w:left w:val="nil"/>
              <w:bottom w:val="single" w:sz="8" w:space="0" w:color="B0B7BB"/>
              <w:right w:val="nil"/>
            </w:tcBorders>
            <w:shd w:val="clear" w:color="auto" w:fill="auto"/>
            <w:hideMark/>
          </w:tcPr>
          <w:p w14:paraId="668B4AB7" w14:textId="77777777" w:rsidR="00FE4DF4" w:rsidRPr="00A76922" w:rsidRDefault="00AB225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8,7</w:t>
            </w:r>
          </w:p>
        </w:tc>
        <w:tc>
          <w:tcPr>
            <w:tcW w:w="1283" w:type="dxa"/>
            <w:tcBorders>
              <w:top w:val="nil"/>
              <w:left w:val="single" w:sz="8" w:space="0" w:color="auto"/>
              <w:bottom w:val="single" w:sz="8" w:space="0" w:color="B0B7BB"/>
              <w:right w:val="nil"/>
            </w:tcBorders>
            <w:shd w:val="clear" w:color="auto" w:fill="auto"/>
            <w:hideMark/>
          </w:tcPr>
          <w:p w14:paraId="08BE3AFB" w14:textId="77777777" w:rsidR="00FE4DF4" w:rsidRPr="00A76922" w:rsidRDefault="00AB225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10,8</w:t>
            </w:r>
          </w:p>
        </w:tc>
        <w:tc>
          <w:tcPr>
            <w:tcW w:w="1283" w:type="dxa"/>
            <w:tcBorders>
              <w:top w:val="nil"/>
              <w:left w:val="single" w:sz="8" w:space="0" w:color="auto"/>
              <w:bottom w:val="single" w:sz="8" w:space="0" w:color="B0B7BB"/>
              <w:right w:val="single" w:sz="8" w:space="0" w:color="auto"/>
            </w:tcBorders>
            <w:shd w:val="clear" w:color="auto" w:fill="auto"/>
            <w:hideMark/>
          </w:tcPr>
          <w:p w14:paraId="04E96343" w14:textId="77777777" w:rsidR="00FE4DF4" w:rsidRPr="00A76922" w:rsidRDefault="00AB225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4,6</w:t>
            </w:r>
          </w:p>
        </w:tc>
      </w:tr>
      <w:tr w:rsidR="00FE4DF4" w:rsidRPr="00A76922" w14:paraId="0D39FBFD" w14:textId="77777777" w:rsidTr="00D21166">
        <w:trPr>
          <w:trHeight w:val="416"/>
        </w:trPr>
        <w:tc>
          <w:tcPr>
            <w:tcW w:w="5223" w:type="dxa"/>
            <w:tcBorders>
              <w:top w:val="nil"/>
              <w:left w:val="single" w:sz="8" w:space="0" w:color="auto"/>
              <w:bottom w:val="single" w:sz="8" w:space="0" w:color="B0B7BB"/>
              <w:right w:val="single" w:sz="8" w:space="0" w:color="auto"/>
            </w:tcBorders>
            <w:shd w:val="clear" w:color="auto" w:fill="auto"/>
            <w:hideMark/>
          </w:tcPr>
          <w:p w14:paraId="5A3417B0" w14:textId="77777777" w:rsidR="00FE4DF4" w:rsidRPr="00A76922" w:rsidRDefault="00FE4DF4" w:rsidP="00364C12">
            <w:pPr>
              <w:spacing w:after="0" w:line="240" w:lineRule="auto"/>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İnşaat</w:t>
            </w:r>
          </w:p>
        </w:tc>
        <w:tc>
          <w:tcPr>
            <w:tcW w:w="1283" w:type="dxa"/>
            <w:tcBorders>
              <w:top w:val="nil"/>
              <w:left w:val="nil"/>
              <w:bottom w:val="single" w:sz="8" w:space="0" w:color="B0B7BB"/>
              <w:right w:val="nil"/>
            </w:tcBorders>
            <w:shd w:val="clear" w:color="auto" w:fill="auto"/>
            <w:hideMark/>
          </w:tcPr>
          <w:p w14:paraId="1B7DB287" w14:textId="77777777" w:rsidR="00FE4DF4" w:rsidRPr="00A76922" w:rsidRDefault="00AB225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9,6</w:t>
            </w:r>
          </w:p>
        </w:tc>
        <w:tc>
          <w:tcPr>
            <w:tcW w:w="1283" w:type="dxa"/>
            <w:tcBorders>
              <w:top w:val="nil"/>
              <w:left w:val="single" w:sz="8" w:space="0" w:color="auto"/>
              <w:bottom w:val="single" w:sz="8" w:space="0" w:color="B0B7BB"/>
              <w:right w:val="nil"/>
            </w:tcBorders>
            <w:shd w:val="clear" w:color="auto" w:fill="auto"/>
            <w:hideMark/>
          </w:tcPr>
          <w:p w14:paraId="4036949F" w14:textId="77777777" w:rsidR="00FE4DF4" w:rsidRPr="00A76922" w:rsidRDefault="00AB225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13,8</w:t>
            </w:r>
          </w:p>
        </w:tc>
        <w:tc>
          <w:tcPr>
            <w:tcW w:w="1283" w:type="dxa"/>
            <w:tcBorders>
              <w:top w:val="nil"/>
              <w:left w:val="single" w:sz="8" w:space="0" w:color="auto"/>
              <w:bottom w:val="single" w:sz="8" w:space="0" w:color="B0B7BB"/>
              <w:right w:val="single" w:sz="8" w:space="0" w:color="auto"/>
            </w:tcBorders>
            <w:shd w:val="clear" w:color="auto" w:fill="auto"/>
            <w:hideMark/>
          </w:tcPr>
          <w:p w14:paraId="08F07EB8" w14:textId="77777777" w:rsidR="00FE4DF4" w:rsidRPr="00A76922" w:rsidRDefault="00AB225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1,7</w:t>
            </w:r>
          </w:p>
        </w:tc>
      </w:tr>
      <w:tr w:rsidR="00FE4DF4" w:rsidRPr="00A76922" w14:paraId="47D25B0E" w14:textId="77777777" w:rsidTr="00D21166">
        <w:trPr>
          <w:trHeight w:val="416"/>
        </w:trPr>
        <w:tc>
          <w:tcPr>
            <w:tcW w:w="5223" w:type="dxa"/>
            <w:tcBorders>
              <w:top w:val="nil"/>
              <w:left w:val="single" w:sz="8" w:space="0" w:color="auto"/>
              <w:bottom w:val="single" w:sz="8" w:space="0" w:color="auto"/>
              <w:right w:val="single" w:sz="8" w:space="0" w:color="auto"/>
            </w:tcBorders>
            <w:shd w:val="clear" w:color="auto" w:fill="auto"/>
            <w:hideMark/>
          </w:tcPr>
          <w:p w14:paraId="0484D3A8" w14:textId="77777777" w:rsidR="00FE4DF4" w:rsidRPr="00A76922" w:rsidRDefault="00FE4DF4" w:rsidP="00364C12">
            <w:pPr>
              <w:spacing w:after="0" w:line="240" w:lineRule="auto"/>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Hizmetler</w:t>
            </w:r>
          </w:p>
        </w:tc>
        <w:tc>
          <w:tcPr>
            <w:tcW w:w="1283" w:type="dxa"/>
            <w:tcBorders>
              <w:top w:val="nil"/>
              <w:left w:val="nil"/>
              <w:bottom w:val="single" w:sz="8" w:space="0" w:color="auto"/>
              <w:right w:val="nil"/>
            </w:tcBorders>
            <w:shd w:val="clear" w:color="auto" w:fill="auto"/>
            <w:hideMark/>
          </w:tcPr>
          <w:p w14:paraId="76B89717" w14:textId="77777777" w:rsidR="00FE4DF4" w:rsidRPr="00A76922" w:rsidRDefault="00AB225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78,2</w:t>
            </w:r>
          </w:p>
        </w:tc>
        <w:tc>
          <w:tcPr>
            <w:tcW w:w="1283" w:type="dxa"/>
            <w:tcBorders>
              <w:top w:val="nil"/>
              <w:left w:val="single" w:sz="8" w:space="0" w:color="auto"/>
              <w:bottom w:val="single" w:sz="8" w:space="0" w:color="auto"/>
              <w:right w:val="nil"/>
            </w:tcBorders>
            <w:shd w:val="clear" w:color="auto" w:fill="auto"/>
            <w:hideMark/>
          </w:tcPr>
          <w:p w14:paraId="22893D00" w14:textId="77777777" w:rsidR="00FE4DF4" w:rsidRPr="00A76922" w:rsidRDefault="00AB225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71,4</w:t>
            </w:r>
          </w:p>
        </w:tc>
        <w:tc>
          <w:tcPr>
            <w:tcW w:w="1283" w:type="dxa"/>
            <w:tcBorders>
              <w:top w:val="nil"/>
              <w:left w:val="single" w:sz="8" w:space="0" w:color="auto"/>
              <w:bottom w:val="single" w:sz="8" w:space="0" w:color="auto"/>
              <w:right w:val="single" w:sz="8" w:space="0" w:color="auto"/>
            </w:tcBorders>
            <w:shd w:val="clear" w:color="auto" w:fill="auto"/>
            <w:hideMark/>
          </w:tcPr>
          <w:p w14:paraId="05F5F55B" w14:textId="77777777" w:rsidR="00FE4DF4" w:rsidRPr="00A76922" w:rsidRDefault="00AB225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90,8</w:t>
            </w:r>
          </w:p>
        </w:tc>
      </w:tr>
    </w:tbl>
    <w:p w14:paraId="6BFC0E5C" w14:textId="77777777" w:rsidR="001F4C95" w:rsidRDefault="001F4C95" w:rsidP="00FE4DF4">
      <w:pPr>
        <w:jc w:val="both"/>
        <w:rPr>
          <w:rFonts w:ascii="Arial" w:hAnsi="Arial" w:cs="Arial"/>
          <w:color w:val="4F4F4F"/>
          <w:sz w:val="30"/>
          <w:szCs w:val="30"/>
          <w:shd w:val="clear" w:color="auto" w:fill="FFFFFF"/>
        </w:rPr>
      </w:pPr>
    </w:p>
    <w:p w14:paraId="3FBFDD4D" w14:textId="3E0E8678" w:rsidR="003D100A" w:rsidRPr="009D313E" w:rsidRDefault="001F4C95" w:rsidP="009D313E">
      <w:pPr>
        <w:autoSpaceDE w:val="0"/>
        <w:autoSpaceDN w:val="0"/>
        <w:adjustRightInd w:val="0"/>
        <w:spacing w:after="0" w:line="360" w:lineRule="auto"/>
        <w:jc w:val="both"/>
        <w:rPr>
          <w:rFonts w:ascii="Arial" w:hAnsi="Arial" w:cs="Arial"/>
          <w:color w:val="4F4F4F"/>
          <w:sz w:val="26"/>
          <w:szCs w:val="26"/>
          <w:shd w:val="clear" w:color="auto" w:fill="FFFFFF"/>
        </w:rPr>
      </w:pPr>
      <w:r w:rsidRPr="009D313E">
        <w:rPr>
          <w:rFonts w:ascii="Arial" w:hAnsi="Arial" w:cs="Arial"/>
          <w:color w:val="4F4F4F"/>
          <w:sz w:val="26"/>
          <w:szCs w:val="26"/>
          <w:shd w:val="clear" w:color="auto" w:fill="FFFFFF"/>
        </w:rPr>
        <w:t xml:space="preserve">İstihdam edilen kadınlar % 90,8 ile en çok hizmetler sektöründe yer alırken , </w:t>
      </w:r>
      <w:r w:rsidR="00D21166">
        <w:rPr>
          <w:rFonts w:ascii="Arial" w:hAnsi="Arial" w:cs="Arial"/>
          <w:color w:val="4F4F4F"/>
          <w:sz w:val="26"/>
          <w:szCs w:val="26"/>
          <w:shd w:val="clear" w:color="auto" w:fill="FFFFFF"/>
        </w:rPr>
        <w:t xml:space="preserve">    </w:t>
      </w:r>
      <w:r w:rsidRPr="009D313E">
        <w:rPr>
          <w:rFonts w:ascii="Arial" w:hAnsi="Arial" w:cs="Arial"/>
          <w:color w:val="4F4F4F"/>
          <w:sz w:val="26"/>
          <w:szCs w:val="26"/>
          <w:shd w:val="clear" w:color="auto" w:fill="FFFFFF"/>
        </w:rPr>
        <w:t>% 1,7 ile en az inşaat sektöründe çalışmaktadır.</w:t>
      </w:r>
    </w:p>
    <w:p w14:paraId="3E99B2CE" w14:textId="77777777" w:rsidR="001F4C95" w:rsidRDefault="001F4C95" w:rsidP="00FE4DF4">
      <w:pPr>
        <w:jc w:val="both"/>
        <w:rPr>
          <w:rFonts w:ascii="Arial" w:hAnsi="Arial" w:cs="Arial"/>
          <w:b/>
          <w:color w:val="4F4F4F"/>
          <w:sz w:val="30"/>
          <w:szCs w:val="30"/>
          <w:u w:val="single"/>
          <w:shd w:val="clear" w:color="auto" w:fill="FFFFFF"/>
        </w:rPr>
      </w:pPr>
    </w:p>
    <w:p w14:paraId="296D6EE4" w14:textId="77777777" w:rsidR="00FE4DF4" w:rsidRPr="00A9061B" w:rsidRDefault="00FE4DF4" w:rsidP="00FE4DF4">
      <w:pPr>
        <w:jc w:val="both"/>
        <w:rPr>
          <w:rFonts w:ascii="Arial" w:hAnsi="Arial" w:cs="Arial"/>
          <w:color w:val="4F4F4F"/>
          <w:sz w:val="30"/>
          <w:szCs w:val="30"/>
          <w:shd w:val="clear" w:color="auto" w:fill="FFFFFF"/>
        </w:rPr>
      </w:pPr>
      <w:r>
        <w:rPr>
          <w:rFonts w:ascii="Arial" w:hAnsi="Arial" w:cs="Arial"/>
          <w:b/>
          <w:color w:val="4F4F4F"/>
          <w:sz w:val="30"/>
          <w:szCs w:val="30"/>
          <w:u w:val="single"/>
          <w:shd w:val="clear" w:color="auto" w:fill="FFFFFF"/>
        </w:rPr>
        <w:t>İşteki Durum</w:t>
      </w:r>
    </w:p>
    <w:tbl>
      <w:tblPr>
        <w:tblW w:w="9104" w:type="dxa"/>
        <w:tblCellMar>
          <w:left w:w="70" w:type="dxa"/>
          <w:right w:w="70" w:type="dxa"/>
        </w:tblCellMar>
        <w:tblLook w:val="04A0" w:firstRow="1" w:lastRow="0" w:firstColumn="1" w:lastColumn="0" w:noHBand="0" w:noVBand="1"/>
      </w:tblPr>
      <w:tblGrid>
        <w:gridCol w:w="5246"/>
        <w:gridCol w:w="1286"/>
        <w:gridCol w:w="1286"/>
        <w:gridCol w:w="1286"/>
      </w:tblGrid>
      <w:tr w:rsidR="00FE4DF4" w:rsidRPr="00A76922" w14:paraId="23C9F4EB" w14:textId="77777777" w:rsidTr="00D21166">
        <w:trPr>
          <w:trHeight w:val="364"/>
        </w:trPr>
        <w:tc>
          <w:tcPr>
            <w:tcW w:w="5246" w:type="dxa"/>
            <w:tcBorders>
              <w:top w:val="single" w:sz="8" w:space="0" w:color="auto"/>
              <w:left w:val="single" w:sz="8" w:space="0" w:color="auto"/>
              <w:bottom w:val="nil"/>
              <w:right w:val="single" w:sz="8" w:space="0" w:color="auto"/>
            </w:tcBorders>
            <w:shd w:val="clear" w:color="auto" w:fill="auto"/>
            <w:hideMark/>
          </w:tcPr>
          <w:p w14:paraId="6643E370" w14:textId="77777777" w:rsidR="00FE4DF4" w:rsidRPr="00A76922" w:rsidRDefault="00FE4DF4" w:rsidP="00364C12">
            <w:pPr>
              <w:spacing w:after="0" w:line="240" w:lineRule="auto"/>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İşteki Durum</w:t>
            </w:r>
          </w:p>
        </w:tc>
        <w:tc>
          <w:tcPr>
            <w:tcW w:w="1286" w:type="dxa"/>
            <w:tcBorders>
              <w:top w:val="single" w:sz="8" w:space="0" w:color="auto"/>
              <w:left w:val="nil"/>
              <w:bottom w:val="nil"/>
              <w:right w:val="single" w:sz="8" w:space="0" w:color="auto"/>
            </w:tcBorders>
            <w:shd w:val="clear" w:color="auto" w:fill="auto"/>
            <w:hideMark/>
          </w:tcPr>
          <w:p w14:paraId="55792BE2" w14:textId="77777777" w:rsidR="00FE4DF4" w:rsidRPr="00A76922" w:rsidRDefault="00FE4DF4" w:rsidP="00364C12">
            <w:pPr>
              <w:spacing w:after="0" w:line="240" w:lineRule="auto"/>
              <w:jc w:val="center"/>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Toplam</w:t>
            </w:r>
          </w:p>
        </w:tc>
        <w:tc>
          <w:tcPr>
            <w:tcW w:w="1286" w:type="dxa"/>
            <w:tcBorders>
              <w:top w:val="single" w:sz="8" w:space="0" w:color="auto"/>
              <w:left w:val="nil"/>
              <w:bottom w:val="nil"/>
              <w:right w:val="single" w:sz="8" w:space="0" w:color="auto"/>
            </w:tcBorders>
            <w:shd w:val="clear" w:color="auto" w:fill="auto"/>
            <w:hideMark/>
          </w:tcPr>
          <w:p w14:paraId="24956208" w14:textId="77777777" w:rsidR="00FE4DF4" w:rsidRPr="00A76922" w:rsidRDefault="00FE4DF4" w:rsidP="00364C12">
            <w:pPr>
              <w:spacing w:after="0" w:line="240" w:lineRule="auto"/>
              <w:jc w:val="center"/>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Erkek</w:t>
            </w:r>
          </w:p>
        </w:tc>
        <w:tc>
          <w:tcPr>
            <w:tcW w:w="1286" w:type="dxa"/>
            <w:tcBorders>
              <w:top w:val="single" w:sz="8" w:space="0" w:color="auto"/>
              <w:left w:val="nil"/>
              <w:bottom w:val="nil"/>
              <w:right w:val="single" w:sz="8" w:space="0" w:color="auto"/>
            </w:tcBorders>
            <w:shd w:val="clear" w:color="auto" w:fill="auto"/>
            <w:hideMark/>
          </w:tcPr>
          <w:p w14:paraId="11DE9A16" w14:textId="77777777" w:rsidR="00FE4DF4" w:rsidRPr="00A76922" w:rsidRDefault="00FE4DF4" w:rsidP="00364C12">
            <w:pPr>
              <w:spacing w:after="0" w:line="240" w:lineRule="auto"/>
              <w:jc w:val="center"/>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Kadın</w:t>
            </w:r>
          </w:p>
        </w:tc>
      </w:tr>
      <w:tr w:rsidR="00FE4DF4" w:rsidRPr="00A76922" w14:paraId="6694A6CB" w14:textId="77777777" w:rsidTr="00D21166">
        <w:trPr>
          <w:trHeight w:val="364"/>
        </w:trPr>
        <w:tc>
          <w:tcPr>
            <w:tcW w:w="5246" w:type="dxa"/>
            <w:tcBorders>
              <w:top w:val="single" w:sz="8" w:space="0" w:color="auto"/>
              <w:left w:val="single" w:sz="8" w:space="0" w:color="auto"/>
              <w:bottom w:val="single" w:sz="4" w:space="0" w:color="auto"/>
              <w:right w:val="nil"/>
            </w:tcBorders>
            <w:shd w:val="clear" w:color="auto" w:fill="auto"/>
            <w:hideMark/>
          </w:tcPr>
          <w:p w14:paraId="15C59452" w14:textId="77777777" w:rsidR="00FE4DF4" w:rsidRPr="00A76922" w:rsidRDefault="00FE4DF4" w:rsidP="00364C12">
            <w:pPr>
              <w:spacing w:after="0" w:line="240" w:lineRule="auto"/>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Toplam</w:t>
            </w:r>
          </w:p>
        </w:tc>
        <w:tc>
          <w:tcPr>
            <w:tcW w:w="1286" w:type="dxa"/>
            <w:tcBorders>
              <w:top w:val="single" w:sz="8" w:space="0" w:color="auto"/>
              <w:left w:val="single" w:sz="8" w:space="0" w:color="auto"/>
              <w:bottom w:val="single" w:sz="4" w:space="0" w:color="auto"/>
              <w:right w:val="single" w:sz="4" w:space="0" w:color="auto"/>
            </w:tcBorders>
            <w:shd w:val="clear" w:color="auto" w:fill="auto"/>
            <w:hideMark/>
          </w:tcPr>
          <w:p w14:paraId="57D7C310" w14:textId="77777777" w:rsidR="00FE4DF4" w:rsidRPr="00A76922" w:rsidRDefault="00FE4DF4" w:rsidP="00364C12">
            <w:pPr>
              <w:spacing w:after="0" w:line="240" w:lineRule="auto"/>
              <w:jc w:val="center"/>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100,0</w:t>
            </w:r>
          </w:p>
        </w:tc>
        <w:tc>
          <w:tcPr>
            <w:tcW w:w="1286" w:type="dxa"/>
            <w:tcBorders>
              <w:top w:val="single" w:sz="8" w:space="0" w:color="auto"/>
              <w:left w:val="nil"/>
              <w:bottom w:val="single" w:sz="4" w:space="0" w:color="auto"/>
              <w:right w:val="single" w:sz="4" w:space="0" w:color="auto"/>
            </w:tcBorders>
            <w:shd w:val="clear" w:color="auto" w:fill="auto"/>
            <w:hideMark/>
          </w:tcPr>
          <w:p w14:paraId="0B631C46" w14:textId="77777777" w:rsidR="00FE4DF4" w:rsidRPr="00A76922" w:rsidRDefault="00FE4DF4" w:rsidP="00364C12">
            <w:pPr>
              <w:spacing w:after="0" w:line="240" w:lineRule="auto"/>
              <w:jc w:val="center"/>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100,0</w:t>
            </w:r>
          </w:p>
        </w:tc>
        <w:tc>
          <w:tcPr>
            <w:tcW w:w="1286" w:type="dxa"/>
            <w:tcBorders>
              <w:top w:val="single" w:sz="8" w:space="0" w:color="auto"/>
              <w:left w:val="nil"/>
              <w:bottom w:val="single" w:sz="4" w:space="0" w:color="auto"/>
              <w:right w:val="single" w:sz="4" w:space="0" w:color="auto"/>
            </w:tcBorders>
            <w:shd w:val="clear" w:color="auto" w:fill="auto"/>
            <w:hideMark/>
          </w:tcPr>
          <w:p w14:paraId="74406CA3" w14:textId="77777777" w:rsidR="00FE4DF4" w:rsidRPr="00A76922" w:rsidRDefault="00FE4DF4" w:rsidP="00364C12">
            <w:pPr>
              <w:spacing w:after="0" w:line="240" w:lineRule="auto"/>
              <w:jc w:val="center"/>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100,0</w:t>
            </w:r>
          </w:p>
        </w:tc>
      </w:tr>
      <w:tr w:rsidR="00FE4DF4" w:rsidRPr="00A76922" w14:paraId="49B30F1E" w14:textId="77777777" w:rsidTr="00D21166">
        <w:trPr>
          <w:trHeight w:val="364"/>
        </w:trPr>
        <w:tc>
          <w:tcPr>
            <w:tcW w:w="5246" w:type="dxa"/>
            <w:tcBorders>
              <w:top w:val="nil"/>
              <w:left w:val="single" w:sz="8" w:space="0" w:color="auto"/>
              <w:bottom w:val="single" w:sz="4" w:space="0" w:color="auto"/>
              <w:right w:val="nil"/>
            </w:tcBorders>
            <w:shd w:val="clear" w:color="auto" w:fill="auto"/>
            <w:hideMark/>
          </w:tcPr>
          <w:p w14:paraId="6FCFA411" w14:textId="77777777" w:rsidR="00FE4DF4" w:rsidRPr="00A76922" w:rsidRDefault="00FE4DF4" w:rsidP="00364C12">
            <w:pPr>
              <w:spacing w:after="0" w:line="240" w:lineRule="auto"/>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Ücretli veya maaşlı</w:t>
            </w:r>
            <w:r>
              <w:rPr>
                <w:rFonts w:ascii="Arial" w:eastAsia="Times New Roman" w:hAnsi="Arial" w:cs="Arial"/>
                <w:color w:val="112277"/>
                <w:sz w:val="24"/>
                <w:szCs w:val="24"/>
                <w:lang w:eastAsia="tr-TR"/>
              </w:rPr>
              <w:t xml:space="preserve"> /yevmiyeli</w:t>
            </w:r>
          </w:p>
        </w:tc>
        <w:tc>
          <w:tcPr>
            <w:tcW w:w="1286" w:type="dxa"/>
            <w:tcBorders>
              <w:top w:val="nil"/>
              <w:left w:val="single" w:sz="8" w:space="0" w:color="auto"/>
              <w:bottom w:val="single" w:sz="4" w:space="0" w:color="auto"/>
              <w:right w:val="single" w:sz="4" w:space="0" w:color="auto"/>
            </w:tcBorders>
            <w:shd w:val="clear" w:color="auto" w:fill="auto"/>
            <w:hideMark/>
          </w:tcPr>
          <w:p w14:paraId="0BD616B7" w14:textId="77777777" w:rsidR="00FE4DF4" w:rsidRPr="00A76922" w:rsidRDefault="00DB351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80,9</w:t>
            </w:r>
          </w:p>
        </w:tc>
        <w:tc>
          <w:tcPr>
            <w:tcW w:w="1286" w:type="dxa"/>
            <w:tcBorders>
              <w:top w:val="nil"/>
              <w:left w:val="nil"/>
              <w:bottom w:val="single" w:sz="4" w:space="0" w:color="auto"/>
              <w:right w:val="single" w:sz="4" w:space="0" w:color="auto"/>
            </w:tcBorders>
            <w:shd w:val="clear" w:color="auto" w:fill="auto"/>
            <w:hideMark/>
          </w:tcPr>
          <w:p w14:paraId="2F322BBF" w14:textId="77777777" w:rsidR="00FE4DF4" w:rsidRPr="00A76922" w:rsidRDefault="00DB351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78,8</w:t>
            </w:r>
          </w:p>
        </w:tc>
        <w:tc>
          <w:tcPr>
            <w:tcW w:w="1286" w:type="dxa"/>
            <w:tcBorders>
              <w:top w:val="nil"/>
              <w:left w:val="nil"/>
              <w:bottom w:val="single" w:sz="4" w:space="0" w:color="auto"/>
              <w:right w:val="single" w:sz="4" w:space="0" w:color="auto"/>
            </w:tcBorders>
            <w:shd w:val="clear" w:color="auto" w:fill="auto"/>
            <w:hideMark/>
          </w:tcPr>
          <w:p w14:paraId="32C4F9E2" w14:textId="77777777" w:rsidR="00FE4DF4" w:rsidRPr="00A76922" w:rsidRDefault="00DB351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84,7</w:t>
            </w:r>
          </w:p>
        </w:tc>
      </w:tr>
      <w:tr w:rsidR="00FE4DF4" w:rsidRPr="00A76922" w14:paraId="4955F165" w14:textId="77777777" w:rsidTr="00D21166">
        <w:trPr>
          <w:trHeight w:val="364"/>
        </w:trPr>
        <w:tc>
          <w:tcPr>
            <w:tcW w:w="5246" w:type="dxa"/>
            <w:tcBorders>
              <w:top w:val="nil"/>
              <w:left w:val="single" w:sz="8" w:space="0" w:color="auto"/>
              <w:bottom w:val="single" w:sz="4" w:space="0" w:color="auto"/>
              <w:right w:val="nil"/>
            </w:tcBorders>
            <w:shd w:val="clear" w:color="auto" w:fill="auto"/>
            <w:hideMark/>
          </w:tcPr>
          <w:p w14:paraId="7557DEB1" w14:textId="77777777" w:rsidR="00FE4DF4" w:rsidRPr="00A76922" w:rsidRDefault="00FE4DF4" w:rsidP="00364C12">
            <w:pPr>
              <w:spacing w:after="0" w:line="240" w:lineRule="auto"/>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Kendi hesabına</w:t>
            </w:r>
            <w:r>
              <w:rPr>
                <w:rFonts w:ascii="Arial" w:eastAsia="Times New Roman" w:hAnsi="Arial" w:cs="Arial"/>
                <w:color w:val="112277"/>
                <w:sz w:val="24"/>
                <w:szCs w:val="24"/>
                <w:lang w:eastAsia="tr-TR"/>
              </w:rPr>
              <w:t xml:space="preserve"> ve işveren</w:t>
            </w:r>
          </w:p>
        </w:tc>
        <w:tc>
          <w:tcPr>
            <w:tcW w:w="1286" w:type="dxa"/>
            <w:tcBorders>
              <w:top w:val="nil"/>
              <w:left w:val="single" w:sz="8" w:space="0" w:color="auto"/>
              <w:bottom w:val="single" w:sz="4" w:space="0" w:color="auto"/>
              <w:right w:val="single" w:sz="4" w:space="0" w:color="auto"/>
            </w:tcBorders>
            <w:shd w:val="clear" w:color="auto" w:fill="auto"/>
            <w:hideMark/>
          </w:tcPr>
          <w:p w14:paraId="4707229D" w14:textId="77777777" w:rsidR="00FE4DF4" w:rsidRPr="00A76922" w:rsidRDefault="00DB351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18,1</w:t>
            </w:r>
          </w:p>
        </w:tc>
        <w:tc>
          <w:tcPr>
            <w:tcW w:w="1286" w:type="dxa"/>
            <w:tcBorders>
              <w:top w:val="nil"/>
              <w:left w:val="nil"/>
              <w:bottom w:val="single" w:sz="4" w:space="0" w:color="auto"/>
              <w:right w:val="single" w:sz="4" w:space="0" w:color="auto"/>
            </w:tcBorders>
            <w:shd w:val="clear" w:color="auto" w:fill="auto"/>
            <w:hideMark/>
          </w:tcPr>
          <w:p w14:paraId="77C7B3AE" w14:textId="77777777" w:rsidR="00FE4DF4" w:rsidRPr="00A76922" w:rsidRDefault="00DB351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20,8</w:t>
            </w:r>
          </w:p>
        </w:tc>
        <w:tc>
          <w:tcPr>
            <w:tcW w:w="1286" w:type="dxa"/>
            <w:tcBorders>
              <w:top w:val="nil"/>
              <w:left w:val="nil"/>
              <w:bottom w:val="single" w:sz="4" w:space="0" w:color="auto"/>
              <w:right w:val="single" w:sz="4" w:space="0" w:color="auto"/>
            </w:tcBorders>
            <w:shd w:val="clear" w:color="auto" w:fill="auto"/>
            <w:hideMark/>
          </w:tcPr>
          <w:p w14:paraId="43450176" w14:textId="77777777" w:rsidR="00FE4DF4" w:rsidRPr="00A76922" w:rsidRDefault="00DB351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13,1</w:t>
            </w:r>
          </w:p>
        </w:tc>
      </w:tr>
      <w:tr w:rsidR="00FE4DF4" w:rsidRPr="00A76922" w14:paraId="0CA3FB10" w14:textId="77777777" w:rsidTr="00D21166">
        <w:trPr>
          <w:trHeight w:val="364"/>
        </w:trPr>
        <w:tc>
          <w:tcPr>
            <w:tcW w:w="5246" w:type="dxa"/>
            <w:tcBorders>
              <w:top w:val="nil"/>
              <w:left w:val="single" w:sz="8" w:space="0" w:color="auto"/>
              <w:bottom w:val="single" w:sz="8" w:space="0" w:color="auto"/>
              <w:right w:val="nil"/>
            </w:tcBorders>
            <w:shd w:val="clear" w:color="auto" w:fill="auto"/>
            <w:hideMark/>
          </w:tcPr>
          <w:p w14:paraId="011A8E41" w14:textId="77777777" w:rsidR="00FE4DF4" w:rsidRPr="00A76922" w:rsidRDefault="00FE4DF4" w:rsidP="00364C12">
            <w:pPr>
              <w:spacing w:after="0" w:line="240" w:lineRule="auto"/>
              <w:rPr>
                <w:rFonts w:ascii="Arial" w:eastAsia="Times New Roman" w:hAnsi="Arial" w:cs="Arial"/>
                <w:color w:val="112277"/>
                <w:sz w:val="24"/>
                <w:szCs w:val="24"/>
                <w:lang w:eastAsia="tr-TR"/>
              </w:rPr>
            </w:pPr>
            <w:r w:rsidRPr="00A76922">
              <w:rPr>
                <w:rFonts w:ascii="Arial" w:eastAsia="Times New Roman" w:hAnsi="Arial" w:cs="Arial"/>
                <w:color w:val="112277"/>
                <w:sz w:val="24"/>
                <w:szCs w:val="24"/>
                <w:lang w:eastAsia="tr-TR"/>
              </w:rPr>
              <w:t>Ücretsiz aile işçisi</w:t>
            </w:r>
          </w:p>
        </w:tc>
        <w:tc>
          <w:tcPr>
            <w:tcW w:w="1286" w:type="dxa"/>
            <w:tcBorders>
              <w:top w:val="nil"/>
              <w:left w:val="single" w:sz="8" w:space="0" w:color="auto"/>
              <w:bottom w:val="single" w:sz="8" w:space="0" w:color="auto"/>
              <w:right w:val="single" w:sz="4" w:space="0" w:color="auto"/>
            </w:tcBorders>
            <w:shd w:val="clear" w:color="auto" w:fill="auto"/>
            <w:hideMark/>
          </w:tcPr>
          <w:p w14:paraId="72D00FEE" w14:textId="77777777" w:rsidR="00FE4DF4" w:rsidRPr="00A76922" w:rsidRDefault="00DB351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1,0</w:t>
            </w:r>
          </w:p>
        </w:tc>
        <w:tc>
          <w:tcPr>
            <w:tcW w:w="1286" w:type="dxa"/>
            <w:tcBorders>
              <w:top w:val="nil"/>
              <w:left w:val="nil"/>
              <w:bottom w:val="single" w:sz="8" w:space="0" w:color="auto"/>
              <w:right w:val="single" w:sz="4" w:space="0" w:color="auto"/>
            </w:tcBorders>
            <w:shd w:val="clear" w:color="auto" w:fill="auto"/>
            <w:hideMark/>
          </w:tcPr>
          <w:p w14:paraId="32FFFFC5" w14:textId="77777777" w:rsidR="00FE4DF4" w:rsidRPr="00A76922" w:rsidRDefault="00DB351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0,3</w:t>
            </w:r>
          </w:p>
        </w:tc>
        <w:tc>
          <w:tcPr>
            <w:tcW w:w="1286" w:type="dxa"/>
            <w:tcBorders>
              <w:top w:val="nil"/>
              <w:left w:val="nil"/>
              <w:bottom w:val="single" w:sz="8" w:space="0" w:color="auto"/>
              <w:right w:val="single" w:sz="4" w:space="0" w:color="auto"/>
            </w:tcBorders>
            <w:shd w:val="clear" w:color="auto" w:fill="auto"/>
            <w:hideMark/>
          </w:tcPr>
          <w:p w14:paraId="2203F392" w14:textId="77777777" w:rsidR="00FE4DF4" w:rsidRPr="00A76922" w:rsidRDefault="00DB3512" w:rsidP="00364C12">
            <w:pPr>
              <w:spacing w:after="0" w:line="240" w:lineRule="auto"/>
              <w:jc w:val="center"/>
              <w:rPr>
                <w:rFonts w:ascii="Arial" w:eastAsia="Times New Roman" w:hAnsi="Arial" w:cs="Arial"/>
                <w:color w:val="112277"/>
                <w:sz w:val="24"/>
                <w:szCs w:val="24"/>
                <w:lang w:eastAsia="tr-TR"/>
              </w:rPr>
            </w:pPr>
            <w:r>
              <w:rPr>
                <w:rFonts w:ascii="Arial" w:eastAsia="Times New Roman" w:hAnsi="Arial" w:cs="Arial"/>
                <w:color w:val="112277"/>
                <w:sz w:val="24"/>
                <w:szCs w:val="24"/>
                <w:lang w:eastAsia="tr-TR"/>
              </w:rPr>
              <w:t>2,2</w:t>
            </w:r>
          </w:p>
        </w:tc>
      </w:tr>
    </w:tbl>
    <w:p w14:paraId="09E3522F" w14:textId="77777777" w:rsidR="00DC0FB6" w:rsidRDefault="00DC0FB6" w:rsidP="00FE4DF4">
      <w:pPr>
        <w:jc w:val="both"/>
        <w:rPr>
          <w:rFonts w:ascii="Arial" w:hAnsi="Arial" w:cs="Arial"/>
          <w:color w:val="4F4F4F"/>
          <w:sz w:val="30"/>
          <w:szCs w:val="30"/>
          <w:shd w:val="clear" w:color="auto" w:fill="FFFFFF"/>
        </w:rPr>
      </w:pPr>
    </w:p>
    <w:p w14:paraId="70D47F7B" w14:textId="77777777" w:rsidR="0039792E" w:rsidRPr="009D313E" w:rsidRDefault="00FE4DF4" w:rsidP="009D313E">
      <w:pPr>
        <w:autoSpaceDE w:val="0"/>
        <w:autoSpaceDN w:val="0"/>
        <w:adjustRightInd w:val="0"/>
        <w:spacing w:after="0" w:line="360" w:lineRule="auto"/>
        <w:jc w:val="both"/>
        <w:rPr>
          <w:rFonts w:ascii="Arial" w:hAnsi="Arial" w:cs="Arial"/>
          <w:color w:val="4F4F4F"/>
          <w:sz w:val="26"/>
          <w:szCs w:val="26"/>
          <w:shd w:val="clear" w:color="auto" w:fill="FFFFFF"/>
        </w:rPr>
      </w:pPr>
      <w:r w:rsidRPr="009D313E">
        <w:rPr>
          <w:rFonts w:ascii="Arial" w:hAnsi="Arial" w:cs="Arial"/>
          <w:color w:val="4F4F4F"/>
          <w:sz w:val="26"/>
          <w:szCs w:val="26"/>
          <w:shd w:val="clear" w:color="auto" w:fill="FFFFFF"/>
        </w:rPr>
        <w:t xml:space="preserve">Kadınların % </w:t>
      </w:r>
      <w:r w:rsidR="00DB3512" w:rsidRPr="009D313E">
        <w:rPr>
          <w:rFonts w:ascii="Arial" w:hAnsi="Arial" w:cs="Arial"/>
          <w:color w:val="4F4F4F"/>
          <w:sz w:val="26"/>
          <w:szCs w:val="26"/>
          <w:shd w:val="clear" w:color="auto" w:fill="FFFFFF"/>
        </w:rPr>
        <w:t>84,7’si</w:t>
      </w:r>
      <w:r w:rsidRPr="009D313E">
        <w:rPr>
          <w:rFonts w:ascii="Arial" w:hAnsi="Arial" w:cs="Arial"/>
          <w:color w:val="4F4F4F"/>
          <w:sz w:val="26"/>
          <w:szCs w:val="26"/>
          <w:shd w:val="clear" w:color="auto" w:fill="FFFFFF"/>
        </w:rPr>
        <w:t xml:space="preserve"> ücretli, maaşlı ve  yevmiyeli,      % </w:t>
      </w:r>
      <w:r w:rsidR="00DB3512" w:rsidRPr="009D313E">
        <w:rPr>
          <w:rFonts w:ascii="Arial" w:hAnsi="Arial" w:cs="Arial"/>
          <w:color w:val="4F4F4F"/>
          <w:sz w:val="26"/>
          <w:szCs w:val="26"/>
          <w:shd w:val="clear" w:color="auto" w:fill="FFFFFF"/>
        </w:rPr>
        <w:t>13,1’i</w:t>
      </w:r>
      <w:r w:rsidRPr="009D313E">
        <w:rPr>
          <w:rFonts w:ascii="Arial" w:hAnsi="Arial" w:cs="Arial"/>
          <w:color w:val="4F4F4F"/>
          <w:sz w:val="26"/>
          <w:szCs w:val="26"/>
          <w:shd w:val="clear" w:color="auto" w:fill="FFFFFF"/>
        </w:rPr>
        <w:t xml:space="preserve"> kendi hesabına ve işveren, % 2,</w:t>
      </w:r>
      <w:r w:rsidR="00DB3512" w:rsidRPr="009D313E">
        <w:rPr>
          <w:rFonts w:ascii="Arial" w:hAnsi="Arial" w:cs="Arial"/>
          <w:color w:val="4F4F4F"/>
          <w:sz w:val="26"/>
          <w:szCs w:val="26"/>
          <w:shd w:val="clear" w:color="auto" w:fill="FFFFFF"/>
        </w:rPr>
        <w:t xml:space="preserve">2’si </w:t>
      </w:r>
      <w:r w:rsidRPr="009D313E">
        <w:rPr>
          <w:rFonts w:ascii="Arial" w:hAnsi="Arial" w:cs="Arial"/>
          <w:color w:val="4F4F4F"/>
          <w:sz w:val="26"/>
          <w:szCs w:val="26"/>
          <w:shd w:val="clear" w:color="auto" w:fill="FFFFFF"/>
        </w:rPr>
        <w:t>ise ücretsiz ail</w:t>
      </w:r>
      <w:r w:rsidR="009D313E">
        <w:rPr>
          <w:rFonts w:ascii="Arial" w:hAnsi="Arial" w:cs="Arial"/>
          <w:color w:val="4F4F4F"/>
          <w:sz w:val="26"/>
          <w:szCs w:val="26"/>
          <w:shd w:val="clear" w:color="auto" w:fill="FFFFFF"/>
        </w:rPr>
        <w:t xml:space="preserve">e işçisi olarak çalışmaktadır. </w:t>
      </w:r>
    </w:p>
    <w:p w14:paraId="232B8A8C" w14:textId="77777777" w:rsidR="00455E48" w:rsidRPr="002D3EDE" w:rsidRDefault="00455E48" w:rsidP="00455E48">
      <w:pPr>
        <w:spacing w:before="150" w:after="150"/>
        <w:jc w:val="both"/>
        <w:outlineLvl w:val="2"/>
        <w:rPr>
          <w:rFonts w:ascii="Arial" w:hAnsi="Arial" w:cs="Arial"/>
          <w:b/>
          <w:color w:val="4F4F4F"/>
          <w:sz w:val="30"/>
          <w:szCs w:val="30"/>
          <w:u w:val="single"/>
          <w:shd w:val="clear" w:color="auto" w:fill="FFFFFF"/>
        </w:rPr>
      </w:pPr>
      <w:r w:rsidRPr="002D3EDE">
        <w:rPr>
          <w:rFonts w:ascii="Arial" w:hAnsi="Arial" w:cs="Arial"/>
          <w:b/>
          <w:color w:val="4F4F4F"/>
          <w:sz w:val="30"/>
          <w:szCs w:val="30"/>
          <w:u w:val="single"/>
          <w:shd w:val="clear" w:color="auto" w:fill="FFFFFF"/>
        </w:rPr>
        <w:t>Eğitim Durumu</w:t>
      </w:r>
    </w:p>
    <w:p w14:paraId="586ECFE2" w14:textId="77777777" w:rsidR="003F4CC1" w:rsidRPr="009D313E" w:rsidRDefault="00455E48" w:rsidP="009D313E">
      <w:pPr>
        <w:autoSpaceDE w:val="0"/>
        <w:autoSpaceDN w:val="0"/>
        <w:adjustRightInd w:val="0"/>
        <w:spacing w:after="0" w:line="360" w:lineRule="auto"/>
        <w:jc w:val="both"/>
        <w:rPr>
          <w:rFonts w:ascii="Arial" w:hAnsi="Arial" w:cs="Arial"/>
          <w:color w:val="4F4F4F"/>
          <w:sz w:val="26"/>
          <w:szCs w:val="26"/>
          <w:shd w:val="clear" w:color="auto" w:fill="FFFFFF"/>
        </w:rPr>
      </w:pPr>
      <w:r w:rsidRPr="009D313E">
        <w:rPr>
          <w:rFonts w:ascii="Arial" w:hAnsi="Arial" w:cs="Arial"/>
          <w:color w:val="4F4F4F"/>
          <w:sz w:val="26"/>
          <w:szCs w:val="26"/>
          <w:shd w:val="clear" w:color="auto" w:fill="FFFFFF"/>
        </w:rPr>
        <w:t xml:space="preserve">Uluslararası karşılaştırmalarda ekonomik göstergelerin yanında sosyal göstergeler de önemlidir. Eğitim sektörü, sosyal göstergeler içinde, ekonominin ihtiyaç duyduğu kaliteli nüfusu yetiştiren temel kaynaktır. </w:t>
      </w:r>
      <w:r w:rsidR="007F75BB" w:rsidRPr="009D313E">
        <w:rPr>
          <w:rFonts w:ascii="Arial" w:hAnsi="Arial" w:cs="Arial"/>
          <w:color w:val="4F4F4F"/>
          <w:sz w:val="26"/>
          <w:szCs w:val="26"/>
          <w:shd w:val="clear" w:color="auto" w:fill="FFFFFF"/>
        </w:rPr>
        <w:t>2021</w:t>
      </w:r>
      <w:r w:rsidRPr="009D313E">
        <w:rPr>
          <w:rFonts w:ascii="Arial" w:hAnsi="Arial" w:cs="Arial"/>
          <w:color w:val="4F4F4F"/>
          <w:sz w:val="26"/>
          <w:szCs w:val="26"/>
          <w:shd w:val="clear" w:color="auto" w:fill="FFFFFF"/>
        </w:rPr>
        <w:t xml:space="preserve"> Hanehalkı işgücü Araştırma sonuçlarına bakıldığı zaman 15 ve daha yukarı yaştaki kadınların en son bitirdikleri eğitim durumları ile ilgili aşağıdaki yapı ortaya çıkmaktadır:</w:t>
      </w:r>
    </w:p>
    <w:p w14:paraId="2E2A05B1" w14:textId="77777777" w:rsidR="0075750F" w:rsidRDefault="0075750F" w:rsidP="003F4CC1">
      <w:pPr>
        <w:spacing w:before="150" w:after="150"/>
        <w:jc w:val="both"/>
        <w:outlineLvl w:val="2"/>
        <w:rPr>
          <w:rFonts w:ascii="Arial" w:hAnsi="Arial" w:cs="Arial"/>
          <w:color w:val="4F4F4F"/>
          <w:sz w:val="30"/>
          <w:szCs w:val="30"/>
          <w:shd w:val="clear" w:color="auto" w:fill="FFFFFF"/>
        </w:rPr>
      </w:pPr>
    </w:p>
    <w:p w14:paraId="1D29230E" w14:textId="77777777" w:rsidR="009D313E" w:rsidRDefault="009D313E" w:rsidP="003F4CC1">
      <w:pPr>
        <w:spacing w:before="150" w:after="150"/>
        <w:jc w:val="both"/>
        <w:outlineLvl w:val="2"/>
        <w:rPr>
          <w:rFonts w:ascii="Arial" w:hAnsi="Arial" w:cs="Arial"/>
          <w:color w:val="4F4F4F"/>
          <w:sz w:val="30"/>
          <w:szCs w:val="30"/>
          <w:shd w:val="clear" w:color="auto" w:fill="FFFFFF"/>
        </w:rPr>
      </w:pPr>
    </w:p>
    <w:tbl>
      <w:tblPr>
        <w:tblW w:w="8807" w:type="dxa"/>
        <w:tblInd w:w="55" w:type="dxa"/>
        <w:tblCellMar>
          <w:left w:w="70" w:type="dxa"/>
          <w:right w:w="70" w:type="dxa"/>
        </w:tblCellMar>
        <w:tblLook w:val="04A0" w:firstRow="1" w:lastRow="0" w:firstColumn="1" w:lastColumn="0" w:noHBand="0" w:noVBand="1"/>
      </w:tblPr>
      <w:tblGrid>
        <w:gridCol w:w="2552"/>
        <w:gridCol w:w="1308"/>
        <w:gridCol w:w="1239"/>
        <w:gridCol w:w="1272"/>
        <w:gridCol w:w="1239"/>
        <w:gridCol w:w="1197"/>
      </w:tblGrid>
      <w:tr w:rsidR="004F24A1" w:rsidRPr="004F24A1" w14:paraId="5B006B2F" w14:textId="77777777" w:rsidTr="003E3A87">
        <w:trPr>
          <w:trHeight w:val="79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329C10" w14:textId="77777777" w:rsidR="004F24A1" w:rsidRPr="004F24A1" w:rsidRDefault="004F24A1" w:rsidP="004F24A1">
            <w:pPr>
              <w:spacing w:after="0" w:line="240" w:lineRule="auto"/>
              <w:rPr>
                <w:rFonts w:ascii="Arial" w:eastAsia="Times New Roman" w:hAnsi="Arial" w:cs="Arial"/>
                <w:b/>
                <w:bCs/>
                <w:color w:val="112277"/>
                <w:sz w:val="24"/>
                <w:szCs w:val="24"/>
                <w:lang w:eastAsia="tr-TR"/>
              </w:rPr>
            </w:pPr>
            <w:r w:rsidRPr="004F24A1">
              <w:rPr>
                <w:rFonts w:ascii="Arial" w:eastAsia="Times New Roman" w:hAnsi="Arial" w:cs="Arial"/>
                <w:b/>
                <w:bCs/>
                <w:color w:val="112277"/>
                <w:sz w:val="24"/>
                <w:szCs w:val="24"/>
                <w:lang w:eastAsia="tr-TR"/>
              </w:rPr>
              <w:t>En Son Bitirilen Eğitim Durumu</w:t>
            </w:r>
          </w:p>
        </w:tc>
        <w:tc>
          <w:tcPr>
            <w:tcW w:w="0" w:type="auto"/>
            <w:gridSpan w:val="5"/>
            <w:tcBorders>
              <w:top w:val="single" w:sz="8" w:space="0" w:color="auto"/>
              <w:left w:val="nil"/>
              <w:bottom w:val="nil"/>
              <w:right w:val="single" w:sz="8" w:space="0" w:color="000000"/>
            </w:tcBorders>
            <w:shd w:val="clear" w:color="auto" w:fill="auto"/>
            <w:noWrap/>
            <w:vAlign w:val="center"/>
            <w:hideMark/>
          </w:tcPr>
          <w:p w14:paraId="0699F2B3" w14:textId="77777777" w:rsidR="004F24A1" w:rsidRPr="004F24A1" w:rsidRDefault="004F24A1" w:rsidP="004F24A1">
            <w:pPr>
              <w:spacing w:after="0" w:line="240" w:lineRule="auto"/>
              <w:jc w:val="center"/>
              <w:rPr>
                <w:rFonts w:ascii="Calibri" w:eastAsia="Times New Roman" w:hAnsi="Calibri" w:cs="Times New Roman"/>
                <w:color w:val="000000"/>
                <w:sz w:val="30"/>
                <w:szCs w:val="30"/>
                <w:lang w:eastAsia="tr-TR"/>
              </w:rPr>
            </w:pPr>
            <w:r w:rsidRPr="004F24A1">
              <w:rPr>
                <w:rFonts w:ascii="Calibri" w:eastAsia="Times New Roman" w:hAnsi="Calibri" w:cs="Times New Roman"/>
                <w:color w:val="000000"/>
                <w:sz w:val="30"/>
                <w:szCs w:val="30"/>
                <w:lang w:eastAsia="tr-TR"/>
              </w:rPr>
              <w:t>15 ve daha yukarı yaştaki kurumsal olmayan nüfus</w:t>
            </w:r>
          </w:p>
        </w:tc>
      </w:tr>
      <w:tr w:rsidR="004F24A1" w:rsidRPr="004F24A1" w14:paraId="0F2491A7" w14:textId="77777777" w:rsidTr="003E3A87">
        <w:trPr>
          <w:trHeight w:val="614"/>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A1CBFB8" w14:textId="77777777" w:rsidR="004F24A1" w:rsidRPr="004F24A1" w:rsidRDefault="004F24A1" w:rsidP="004F24A1">
            <w:pPr>
              <w:spacing w:after="0" w:line="240" w:lineRule="auto"/>
              <w:rPr>
                <w:rFonts w:ascii="Arial" w:eastAsia="Times New Roman" w:hAnsi="Arial" w:cs="Arial"/>
                <w:b/>
                <w:bCs/>
                <w:color w:val="112277"/>
                <w:sz w:val="24"/>
                <w:szCs w:val="24"/>
                <w:lang w:eastAsia="tr-TR"/>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BF3C0EB" w14:textId="77777777" w:rsidR="004F24A1" w:rsidRPr="004F24A1" w:rsidRDefault="004F24A1" w:rsidP="004F24A1">
            <w:pPr>
              <w:spacing w:after="0" w:line="240" w:lineRule="auto"/>
              <w:jc w:val="center"/>
              <w:rPr>
                <w:rFonts w:ascii="Arial" w:eastAsia="Times New Roman" w:hAnsi="Arial" w:cs="Arial"/>
                <w:b/>
                <w:bCs/>
                <w:color w:val="112277"/>
                <w:sz w:val="20"/>
                <w:szCs w:val="20"/>
                <w:lang w:eastAsia="tr-TR"/>
              </w:rPr>
            </w:pPr>
            <w:r w:rsidRPr="004F24A1">
              <w:rPr>
                <w:rFonts w:ascii="Arial" w:eastAsia="Times New Roman" w:hAnsi="Arial" w:cs="Arial"/>
                <w:b/>
                <w:bCs/>
                <w:color w:val="112277"/>
                <w:sz w:val="20"/>
                <w:szCs w:val="20"/>
                <w:lang w:eastAsia="tr-TR"/>
              </w:rPr>
              <w:t>Toplam</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3CF7B9" w14:textId="77777777" w:rsidR="004F24A1" w:rsidRPr="004F24A1" w:rsidRDefault="004F24A1" w:rsidP="004F24A1">
            <w:pPr>
              <w:spacing w:after="0" w:line="240" w:lineRule="auto"/>
              <w:jc w:val="center"/>
              <w:rPr>
                <w:rFonts w:ascii="Arial" w:eastAsia="Times New Roman" w:hAnsi="Arial" w:cs="Arial"/>
                <w:b/>
                <w:bCs/>
                <w:color w:val="112277"/>
                <w:sz w:val="20"/>
                <w:szCs w:val="20"/>
                <w:lang w:eastAsia="tr-TR"/>
              </w:rPr>
            </w:pPr>
            <w:r w:rsidRPr="004F24A1">
              <w:rPr>
                <w:rFonts w:ascii="Arial" w:eastAsia="Times New Roman" w:hAnsi="Arial" w:cs="Arial"/>
                <w:b/>
                <w:bCs/>
                <w:color w:val="112277"/>
                <w:sz w:val="20"/>
                <w:szCs w:val="20"/>
                <w:lang w:eastAsia="tr-TR"/>
              </w:rPr>
              <w:t>Erkek</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F853E4" w14:textId="77777777" w:rsidR="004F24A1" w:rsidRPr="004F24A1" w:rsidRDefault="004F24A1" w:rsidP="004F24A1">
            <w:pPr>
              <w:spacing w:after="0" w:line="240" w:lineRule="auto"/>
              <w:jc w:val="center"/>
              <w:rPr>
                <w:rFonts w:ascii="Arial" w:eastAsia="Times New Roman" w:hAnsi="Arial" w:cs="Arial"/>
                <w:b/>
                <w:bCs/>
                <w:color w:val="112277"/>
                <w:sz w:val="20"/>
                <w:szCs w:val="20"/>
                <w:lang w:eastAsia="tr-TR"/>
              </w:rPr>
            </w:pPr>
            <w:r w:rsidRPr="004F24A1">
              <w:rPr>
                <w:rFonts w:ascii="Arial" w:eastAsia="Times New Roman" w:hAnsi="Arial" w:cs="Arial"/>
                <w:b/>
                <w:bCs/>
                <w:color w:val="112277"/>
                <w:sz w:val="20"/>
                <w:szCs w:val="20"/>
                <w:lang w:eastAsia="tr-TR"/>
              </w:rPr>
              <w:t>Erkek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B729F2" w14:textId="77777777" w:rsidR="004F24A1" w:rsidRPr="004F24A1" w:rsidRDefault="004F24A1" w:rsidP="004F24A1">
            <w:pPr>
              <w:spacing w:after="0" w:line="240" w:lineRule="auto"/>
              <w:jc w:val="center"/>
              <w:rPr>
                <w:rFonts w:ascii="Arial" w:eastAsia="Times New Roman" w:hAnsi="Arial" w:cs="Arial"/>
                <w:b/>
                <w:bCs/>
                <w:color w:val="112277"/>
                <w:sz w:val="20"/>
                <w:szCs w:val="20"/>
                <w:lang w:eastAsia="tr-TR"/>
              </w:rPr>
            </w:pPr>
            <w:r w:rsidRPr="004F24A1">
              <w:rPr>
                <w:rFonts w:ascii="Arial" w:eastAsia="Times New Roman" w:hAnsi="Arial" w:cs="Arial"/>
                <w:b/>
                <w:bCs/>
                <w:color w:val="112277"/>
                <w:sz w:val="20"/>
                <w:szCs w:val="20"/>
                <w:lang w:eastAsia="tr-TR"/>
              </w:rPr>
              <w:t>Kadın</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D0F3C4"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Kadın %</w:t>
            </w:r>
          </w:p>
        </w:tc>
      </w:tr>
      <w:tr w:rsidR="004F24A1" w:rsidRPr="004F24A1" w14:paraId="017F508D" w14:textId="77777777" w:rsidTr="003E3A87">
        <w:trPr>
          <w:trHeight w:val="643"/>
        </w:trPr>
        <w:tc>
          <w:tcPr>
            <w:tcW w:w="0" w:type="auto"/>
            <w:tcBorders>
              <w:top w:val="nil"/>
              <w:left w:val="single" w:sz="8" w:space="0" w:color="auto"/>
              <w:bottom w:val="single" w:sz="8" w:space="0" w:color="B0B7BB"/>
              <w:right w:val="nil"/>
            </w:tcBorders>
            <w:shd w:val="clear" w:color="auto" w:fill="auto"/>
            <w:vAlign w:val="center"/>
            <w:hideMark/>
          </w:tcPr>
          <w:p w14:paraId="08F4796E" w14:textId="77777777" w:rsidR="004F24A1" w:rsidRPr="004F24A1" w:rsidRDefault="004F24A1" w:rsidP="004F24A1">
            <w:pPr>
              <w:spacing w:after="0" w:line="240" w:lineRule="auto"/>
              <w:rPr>
                <w:rFonts w:ascii="Arial" w:eastAsia="Times New Roman" w:hAnsi="Arial" w:cs="Arial"/>
                <w:b/>
                <w:bCs/>
                <w:color w:val="112277"/>
                <w:sz w:val="24"/>
                <w:szCs w:val="24"/>
                <w:lang w:eastAsia="tr-TR"/>
              </w:rPr>
            </w:pPr>
            <w:r w:rsidRPr="004F24A1">
              <w:rPr>
                <w:rFonts w:ascii="Arial" w:eastAsia="Times New Roman" w:hAnsi="Arial" w:cs="Arial"/>
                <w:b/>
                <w:bCs/>
                <w:color w:val="112277"/>
                <w:sz w:val="24"/>
                <w:szCs w:val="24"/>
                <w:lang w:eastAsia="tr-TR"/>
              </w:rPr>
              <w:t>Toplam</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5E3288F"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311479</w:t>
            </w:r>
          </w:p>
        </w:tc>
        <w:tc>
          <w:tcPr>
            <w:tcW w:w="0" w:type="auto"/>
            <w:tcBorders>
              <w:top w:val="nil"/>
              <w:left w:val="nil"/>
              <w:bottom w:val="single" w:sz="8" w:space="0" w:color="auto"/>
              <w:right w:val="single" w:sz="8" w:space="0" w:color="auto"/>
            </w:tcBorders>
            <w:shd w:val="clear" w:color="auto" w:fill="auto"/>
            <w:vAlign w:val="center"/>
            <w:hideMark/>
          </w:tcPr>
          <w:p w14:paraId="1697C740"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167170</w:t>
            </w:r>
          </w:p>
        </w:tc>
        <w:tc>
          <w:tcPr>
            <w:tcW w:w="0" w:type="auto"/>
            <w:tcBorders>
              <w:top w:val="nil"/>
              <w:left w:val="nil"/>
              <w:bottom w:val="single" w:sz="8" w:space="0" w:color="auto"/>
              <w:right w:val="single" w:sz="8" w:space="0" w:color="auto"/>
            </w:tcBorders>
            <w:shd w:val="clear" w:color="auto" w:fill="auto"/>
            <w:vAlign w:val="center"/>
            <w:hideMark/>
          </w:tcPr>
          <w:p w14:paraId="57C398CC"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53,7</w:t>
            </w:r>
          </w:p>
        </w:tc>
        <w:tc>
          <w:tcPr>
            <w:tcW w:w="0" w:type="auto"/>
            <w:tcBorders>
              <w:top w:val="nil"/>
              <w:left w:val="nil"/>
              <w:bottom w:val="single" w:sz="8" w:space="0" w:color="auto"/>
              <w:right w:val="single" w:sz="8" w:space="0" w:color="auto"/>
            </w:tcBorders>
            <w:shd w:val="clear" w:color="auto" w:fill="auto"/>
            <w:vAlign w:val="center"/>
            <w:hideMark/>
          </w:tcPr>
          <w:p w14:paraId="05C9ACF2"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144309</w:t>
            </w:r>
          </w:p>
        </w:tc>
        <w:tc>
          <w:tcPr>
            <w:tcW w:w="0" w:type="auto"/>
            <w:tcBorders>
              <w:top w:val="nil"/>
              <w:left w:val="nil"/>
              <w:bottom w:val="single" w:sz="8" w:space="0" w:color="auto"/>
              <w:right w:val="single" w:sz="8" w:space="0" w:color="auto"/>
            </w:tcBorders>
            <w:shd w:val="clear" w:color="auto" w:fill="auto"/>
            <w:vAlign w:val="center"/>
            <w:hideMark/>
          </w:tcPr>
          <w:p w14:paraId="24FC636F"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46,3</w:t>
            </w:r>
          </w:p>
        </w:tc>
      </w:tr>
      <w:tr w:rsidR="004F24A1" w:rsidRPr="004F24A1" w14:paraId="5E6F7E6A" w14:textId="77777777" w:rsidTr="003E3A87">
        <w:trPr>
          <w:trHeight w:val="614"/>
        </w:trPr>
        <w:tc>
          <w:tcPr>
            <w:tcW w:w="0" w:type="auto"/>
            <w:tcBorders>
              <w:top w:val="nil"/>
              <w:left w:val="single" w:sz="8" w:space="0" w:color="auto"/>
              <w:bottom w:val="single" w:sz="8" w:space="0" w:color="B0B7BB"/>
              <w:right w:val="nil"/>
            </w:tcBorders>
            <w:shd w:val="clear" w:color="auto" w:fill="auto"/>
            <w:vAlign w:val="center"/>
            <w:hideMark/>
          </w:tcPr>
          <w:p w14:paraId="0C41DFAF" w14:textId="77777777" w:rsidR="004F24A1" w:rsidRPr="004F24A1" w:rsidRDefault="004F24A1" w:rsidP="004F24A1">
            <w:pPr>
              <w:spacing w:after="0" w:line="240" w:lineRule="auto"/>
              <w:rPr>
                <w:rFonts w:ascii="Arial" w:eastAsia="Times New Roman" w:hAnsi="Arial" w:cs="Arial"/>
                <w:color w:val="112277"/>
                <w:sz w:val="24"/>
                <w:szCs w:val="24"/>
                <w:lang w:eastAsia="tr-TR"/>
              </w:rPr>
            </w:pPr>
            <w:r w:rsidRPr="004F24A1">
              <w:rPr>
                <w:rFonts w:ascii="Arial" w:eastAsia="Times New Roman" w:hAnsi="Arial" w:cs="Arial"/>
                <w:color w:val="112277"/>
                <w:sz w:val="24"/>
                <w:szCs w:val="24"/>
                <w:lang w:eastAsia="tr-TR"/>
              </w:rPr>
              <w:t>Bir okul bitirmedi veya okuma yazma bilmeyen</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62EE15D"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17051</w:t>
            </w:r>
          </w:p>
        </w:tc>
        <w:tc>
          <w:tcPr>
            <w:tcW w:w="0" w:type="auto"/>
            <w:tcBorders>
              <w:top w:val="nil"/>
              <w:left w:val="nil"/>
              <w:bottom w:val="single" w:sz="8" w:space="0" w:color="auto"/>
              <w:right w:val="single" w:sz="8" w:space="0" w:color="auto"/>
            </w:tcBorders>
            <w:shd w:val="clear" w:color="auto" w:fill="auto"/>
            <w:vAlign w:val="center"/>
            <w:hideMark/>
          </w:tcPr>
          <w:p w14:paraId="5F88993E"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5995</w:t>
            </w:r>
          </w:p>
        </w:tc>
        <w:tc>
          <w:tcPr>
            <w:tcW w:w="0" w:type="auto"/>
            <w:tcBorders>
              <w:top w:val="nil"/>
              <w:left w:val="nil"/>
              <w:bottom w:val="single" w:sz="8" w:space="0" w:color="auto"/>
              <w:right w:val="single" w:sz="8" w:space="0" w:color="auto"/>
            </w:tcBorders>
            <w:shd w:val="clear" w:color="auto" w:fill="auto"/>
            <w:vAlign w:val="center"/>
            <w:hideMark/>
          </w:tcPr>
          <w:p w14:paraId="166BC9A0"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35,2</w:t>
            </w:r>
          </w:p>
        </w:tc>
        <w:tc>
          <w:tcPr>
            <w:tcW w:w="0" w:type="auto"/>
            <w:tcBorders>
              <w:top w:val="nil"/>
              <w:left w:val="nil"/>
              <w:bottom w:val="single" w:sz="8" w:space="0" w:color="auto"/>
              <w:right w:val="single" w:sz="8" w:space="0" w:color="auto"/>
            </w:tcBorders>
            <w:shd w:val="clear" w:color="auto" w:fill="auto"/>
            <w:vAlign w:val="center"/>
            <w:hideMark/>
          </w:tcPr>
          <w:p w14:paraId="4022BA65"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11056</w:t>
            </w:r>
          </w:p>
        </w:tc>
        <w:tc>
          <w:tcPr>
            <w:tcW w:w="0" w:type="auto"/>
            <w:tcBorders>
              <w:top w:val="nil"/>
              <w:left w:val="nil"/>
              <w:bottom w:val="single" w:sz="8" w:space="0" w:color="auto"/>
              <w:right w:val="single" w:sz="8" w:space="0" w:color="auto"/>
            </w:tcBorders>
            <w:shd w:val="clear" w:color="auto" w:fill="auto"/>
            <w:vAlign w:val="center"/>
            <w:hideMark/>
          </w:tcPr>
          <w:p w14:paraId="0F55822C"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64,8</w:t>
            </w:r>
          </w:p>
        </w:tc>
      </w:tr>
      <w:tr w:rsidR="004F24A1" w:rsidRPr="004F24A1" w14:paraId="1B24E2AF" w14:textId="77777777" w:rsidTr="003E3A87">
        <w:trPr>
          <w:trHeight w:val="614"/>
        </w:trPr>
        <w:tc>
          <w:tcPr>
            <w:tcW w:w="0" w:type="auto"/>
            <w:tcBorders>
              <w:top w:val="nil"/>
              <w:left w:val="single" w:sz="8" w:space="0" w:color="auto"/>
              <w:bottom w:val="single" w:sz="8" w:space="0" w:color="B0B7BB"/>
              <w:right w:val="nil"/>
            </w:tcBorders>
            <w:shd w:val="clear" w:color="auto" w:fill="auto"/>
            <w:vAlign w:val="center"/>
            <w:hideMark/>
          </w:tcPr>
          <w:p w14:paraId="76519DB1" w14:textId="77777777" w:rsidR="004F24A1" w:rsidRPr="004F24A1" w:rsidRDefault="004F24A1" w:rsidP="004F24A1">
            <w:pPr>
              <w:spacing w:after="0" w:line="240" w:lineRule="auto"/>
              <w:rPr>
                <w:rFonts w:ascii="Arial" w:eastAsia="Times New Roman" w:hAnsi="Arial" w:cs="Arial"/>
                <w:color w:val="112277"/>
                <w:sz w:val="24"/>
                <w:szCs w:val="24"/>
                <w:lang w:eastAsia="tr-TR"/>
              </w:rPr>
            </w:pPr>
            <w:r w:rsidRPr="004F24A1">
              <w:rPr>
                <w:rFonts w:ascii="Arial" w:eastAsia="Times New Roman" w:hAnsi="Arial" w:cs="Arial"/>
                <w:color w:val="112277"/>
                <w:sz w:val="24"/>
                <w:szCs w:val="24"/>
                <w:lang w:eastAsia="tr-TR"/>
              </w:rPr>
              <w:t>İlkokul</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41B92CD"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57465</w:t>
            </w:r>
          </w:p>
        </w:tc>
        <w:tc>
          <w:tcPr>
            <w:tcW w:w="0" w:type="auto"/>
            <w:tcBorders>
              <w:top w:val="nil"/>
              <w:left w:val="nil"/>
              <w:bottom w:val="single" w:sz="8" w:space="0" w:color="auto"/>
              <w:right w:val="single" w:sz="8" w:space="0" w:color="auto"/>
            </w:tcBorders>
            <w:shd w:val="clear" w:color="auto" w:fill="auto"/>
            <w:vAlign w:val="center"/>
            <w:hideMark/>
          </w:tcPr>
          <w:p w14:paraId="20DB93EC"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29228</w:t>
            </w:r>
          </w:p>
        </w:tc>
        <w:tc>
          <w:tcPr>
            <w:tcW w:w="0" w:type="auto"/>
            <w:tcBorders>
              <w:top w:val="nil"/>
              <w:left w:val="nil"/>
              <w:bottom w:val="single" w:sz="8" w:space="0" w:color="auto"/>
              <w:right w:val="single" w:sz="8" w:space="0" w:color="auto"/>
            </w:tcBorders>
            <w:shd w:val="clear" w:color="auto" w:fill="auto"/>
            <w:vAlign w:val="center"/>
            <w:hideMark/>
          </w:tcPr>
          <w:p w14:paraId="22C68939"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50,9</w:t>
            </w:r>
          </w:p>
        </w:tc>
        <w:tc>
          <w:tcPr>
            <w:tcW w:w="0" w:type="auto"/>
            <w:tcBorders>
              <w:top w:val="nil"/>
              <w:left w:val="nil"/>
              <w:bottom w:val="single" w:sz="8" w:space="0" w:color="auto"/>
              <w:right w:val="single" w:sz="8" w:space="0" w:color="auto"/>
            </w:tcBorders>
            <w:shd w:val="clear" w:color="auto" w:fill="auto"/>
            <w:vAlign w:val="center"/>
            <w:hideMark/>
          </w:tcPr>
          <w:p w14:paraId="358B03EF"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28237</w:t>
            </w:r>
          </w:p>
        </w:tc>
        <w:tc>
          <w:tcPr>
            <w:tcW w:w="0" w:type="auto"/>
            <w:tcBorders>
              <w:top w:val="nil"/>
              <w:left w:val="nil"/>
              <w:bottom w:val="single" w:sz="8" w:space="0" w:color="auto"/>
              <w:right w:val="single" w:sz="8" w:space="0" w:color="auto"/>
            </w:tcBorders>
            <w:shd w:val="clear" w:color="auto" w:fill="auto"/>
            <w:vAlign w:val="center"/>
            <w:hideMark/>
          </w:tcPr>
          <w:p w14:paraId="3122B274"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49,1</w:t>
            </w:r>
          </w:p>
        </w:tc>
      </w:tr>
      <w:tr w:rsidR="004F24A1" w:rsidRPr="004F24A1" w14:paraId="38F158D8" w14:textId="77777777" w:rsidTr="003E3A87">
        <w:trPr>
          <w:trHeight w:val="614"/>
        </w:trPr>
        <w:tc>
          <w:tcPr>
            <w:tcW w:w="0" w:type="auto"/>
            <w:tcBorders>
              <w:top w:val="nil"/>
              <w:left w:val="single" w:sz="8" w:space="0" w:color="auto"/>
              <w:bottom w:val="single" w:sz="8" w:space="0" w:color="B0B7BB"/>
              <w:right w:val="nil"/>
            </w:tcBorders>
            <w:shd w:val="clear" w:color="auto" w:fill="auto"/>
            <w:vAlign w:val="center"/>
            <w:hideMark/>
          </w:tcPr>
          <w:p w14:paraId="7119258B" w14:textId="77777777" w:rsidR="004F24A1" w:rsidRPr="004F24A1" w:rsidRDefault="004F24A1" w:rsidP="004F24A1">
            <w:pPr>
              <w:spacing w:after="0" w:line="240" w:lineRule="auto"/>
              <w:rPr>
                <w:rFonts w:ascii="Arial" w:eastAsia="Times New Roman" w:hAnsi="Arial" w:cs="Arial"/>
                <w:color w:val="112277"/>
                <w:sz w:val="24"/>
                <w:szCs w:val="24"/>
                <w:lang w:eastAsia="tr-TR"/>
              </w:rPr>
            </w:pPr>
            <w:r w:rsidRPr="004F24A1">
              <w:rPr>
                <w:rFonts w:ascii="Arial" w:eastAsia="Times New Roman" w:hAnsi="Arial" w:cs="Arial"/>
                <w:color w:val="112277"/>
                <w:sz w:val="24"/>
                <w:szCs w:val="24"/>
                <w:lang w:eastAsia="tr-TR"/>
              </w:rPr>
              <w:t>İlköğretim</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CC23AC2"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3350</w:t>
            </w:r>
          </w:p>
        </w:tc>
        <w:tc>
          <w:tcPr>
            <w:tcW w:w="0" w:type="auto"/>
            <w:tcBorders>
              <w:top w:val="nil"/>
              <w:left w:val="nil"/>
              <w:bottom w:val="single" w:sz="8" w:space="0" w:color="auto"/>
              <w:right w:val="single" w:sz="8" w:space="0" w:color="auto"/>
            </w:tcBorders>
            <w:shd w:val="clear" w:color="auto" w:fill="auto"/>
            <w:vAlign w:val="center"/>
            <w:hideMark/>
          </w:tcPr>
          <w:p w14:paraId="725508A7"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1971</w:t>
            </w:r>
          </w:p>
        </w:tc>
        <w:tc>
          <w:tcPr>
            <w:tcW w:w="0" w:type="auto"/>
            <w:tcBorders>
              <w:top w:val="nil"/>
              <w:left w:val="nil"/>
              <w:bottom w:val="single" w:sz="8" w:space="0" w:color="auto"/>
              <w:right w:val="single" w:sz="8" w:space="0" w:color="auto"/>
            </w:tcBorders>
            <w:shd w:val="clear" w:color="auto" w:fill="auto"/>
            <w:vAlign w:val="center"/>
            <w:hideMark/>
          </w:tcPr>
          <w:p w14:paraId="4339E953"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58,8</w:t>
            </w:r>
          </w:p>
        </w:tc>
        <w:tc>
          <w:tcPr>
            <w:tcW w:w="0" w:type="auto"/>
            <w:tcBorders>
              <w:top w:val="nil"/>
              <w:left w:val="nil"/>
              <w:bottom w:val="single" w:sz="8" w:space="0" w:color="auto"/>
              <w:right w:val="single" w:sz="8" w:space="0" w:color="auto"/>
            </w:tcBorders>
            <w:shd w:val="clear" w:color="auto" w:fill="auto"/>
            <w:vAlign w:val="center"/>
            <w:hideMark/>
          </w:tcPr>
          <w:p w14:paraId="1FB8FC55"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1379</w:t>
            </w:r>
          </w:p>
        </w:tc>
        <w:tc>
          <w:tcPr>
            <w:tcW w:w="0" w:type="auto"/>
            <w:tcBorders>
              <w:top w:val="nil"/>
              <w:left w:val="nil"/>
              <w:bottom w:val="single" w:sz="8" w:space="0" w:color="auto"/>
              <w:right w:val="single" w:sz="8" w:space="0" w:color="auto"/>
            </w:tcBorders>
            <w:shd w:val="clear" w:color="auto" w:fill="auto"/>
            <w:vAlign w:val="center"/>
            <w:hideMark/>
          </w:tcPr>
          <w:p w14:paraId="16B500EE"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41,2</w:t>
            </w:r>
          </w:p>
        </w:tc>
      </w:tr>
      <w:tr w:rsidR="004F24A1" w:rsidRPr="004F24A1" w14:paraId="79900352" w14:textId="77777777" w:rsidTr="003E3A87">
        <w:trPr>
          <w:trHeight w:val="614"/>
        </w:trPr>
        <w:tc>
          <w:tcPr>
            <w:tcW w:w="0" w:type="auto"/>
            <w:tcBorders>
              <w:top w:val="nil"/>
              <w:left w:val="single" w:sz="8" w:space="0" w:color="auto"/>
              <w:bottom w:val="single" w:sz="8" w:space="0" w:color="B0B7BB"/>
              <w:right w:val="nil"/>
            </w:tcBorders>
            <w:shd w:val="clear" w:color="auto" w:fill="auto"/>
            <w:vAlign w:val="center"/>
            <w:hideMark/>
          </w:tcPr>
          <w:p w14:paraId="1DEA1AA8" w14:textId="77777777" w:rsidR="004F24A1" w:rsidRPr="004F24A1" w:rsidRDefault="004F24A1" w:rsidP="004F24A1">
            <w:pPr>
              <w:spacing w:after="0" w:line="240" w:lineRule="auto"/>
              <w:rPr>
                <w:rFonts w:ascii="Arial" w:eastAsia="Times New Roman" w:hAnsi="Arial" w:cs="Arial"/>
                <w:color w:val="112277"/>
                <w:sz w:val="24"/>
                <w:szCs w:val="24"/>
                <w:lang w:eastAsia="tr-TR"/>
              </w:rPr>
            </w:pPr>
            <w:r w:rsidRPr="004F24A1">
              <w:rPr>
                <w:rFonts w:ascii="Arial" w:eastAsia="Times New Roman" w:hAnsi="Arial" w:cs="Arial"/>
                <w:color w:val="112277"/>
                <w:sz w:val="24"/>
                <w:szCs w:val="24"/>
                <w:lang w:eastAsia="tr-TR"/>
              </w:rPr>
              <w:t>Ortaokul veya mesleki ortaokul</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90D5DBF"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43261</w:t>
            </w:r>
          </w:p>
        </w:tc>
        <w:tc>
          <w:tcPr>
            <w:tcW w:w="0" w:type="auto"/>
            <w:tcBorders>
              <w:top w:val="nil"/>
              <w:left w:val="nil"/>
              <w:bottom w:val="single" w:sz="8" w:space="0" w:color="auto"/>
              <w:right w:val="single" w:sz="8" w:space="0" w:color="auto"/>
            </w:tcBorders>
            <w:shd w:val="clear" w:color="auto" w:fill="auto"/>
            <w:vAlign w:val="center"/>
            <w:hideMark/>
          </w:tcPr>
          <w:p w14:paraId="50D24380"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24114</w:t>
            </w:r>
          </w:p>
        </w:tc>
        <w:tc>
          <w:tcPr>
            <w:tcW w:w="0" w:type="auto"/>
            <w:tcBorders>
              <w:top w:val="nil"/>
              <w:left w:val="nil"/>
              <w:bottom w:val="single" w:sz="8" w:space="0" w:color="auto"/>
              <w:right w:val="single" w:sz="8" w:space="0" w:color="auto"/>
            </w:tcBorders>
            <w:shd w:val="clear" w:color="auto" w:fill="auto"/>
            <w:vAlign w:val="center"/>
            <w:hideMark/>
          </w:tcPr>
          <w:p w14:paraId="2D745A8C"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55,7</w:t>
            </w:r>
          </w:p>
        </w:tc>
        <w:tc>
          <w:tcPr>
            <w:tcW w:w="0" w:type="auto"/>
            <w:tcBorders>
              <w:top w:val="nil"/>
              <w:left w:val="nil"/>
              <w:bottom w:val="single" w:sz="8" w:space="0" w:color="auto"/>
              <w:right w:val="single" w:sz="8" w:space="0" w:color="auto"/>
            </w:tcBorders>
            <w:shd w:val="clear" w:color="auto" w:fill="auto"/>
            <w:vAlign w:val="center"/>
            <w:hideMark/>
          </w:tcPr>
          <w:p w14:paraId="63C2668D"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19146</w:t>
            </w:r>
          </w:p>
        </w:tc>
        <w:tc>
          <w:tcPr>
            <w:tcW w:w="0" w:type="auto"/>
            <w:tcBorders>
              <w:top w:val="nil"/>
              <w:left w:val="nil"/>
              <w:bottom w:val="single" w:sz="8" w:space="0" w:color="auto"/>
              <w:right w:val="single" w:sz="8" w:space="0" w:color="auto"/>
            </w:tcBorders>
            <w:shd w:val="clear" w:color="auto" w:fill="auto"/>
            <w:vAlign w:val="center"/>
            <w:hideMark/>
          </w:tcPr>
          <w:p w14:paraId="33E52A2E"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44,3</w:t>
            </w:r>
          </w:p>
        </w:tc>
      </w:tr>
      <w:tr w:rsidR="004F24A1" w:rsidRPr="004F24A1" w14:paraId="4015FD09" w14:textId="77777777" w:rsidTr="003E3A87">
        <w:trPr>
          <w:trHeight w:val="614"/>
        </w:trPr>
        <w:tc>
          <w:tcPr>
            <w:tcW w:w="0" w:type="auto"/>
            <w:tcBorders>
              <w:top w:val="nil"/>
              <w:left w:val="single" w:sz="8" w:space="0" w:color="auto"/>
              <w:bottom w:val="single" w:sz="8" w:space="0" w:color="B0B7BB"/>
              <w:right w:val="nil"/>
            </w:tcBorders>
            <w:shd w:val="clear" w:color="auto" w:fill="auto"/>
            <w:vAlign w:val="center"/>
            <w:hideMark/>
          </w:tcPr>
          <w:p w14:paraId="24DC4E1D" w14:textId="77777777" w:rsidR="004F24A1" w:rsidRPr="004F24A1" w:rsidRDefault="004F24A1" w:rsidP="004F24A1">
            <w:pPr>
              <w:spacing w:after="0" w:line="240" w:lineRule="auto"/>
              <w:rPr>
                <w:rFonts w:ascii="Arial" w:eastAsia="Times New Roman" w:hAnsi="Arial" w:cs="Arial"/>
                <w:color w:val="112277"/>
                <w:sz w:val="24"/>
                <w:szCs w:val="24"/>
                <w:lang w:eastAsia="tr-TR"/>
              </w:rPr>
            </w:pPr>
            <w:r w:rsidRPr="004F24A1">
              <w:rPr>
                <w:rFonts w:ascii="Arial" w:eastAsia="Times New Roman" w:hAnsi="Arial" w:cs="Arial"/>
                <w:color w:val="112277"/>
                <w:sz w:val="24"/>
                <w:szCs w:val="24"/>
                <w:lang w:eastAsia="tr-TR"/>
              </w:rPr>
              <w:t>Genel lise</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2AD629D"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109468</w:t>
            </w:r>
          </w:p>
        </w:tc>
        <w:tc>
          <w:tcPr>
            <w:tcW w:w="0" w:type="auto"/>
            <w:tcBorders>
              <w:top w:val="nil"/>
              <w:left w:val="nil"/>
              <w:bottom w:val="single" w:sz="8" w:space="0" w:color="auto"/>
              <w:right w:val="single" w:sz="8" w:space="0" w:color="auto"/>
            </w:tcBorders>
            <w:shd w:val="clear" w:color="auto" w:fill="auto"/>
            <w:vAlign w:val="center"/>
            <w:hideMark/>
          </w:tcPr>
          <w:p w14:paraId="40ACDDBA"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61780</w:t>
            </w:r>
          </w:p>
        </w:tc>
        <w:tc>
          <w:tcPr>
            <w:tcW w:w="0" w:type="auto"/>
            <w:tcBorders>
              <w:top w:val="nil"/>
              <w:left w:val="nil"/>
              <w:bottom w:val="single" w:sz="8" w:space="0" w:color="auto"/>
              <w:right w:val="single" w:sz="8" w:space="0" w:color="auto"/>
            </w:tcBorders>
            <w:shd w:val="clear" w:color="auto" w:fill="auto"/>
            <w:vAlign w:val="center"/>
            <w:hideMark/>
          </w:tcPr>
          <w:p w14:paraId="42C3075B"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56,4</w:t>
            </w:r>
          </w:p>
        </w:tc>
        <w:tc>
          <w:tcPr>
            <w:tcW w:w="0" w:type="auto"/>
            <w:tcBorders>
              <w:top w:val="nil"/>
              <w:left w:val="nil"/>
              <w:bottom w:val="single" w:sz="8" w:space="0" w:color="auto"/>
              <w:right w:val="single" w:sz="8" w:space="0" w:color="auto"/>
            </w:tcBorders>
            <w:shd w:val="clear" w:color="auto" w:fill="auto"/>
            <w:vAlign w:val="center"/>
            <w:hideMark/>
          </w:tcPr>
          <w:p w14:paraId="4EFDFF48"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47688</w:t>
            </w:r>
          </w:p>
        </w:tc>
        <w:tc>
          <w:tcPr>
            <w:tcW w:w="0" w:type="auto"/>
            <w:tcBorders>
              <w:top w:val="nil"/>
              <w:left w:val="nil"/>
              <w:bottom w:val="single" w:sz="8" w:space="0" w:color="auto"/>
              <w:right w:val="single" w:sz="8" w:space="0" w:color="auto"/>
            </w:tcBorders>
            <w:shd w:val="clear" w:color="auto" w:fill="auto"/>
            <w:vAlign w:val="center"/>
            <w:hideMark/>
          </w:tcPr>
          <w:p w14:paraId="0137431A"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43,6</w:t>
            </w:r>
          </w:p>
        </w:tc>
      </w:tr>
      <w:tr w:rsidR="004F24A1" w:rsidRPr="004F24A1" w14:paraId="379BE1FF" w14:textId="77777777" w:rsidTr="003E3A87">
        <w:trPr>
          <w:trHeight w:val="614"/>
        </w:trPr>
        <w:tc>
          <w:tcPr>
            <w:tcW w:w="0" w:type="auto"/>
            <w:tcBorders>
              <w:top w:val="nil"/>
              <w:left w:val="single" w:sz="8" w:space="0" w:color="auto"/>
              <w:bottom w:val="single" w:sz="8" w:space="0" w:color="B0B7BB"/>
              <w:right w:val="nil"/>
            </w:tcBorders>
            <w:shd w:val="clear" w:color="auto" w:fill="auto"/>
            <w:vAlign w:val="center"/>
            <w:hideMark/>
          </w:tcPr>
          <w:p w14:paraId="26990BC7" w14:textId="77777777" w:rsidR="004F24A1" w:rsidRPr="004F24A1" w:rsidRDefault="004F24A1" w:rsidP="004F24A1">
            <w:pPr>
              <w:spacing w:after="0" w:line="240" w:lineRule="auto"/>
              <w:rPr>
                <w:rFonts w:ascii="Arial" w:eastAsia="Times New Roman" w:hAnsi="Arial" w:cs="Arial"/>
                <w:color w:val="112277"/>
                <w:sz w:val="24"/>
                <w:szCs w:val="24"/>
                <w:lang w:eastAsia="tr-TR"/>
              </w:rPr>
            </w:pPr>
            <w:r w:rsidRPr="004F24A1">
              <w:rPr>
                <w:rFonts w:ascii="Arial" w:eastAsia="Times New Roman" w:hAnsi="Arial" w:cs="Arial"/>
                <w:color w:val="112277"/>
                <w:sz w:val="24"/>
                <w:szCs w:val="24"/>
                <w:lang w:eastAsia="tr-TR"/>
              </w:rPr>
              <w:t>Mesleki veya teknik lise</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8659780"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16811</w:t>
            </w:r>
          </w:p>
        </w:tc>
        <w:tc>
          <w:tcPr>
            <w:tcW w:w="0" w:type="auto"/>
            <w:tcBorders>
              <w:top w:val="nil"/>
              <w:left w:val="nil"/>
              <w:bottom w:val="single" w:sz="8" w:space="0" w:color="auto"/>
              <w:right w:val="single" w:sz="8" w:space="0" w:color="auto"/>
            </w:tcBorders>
            <w:shd w:val="clear" w:color="auto" w:fill="auto"/>
            <w:vAlign w:val="center"/>
            <w:hideMark/>
          </w:tcPr>
          <w:p w14:paraId="4C71EAE8"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11291</w:t>
            </w:r>
          </w:p>
        </w:tc>
        <w:tc>
          <w:tcPr>
            <w:tcW w:w="0" w:type="auto"/>
            <w:tcBorders>
              <w:top w:val="nil"/>
              <w:left w:val="nil"/>
              <w:bottom w:val="single" w:sz="8" w:space="0" w:color="auto"/>
              <w:right w:val="single" w:sz="8" w:space="0" w:color="auto"/>
            </w:tcBorders>
            <w:shd w:val="clear" w:color="auto" w:fill="auto"/>
            <w:vAlign w:val="center"/>
            <w:hideMark/>
          </w:tcPr>
          <w:p w14:paraId="494DA537"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67,2</w:t>
            </w:r>
          </w:p>
        </w:tc>
        <w:tc>
          <w:tcPr>
            <w:tcW w:w="0" w:type="auto"/>
            <w:tcBorders>
              <w:top w:val="nil"/>
              <w:left w:val="nil"/>
              <w:bottom w:val="single" w:sz="8" w:space="0" w:color="auto"/>
              <w:right w:val="single" w:sz="8" w:space="0" w:color="auto"/>
            </w:tcBorders>
            <w:shd w:val="clear" w:color="auto" w:fill="auto"/>
            <w:vAlign w:val="center"/>
            <w:hideMark/>
          </w:tcPr>
          <w:p w14:paraId="42C80E24"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5520</w:t>
            </w:r>
          </w:p>
        </w:tc>
        <w:tc>
          <w:tcPr>
            <w:tcW w:w="0" w:type="auto"/>
            <w:tcBorders>
              <w:top w:val="nil"/>
              <w:left w:val="nil"/>
              <w:bottom w:val="single" w:sz="8" w:space="0" w:color="auto"/>
              <w:right w:val="single" w:sz="8" w:space="0" w:color="auto"/>
            </w:tcBorders>
            <w:shd w:val="clear" w:color="auto" w:fill="auto"/>
            <w:vAlign w:val="center"/>
            <w:hideMark/>
          </w:tcPr>
          <w:p w14:paraId="0FD348C8"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32,8</w:t>
            </w:r>
          </w:p>
        </w:tc>
      </w:tr>
      <w:tr w:rsidR="004F24A1" w:rsidRPr="004F24A1" w14:paraId="2B518B7D" w14:textId="77777777" w:rsidTr="003E3A87">
        <w:trPr>
          <w:trHeight w:val="614"/>
        </w:trPr>
        <w:tc>
          <w:tcPr>
            <w:tcW w:w="0" w:type="auto"/>
            <w:tcBorders>
              <w:top w:val="nil"/>
              <w:left w:val="single" w:sz="8" w:space="0" w:color="auto"/>
              <w:bottom w:val="single" w:sz="8" w:space="0" w:color="B0B7BB"/>
              <w:right w:val="nil"/>
            </w:tcBorders>
            <w:shd w:val="clear" w:color="auto" w:fill="auto"/>
            <w:vAlign w:val="center"/>
            <w:hideMark/>
          </w:tcPr>
          <w:p w14:paraId="7239B618" w14:textId="77777777" w:rsidR="004F24A1" w:rsidRPr="004F24A1" w:rsidRDefault="004F24A1" w:rsidP="004F24A1">
            <w:pPr>
              <w:spacing w:after="0" w:line="240" w:lineRule="auto"/>
              <w:rPr>
                <w:rFonts w:ascii="Arial" w:eastAsia="Times New Roman" w:hAnsi="Arial" w:cs="Arial"/>
                <w:color w:val="112277"/>
                <w:sz w:val="24"/>
                <w:szCs w:val="24"/>
                <w:lang w:eastAsia="tr-TR"/>
              </w:rPr>
            </w:pPr>
            <w:r w:rsidRPr="004F24A1">
              <w:rPr>
                <w:rFonts w:ascii="Arial" w:eastAsia="Times New Roman" w:hAnsi="Arial" w:cs="Arial"/>
                <w:color w:val="112277"/>
                <w:sz w:val="24"/>
                <w:szCs w:val="24"/>
                <w:lang w:eastAsia="tr-TR"/>
              </w:rPr>
              <w:t>2 veya 3 yıllık yüksekokul</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B0BBB58"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9313</w:t>
            </w:r>
          </w:p>
        </w:tc>
        <w:tc>
          <w:tcPr>
            <w:tcW w:w="0" w:type="auto"/>
            <w:tcBorders>
              <w:top w:val="nil"/>
              <w:left w:val="nil"/>
              <w:bottom w:val="single" w:sz="8" w:space="0" w:color="auto"/>
              <w:right w:val="single" w:sz="8" w:space="0" w:color="auto"/>
            </w:tcBorders>
            <w:shd w:val="clear" w:color="auto" w:fill="auto"/>
            <w:vAlign w:val="center"/>
            <w:hideMark/>
          </w:tcPr>
          <w:p w14:paraId="7C1EE5EC"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4866</w:t>
            </w:r>
          </w:p>
        </w:tc>
        <w:tc>
          <w:tcPr>
            <w:tcW w:w="0" w:type="auto"/>
            <w:tcBorders>
              <w:top w:val="nil"/>
              <w:left w:val="nil"/>
              <w:bottom w:val="single" w:sz="8" w:space="0" w:color="auto"/>
              <w:right w:val="single" w:sz="8" w:space="0" w:color="auto"/>
            </w:tcBorders>
            <w:shd w:val="clear" w:color="auto" w:fill="auto"/>
            <w:vAlign w:val="center"/>
            <w:hideMark/>
          </w:tcPr>
          <w:p w14:paraId="48678F76"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52,2</w:t>
            </w:r>
          </w:p>
        </w:tc>
        <w:tc>
          <w:tcPr>
            <w:tcW w:w="0" w:type="auto"/>
            <w:tcBorders>
              <w:top w:val="nil"/>
              <w:left w:val="nil"/>
              <w:bottom w:val="single" w:sz="8" w:space="0" w:color="auto"/>
              <w:right w:val="single" w:sz="8" w:space="0" w:color="auto"/>
            </w:tcBorders>
            <w:shd w:val="clear" w:color="auto" w:fill="auto"/>
            <w:vAlign w:val="center"/>
            <w:hideMark/>
          </w:tcPr>
          <w:p w14:paraId="47F77E1B"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4447</w:t>
            </w:r>
          </w:p>
        </w:tc>
        <w:tc>
          <w:tcPr>
            <w:tcW w:w="0" w:type="auto"/>
            <w:tcBorders>
              <w:top w:val="nil"/>
              <w:left w:val="nil"/>
              <w:bottom w:val="single" w:sz="8" w:space="0" w:color="auto"/>
              <w:right w:val="single" w:sz="8" w:space="0" w:color="auto"/>
            </w:tcBorders>
            <w:shd w:val="clear" w:color="auto" w:fill="auto"/>
            <w:vAlign w:val="center"/>
            <w:hideMark/>
          </w:tcPr>
          <w:p w14:paraId="7CAD9C49"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47,8</w:t>
            </w:r>
          </w:p>
        </w:tc>
      </w:tr>
      <w:tr w:rsidR="004F24A1" w:rsidRPr="004F24A1" w14:paraId="1F7E836D" w14:textId="77777777" w:rsidTr="003E3A87">
        <w:trPr>
          <w:trHeight w:val="614"/>
        </w:trPr>
        <w:tc>
          <w:tcPr>
            <w:tcW w:w="0" w:type="auto"/>
            <w:tcBorders>
              <w:top w:val="nil"/>
              <w:left w:val="single" w:sz="8" w:space="0" w:color="auto"/>
              <w:bottom w:val="single" w:sz="8" w:space="0" w:color="B0B7BB"/>
              <w:right w:val="nil"/>
            </w:tcBorders>
            <w:shd w:val="clear" w:color="auto" w:fill="auto"/>
            <w:vAlign w:val="center"/>
            <w:hideMark/>
          </w:tcPr>
          <w:p w14:paraId="726114B2" w14:textId="77777777" w:rsidR="004F24A1" w:rsidRPr="004F24A1" w:rsidRDefault="004F24A1" w:rsidP="004F24A1">
            <w:pPr>
              <w:spacing w:after="0" w:line="240" w:lineRule="auto"/>
              <w:rPr>
                <w:rFonts w:ascii="Arial" w:eastAsia="Times New Roman" w:hAnsi="Arial" w:cs="Arial"/>
                <w:color w:val="112277"/>
                <w:sz w:val="24"/>
                <w:szCs w:val="24"/>
                <w:lang w:eastAsia="tr-TR"/>
              </w:rPr>
            </w:pPr>
            <w:r w:rsidRPr="004F24A1">
              <w:rPr>
                <w:rFonts w:ascii="Arial" w:eastAsia="Times New Roman" w:hAnsi="Arial" w:cs="Arial"/>
                <w:color w:val="112277"/>
                <w:sz w:val="24"/>
                <w:szCs w:val="24"/>
                <w:lang w:eastAsia="tr-TR"/>
              </w:rPr>
              <w:t>4 yıllık yüksekokul veya fakülte</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163EC26"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46883</w:t>
            </w:r>
          </w:p>
        </w:tc>
        <w:tc>
          <w:tcPr>
            <w:tcW w:w="0" w:type="auto"/>
            <w:tcBorders>
              <w:top w:val="nil"/>
              <w:left w:val="nil"/>
              <w:bottom w:val="single" w:sz="8" w:space="0" w:color="auto"/>
              <w:right w:val="single" w:sz="8" w:space="0" w:color="auto"/>
            </w:tcBorders>
            <w:shd w:val="clear" w:color="auto" w:fill="auto"/>
            <w:vAlign w:val="center"/>
            <w:hideMark/>
          </w:tcPr>
          <w:p w14:paraId="41672E78"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24478</w:t>
            </w:r>
          </w:p>
        </w:tc>
        <w:tc>
          <w:tcPr>
            <w:tcW w:w="0" w:type="auto"/>
            <w:tcBorders>
              <w:top w:val="nil"/>
              <w:left w:val="nil"/>
              <w:bottom w:val="single" w:sz="8" w:space="0" w:color="auto"/>
              <w:right w:val="single" w:sz="8" w:space="0" w:color="auto"/>
            </w:tcBorders>
            <w:shd w:val="clear" w:color="auto" w:fill="auto"/>
            <w:vAlign w:val="center"/>
            <w:hideMark/>
          </w:tcPr>
          <w:p w14:paraId="2E6E8211"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52,2</w:t>
            </w:r>
          </w:p>
        </w:tc>
        <w:tc>
          <w:tcPr>
            <w:tcW w:w="0" w:type="auto"/>
            <w:tcBorders>
              <w:top w:val="nil"/>
              <w:left w:val="nil"/>
              <w:bottom w:val="single" w:sz="8" w:space="0" w:color="auto"/>
              <w:right w:val="single" w:sz="8" w:space="0" w:color="auto"/>
            </w:tcBorders>
            <w:shd w:val="clear" w:color="auto" w:fill="auto"/>
            <w:vAlign w:val="center"/>
            <w:hideMark/>
          </w:tcPr>
          <w:p w14:paraId="6080A329"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22404</w:t>
            </w:r>
          </w:p>
        </w:tc>
        <w:tc>
          <w:tcPr>
            <w:tcW w:w="0" w:type="auto"/>
            <w:tcBorders>
              <w:top w:val="nil"/>
              <w:left w:val="nil"/>
              <w:bottom w:val="single" w:sz="8" w:space="0" w:color="auto"/>
              <w:right w:val="single" w:sz="8" w:space="0" w:color="auto"/>
            </w:tcBorders>
            <w:shd w:val="clear" w:color="auto" w:fill="auto"/>
            <w:vAlign w:val="center"/>
            <w:hideMark/>
          </w:tcPr>
          <w:p w14:paraId="420045B2"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47,8</w:t>
            </w:r>
          </w:p>
        </w:tc>
      </w:tr>
      <w:tr w:rsidR="004F24A1" w:rsidRPr="004F24A1" w14:paraId="552A62AC" w14:textId="77777777" w:rsidTr="003E3A87">
        <w:trPr>
          <w:trHeight w:val="1198"/>
        </w:trPr>
        <w:tc>
          <w:tcPr>
            <w:tcW w:w="0" w:type="auto"/>
            <w:tcBorders>
              <w:top w:val="nil"/>
              <w:left w:val="single" w:sz="8" w:space="0" w:color="auto"/>
              <w:bottom w:val="single" w:sz="8" w:space="0" w:color="auto"/>
              <w:right w:val="nil"/>
            </w:tcBorders>
            <w:shd w:val="clear" w:color="auto" w:fill="auto"/>
            <w:vAlign w:val="center"/>
            <w:hideMark/>
          </w:tcPr>
          <w:p w14:paraId="5384A432" w14:textId="77777777" w:rsidR="004F24A1" w:rsidRPr="004F24A1" w:rsidRDefault="004F24A1" w:rsidP="004F24A1">
            <w:pPr>
              <w:spacing w:after="0" w:line="240" w:lineRule="auto"/>
              <w:rPr>
                <w:rFonts w:ascii="Arial" w:eastAsia="Times New Roman" w:hAnsi="Arial" w:cs="Arial"/>
                <w:color w:val="112277"/>
                <w:sz w:val="24"/>
                <w:szCs w:val="24"/>
                <w:lang w:eastAsia="tr-TR"/>
              </w:rPr>
            </w:pPr>
            <w:r w:rsidRPr="004F24A1">
              <w:rPr>
                <w:rFonts w:ascii="Arial" w:eastAsia="Times New Roman" w:hAnsi="Arial" w:cs="Arial"/>
                <w:color w:val="112277"/>
                <w:sz w:val="24"/>
                <w:szCs w:val="24"/>
                <w:lang w:eastAsia="tr-TR"/>
              </w:rPr>
              <w:t>Doktora ve Yüksek lisans (5 veya 6 yıllık fakülteler dahil)</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29BE377"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7878</w:t>
            </w:r>
          </w:p>
        </w:tc>
        <w:tc>
          <w:tcPr>
            <w:tcW w:w="0" w:type="auto"/>
            <w:tcBorders>
              <w:top w:val="nil"/>
              <w:left w:val="nil"/>
              <w:bottom w:val="single" w:sz="8" w:space="0" w:color="auto"/>
              <w:right w:val="single" w:sz="8" w:space="0" w:color="auto"/>
            </w:tcBorders>
            <w:shd w:val="clear" w:color="auto" w:fill="auto"/>
            <w:vAlign w:val="center"/>
            <w:hideMark/>
          </w:tcPr>
          <w:p w14:paraId="517202C7"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3446</w:t>
            </w:r>
          </w:p>
        </w:tc>
        <w:tc>
          <w:tcPr>
            <w:tcW w:w="0" w:type="auto"/>
            <w:tcBorders>
              <w:top w:val="nil"/>
              <w:left w:val="nil"/>
              <w:bottom w:val="single" w:sz="8" w:space="0" w:color="auto"/>
              <w:right w:val="single" w:sz="8" w:space="0" w:color="auto"/>
            </w:tcBorders>
            <w:shd w:val="clear" w:color="auto" w:fill="auto"/>
            <w:vAlign w:val="center"/>
            <w:hideMark/>
          </w:tcPr>
          <w:p w14:paraId="1DE16F20"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43,7</w:t>
            </w:r>
          </w:p>
        </w:tc>
        <w:tc>
          <w:tcPr>
            <w:tcW w:w="0" w:type="auto"/>
            <w:tcBorders>
              <w:top w:val="nil"/>
              <w:left w:val="nil"/>
              <w:bottom w:val="single" w:sz="8" w:space="0" w:color="auto"/>
              <w:right w:val="single" w:sz="8" w:space="0" w:color="auto"/>
            </w:tcBorders>
            <w:shd w:val="clear" w:color="auto" w:fill="auto"/>
            <w:vAlign w:val="center"/>
            <w:hideMark/>
          </w:tcPr>
          <w:p w14:paraId="6C70E880"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4433</w:t>
            </w:r>
          </w:p>
        </w:tc>
        <w:tc>
          <w:tcPr>
            <w:tcW w:w="0" w:type="auto"/>
            <w:tcBorders>
              <w:top w:val="nil"/>
              <w:left w:val="nil"/>
              <w:bottom w:val="single" w:sz="8" w:space="0" w:color="auto"/>
              <w:right w:val="single" w:sz="8" w:space="0" w:color="auto"/>
            </w:tcBorders>
            <w:shd w:val="clear" w:color="auto" w:fill="auto"/>
            <w:vAlign w:val="center"/>
            <w:hideMark/>
          </w:tcPr>
          <w:p w14:paraId="42947A73" w14:textId="77777777" w:rsidR="004F24A1" w:rsidRPr="004F24A1" w:rsidRDefault="004F24A1" w:rsidP="004F24A1">
            <w:pPr>
              <w:spacing w:after="0" w:line="240" w:lineRule="auto"/>
              <w:jc w:val="center"/>
              <w:rPr>
                <w:rFonts w:ascii="Arial" w:eastAsia="Times New Roman" w:hAnsi="Arial" w:cs="Arial"/>
                <w:color w:val="000000"/>
                <w:sz w:val="20"/>
                <w:szCs w:val="20"/>
                <w:lang w:eastAsia="tr-TR"/>
              </w:rPr>
            </w:pPr>
            <w:r w:rsidRPr="004F24A1">
              <w:rPr>
                <w:rFonts w:ascii="Arial" w:eastAsia="Times New Roman" w:hAnsi="Arial" w:cs="Arial"/>
                <w:color w:val="000000"/>
                <w:sz w:val="20"/>
                <w:szCs w:val="20"/>
                <w:lang w:eastAsia="tr-TR"/>
              </w:rPr>
              <w:t>56,3</w:t>
            </w:r>
          </w:p>
        </w:tc>
      </w:tr>
    </w:tbl>
    <w:p w14:paraId="5618329B" w14:textId="77777777" w:rsidR="004F24A1" w:rsidRDefault="004F24A1" w:rsidP="003F4CC1">
      <w:pPr>
        <w:spacing w:after="225" w:line="420" w:lineRule="atLeast"/>
        <w:textAlignment w:val="baseline"/>
        <w:rPr>
          <w:rFonts w:ascii="Arial" w:hAnsi="Arial" w:cs="Arial"/>
          <w:b/>
          <w:color w:val="4F4F4F"/>
          <w:sz w:val="30"/>
          <w:szCs w:val="30"/>
          <w:u w:val="single"/>
          <w:shd w:val="clear" w:color="auto" w:fill="FFFFFF"/>
        </w:rPr>
      </w:pPr>
    </w:p>
    <w:p w14:paraId="795A4124" w14:textId="77777777" w:rsidR="0075750F" w:rsidRPr="009D313E" w:rsidRDefault="004F24A1" w:rsidP="009D313E">
      <w:pPr>
        <w:autoSpaceDE w:val="0"/>
        <w:autoSpaceDN w:val="0"/>
        <w:adjustRightInd w:val="0"/>
        <w:spacing w:after="0" w:line="360" w:lineRule="auto"/>
        <w:jc w:val="both"/>
        <w:rPr>
          <w:rFonts w:ascii="Arial" w:hAnsi="Arial" w:cs="Arial"/>
          <w:color w:val="4F4F4F"/>
          <w:sz w:val="26"/>
          <w:szCs w:val="26"/>
          <w:shd w:val="clear" w:color="auto" w:fill="FFFFFF"/>
        </w:rPr>
      </w:pPr>
      <w:r>
        <w:rPr>
          <w:rFonts w:ascii="Arial" w:hAnsi="Arial" w:cs="Arial"/>
          <w:color w:val="4F4F4F"/>
          <w:sz w:val="30"/>
          <w:szCs w:val="30"/>
          <w:shd w:val="clear" w:color="auto" w:fill="FFFFFF"/>
        </w:rPr>
        <w:t xml:space="preserve"> </w:t>
      </w:r>
      <w:r w:rsidRPr="009D313E">
        <w:rPr>
          <w:rFonts w:ascii="Arial" w:hAnsi="Arial" w:cs="Arial"/>
          <w:color w:val="4F4F4F"/>
          <w:sz w:val="26"/>
          <w:szCs w:val="26"/>
          <w:shd w:val="clear" w:color="auto" w:fill="FFFFFF"/>
        </w:rPr>
        <w:t>2021</w:t>
      </w:r>
      <w:r w:rsidR="003F4CC1" w:rsidRPr="009D313E">
        <w:rPr>
          <w:rFonts w:ascii="Arial" w:hAnsi="Arial" w:cs="Arial"/>
          <w:color w:val="4F4F4F"/>
          <w:sz w:val="26"/>
          <w:szCs w:val="26"/>
          <w:shd w:val="clear" w:color="auto" w:fill="FFFFFF"/>
        </w:rPr>
        <w:t xml:space="preserve"> İşgücü anketi sonuçlarına göre ülkemizde en son bitirilen eğitim durumu “Doktora ve Yüksek lisans” (5 veya 6 yıllık fakülteler dahil) olanların </w:t>
      </w:r>
      <w:r w:rsidR="00FE4DF4" w:rsidRPr="009D313E">
        <w:rPr>
          <w:rFonts w:ascii="Arial" w:hAnsi="Arial" w:cs="Arial"/>
          <w:color w:val="4F4F4F"/>
          <w:sz w:val="26"/>
          <w:szCs w:val="26"/>
          <w:shd w:val="clear" w:color="auto" w:fill="FFFFFF"/>
        </w:rPr>
        <w:t xml:space="preserve">oranı erkeklerde % </w:t>
      </w:r>
      <w:r w:rsidRPr="009D313E">
        <w:rPr>
          <w:rFonts w:ascii="Arial" w:hAnsi="Arial" w:cs="Arial"/>
          <w:color w:val="4F4F4F"/>
          <w:sz w:val="26"/>
          <w:szCs w:val="26"/>
          <w:shd w:val="clear" w:color="auto" w:fill="FFFFFF"/>
        </w:rPr>
        <w:t>43,7</w:t>
      </w:r>
      <w:r w:rsidR="00FE4DF4" w:rsidRPr="009D313E">
        <w:rPr>
          <w:rFonts w:ascii="Arial" w:hAnsi="Arial" w:cs="Arial"/>
          <w:color w:val="4F4F4F"/>
          <w:sz w:val="26"/>
          <w:szCs w:val="26"/>
          <w:shd w:val="clear" w:color="auto" w:fill="FFFFFF"/>
        </w:rPr>
        <w:t xml:space="preserve"> iken kadınlarda bu oran </w:t>
      </w:r>
      <w:r w:rsidRPr="009D313E">
        <w:rPr>
          <w:rFonts w:ascii="Arial" w:hAnsi="Arial" w:cs="Arial"/>
          <w:color w:val="4F4F4F"/>
          <w:sz w:val="26"/>
          <w:szCs w:val="26"/>
          <w:shd w:val="clear" w:color="auto" w:fill="FFFFFF"/>
        </w:rPr>
        <w:t xml:space="preserve">   % 56,3</w:t>
      </w:r>
      <w:r w:rsidR="00FE4DF4" w:rsidRPr="009D313E">
        <w:rPr>
          <w:rFonts w:ascii="Arial" w:hAnsi="Arial" w:cs="Arial"/>
          <w:color w:val="4F4F4F"/>
          <w:sz w:val="26"/>
          <w:szCs w:val="26"/>
          <w:shd w:val="clear" w:color="auto" w:fill="FFFFFF"/>
        </w:rPr>
        <w:t xml:space="preserve"> olarak hesaplanmıştır. Bu durumda Doktora ve Yüksek lisansını tamamlayan kadınlar </w:t>
      </w:r>
      <w:r w:rsidR="00FD17F7" w:rsidRPr="009D313E">
        <w:rPr>
          <w:rFonts w:ascii="Arial" w:hAnsi="Arial" w:cs="Arial"/>
          <w:color w:val="4F4F4F"/>
          <w:sz w:val="26"/>
          <w:szCs w:val="26"/>
          <w:shd w:val="clear" w:color="auto" w:fill="FFFFFF"/>
        </w:rPr>
        <w:t xml:space="preserve">erkeklerden % </w:t>
      </w:r>
      <w:r w:rsidR="00FC0927" w:rsidRPr="009D313E">
        <w:rPr>
          <w:rFonts w:ascii="Arial" w:hAnsi="Arial" w:cs="Arial"/>
          <w:color w:val="4F4F4F"/>
          <w:sz w:val="26"/>
          <w:szCs w:val="26"/>
          <w:shd w:val="clear" w:color="auto" w:fill="FFFFFF"/>
        </w:rPr>
        <w:t xml:space="preserve">12,6 </w:t>
      </w:r>
      <w:r w:rsidR="00FD17F7" w:rsidRPr="009D313E">
        <w:rPr>
          <w:rFonts w:ascii="Arial" w:hAnsi="Arial" w:cs="Arial"/>
          <w:color w:val="4F4F4F"/>
          <w:sz w:val="26"/>
          <w:szCs w:val="26"/>
          <w:shd w:val="clear" w:color="auto" w:fill="FFFFFF"/>
        </w:rPr>
        <w:t xml:space="preserve"> daha fazladır.</w:t>
      </w:r>
    </w:p>
    <w:p w14:paraId="1682044E" w14:textId="77777777" w:rsidR="00065CF4" w:rsidRDefault="00065CF4" w:rsidP="007A7FBB">
      <w:pPr>
        <w:spacing w:after="225" w:line="360" w:lineRule="auto"/>
        <w:jc w:val="both"/>
        <w:textAlignment w:val="baseline"/>
        <w:rPr>
          <w:rFonts w:ascii="Arial" w:hAnsi="Arial" w:cs="Arial"/>
          <w:color w:val="4F4F4F"/>
          <w:sz w:val="30"/>
          <w:szCs w:val="30"/>
          <w:shd w:val="clear" w:color="auto" w:fill="FFFFFF"/>
        </w:rPr>
      </w:pPr>
    </w:p>
    <w:p w14:paraId="14EBF27D" w14:textId="77777777" w:rsidR="00065CF4" w:rsidRDefault="00065CF4" w:rsidP="007A7FBB">
      <w:pPr>
        <w:spacing w:after="225" w:line="360" w:lineRule="auto"/>
        <w:jc w:val="both"/>
        <w:textAlignment w:val="baseline"/>
        <w:rPr>
          <w:rFonts w:ascii="Arial" w:hAnsi="Arial" w:cs="Arial"/>
          <w:color w:val="4F4F4F"/>
          <w:sz w:val="30"/>
          <w:szCs w:val="30"/>
          <w:shd w:val="clear" w:color="auto" w:fill="FFFFFF"/>
        </w:rPr>
      </w:pPr>
    </w:p>
    <w:p w14:paraId="3AC26A32" w14:textId="77777777" w:rsidR="009D313E" w:rsidRPr="003D100A" w:rsidRDefault="009D313E" w:rsidP="007A7FBB">
      <w:pPr>
        <w:spacing w:after="225" w:line="360" w:lineRule="auto"/>
        <w:jc w:val="both"/>
        <w:textAlignment w:val="baseline"/>
        <w:rPr>
          <w:rFonts w:ascii="Arial" w:hAnsi="Arial" w:cs="Arial"/>
          <w:color w:val="4F4F4F"/>
          <w:sz w:val="30"/>
          <w:szCs w:val="30"/>
          <w:shd w:val="clear" w:color="auto" w:fill="FFFFFF"/>
        </w:rPr>
      </w:pPr>
    </w:p>
    <w:p w14:paraId="4F70D043" w14:textId="77777777" w:rsidR="00B841A4" w:rsidRDefault="00B841A4" w:rsidP="00501F8E">
      <w:pPr>
        <w:spacing w:after="0" w:line="240" w:lineRule="auto"/>
        <w:rPr>
          <w:rFonts w:ascii="Arial" w:hAnsi="Arial" w:cs="Arial"/>
          <w:b/>
          <w:color w:val="4F4F4F"/>
          <w:sz w:val="30"/>
          <w:szCs w:val="30"/>
          <w:u w:val="single"/>
          <w:shd w:val="clear" w:color="auto" w:fill="FFFFFF"/>
        </w:rPr>
      </w:pPr>
      <w:r w:rsidRPr="008D34B2">
        <w:rPr>
          <w:rFonts w:ascii="Arial" w:hAnsi="Arial" w:cs="Arial"/>
          <w:b/>
          <w:color w:val="4F4F4F"/>
          <w:sz w:val="30"/>
          <w:szCs w:val="30"/>
          <w:u w:val="single"/>
          <w:shd w:val="clear" w:color="auto" w:fill="FFFFFF"/>
        </w:rPr>
        <w:t>Kamu Sektörün</w:t>
      </w:r>
      <w:r w:rsidR="00BF5CE1">
        <w:rPr>
          <w:rFonts w:ascii="Arial" w:hAnsi="Arial" w:cs="Arial"/>
          <w:b/>
          <w:color w:val="4F4F4F"/>
          <w:sz w:val="30"/>
          <w:szCs w:val="30"/>
          <w:u w:val="single"/>
          <w:shd w:val="clear" w:color="auto" w:fill="FFFFFF"/>
        </w:rPr>
        <w:t xml:space="preserve">de </w:t>
      </w:r>
      <w:r w:rsidR="00501F8E">
        <w:rPr>
          <w:rFonts w:ascii="Arial" w:hAnsi="Arial" w:cs="Arial"/>
          <w:b/>
          <w:color w:val="4F4F4F"/>
          <w:sz w:val="30"/>
          <w:szCs w:val="30"/>
          <w:u w:val="single"/>
          <w:shd w:val="clear" w:color="auto" w:fill="FFFFFF"/>
        </w:rPr>
        <w:t xml:space="preserve">Seçilmiş </w:t>
      </w:r>
      <w:r w:rsidR="00BF5CE1">
        <w:rPr>
          <w:rFonts w:ascii="Arial" w:hAnsi="Arial" w:cs="Arial"/>
          <w:b/>
          <w:color w:val="4F4F4F"/>
          <w:sz w:val="30"/>
          <w:szCs w:val="30"/>
          <w:u w:val="single"/>
          <w:shd w:val="clear" w:color="auto" w:fill="FFFFFF"/>
        </w:rPr>
        <w:t>Meslekler</w:t>
      </w:r>
      <w:r w:rsidR="00501F8E">
        <w:rPr>
          <w:rFonts w:ascii="Arial" w:hAnsi="Arial" w:cs="Arial"/>
          <w:b/>
          <w:color w:val="4F4F4F"/>
          <w:sz w:val="30"/>
          <w:szCs w:val="30"/>
          <w:u w:val="single"/>
          <w:shd w:val="clear" w:color="auto" w:fill="FFFFFF"/>
        </w:rPr>
        <w:t>in</w:t>
      </w:r>
      <w:r w:rsidR="00BF5CE1">
        <w:rPr>
          <w:rFonts w:ascii="Arial" w:hAnsi="Arial" w:cs="Arial"/>
          <w:b/>
          <w:color w:val="4F4F4F"/>
          <w:sz w:val="30"/>
          <w:szCs w:val="30"/>
          <w:u w:val="single"/>
          <w:shd w:val="clear" w:color="auto" w:fill="FFFFFF"/>
        </w:rPr>
        <w:t xml:space="preserve"> </w:t>
      </w:r>
      <w:r w:rsidR="00501F8E">
        <w:rPr>
          <w:rFonts w:ascii="Arial" w:hAnsi="Arial" w:cs="Arial"/>
          <w:b/>
          <w:color w:val="4F4F4F"/>
          <w:sz w:val="30"/>
          <w:szCs w:val="30"/>
          <w:u w:val="single"/>
          <w:shd w:val="clear" w:color="auto" w:fill="FFFFFF"/>
        </w:rPr>
        <w:t xml:space="preserve">Cinsiyete Göre                   Dağılımı </w:t>
      </w:r>
      <w:r w:rsidR="00287F52">
        <w:rPr>
          <w:rFonts w:ascii="Arial" w:hAnsi="Arial" w:cs="Arial"/>
          <w:b/>
          <w:color w:val="4F4F4F"/>
          <w:sz w:val="30"/>
          <w:szCs w:val="30"/>
          <w:u w:val="single"/>
          <w:shd w:val="clear" w:color="auto" w:fill="FFFFFF"/>
        </w:rPr>
        <w:t>(2021</w:t>
      </w:r>
      <w:r w:rsidRPr="008D34B2">
        <w:rPr>
          <w:rFonts w:ascii="Arial" w:hAnsi="Arial" w:cs="Arial"/>
          <w:b/>
          <w:color w:val="4F4F4F"/>
          <w:sz w:val="30"/>
          <w:szCs w:val="30"/>
          <w:u w:val="single"/>
          <w:shd w:val="clear" w:color="auto" w:fill="FFFFFF"/>
        </w:rPr>
        <w:t>)</w:t>
      </w:r>
    </w:p>
    <w:p w14:paraId="35F27AD9" w14:textId="77777777" w:rsidR="0079601A" w:rsidRDefault="0079601A" w:rsidP="00B841A4">
      <w:pPr>
        <w:spacing w:after="0" w:line="240" w:lineRule="auto"/>
        <w:jc w:val="both"/>
        <w:rPr>
          <w:rFonts w:ascii="Arial" w:hAnsi="Arial" w:cs="Arial"/>
          <w:b/>
          <w:color w:val="4F4F4F"/>
          <w:sz w:val="30"/>
          <w:szCs w:val="30"/>
          <w:u w:val="single"/>
          <w:shd w:val="clear" w:color="auto" w:fill="FFFFFF"/>
        </w:rPr>
      </w:pPr>
    </w:p>
    <w:tbl>
      <w:tblPr>
        <w:tblW w:w="8615" w:type="dxa"/>
        <w:tblInd w:w="108" w:type="dxa"/>
        <w:tblLook w:val="04A0" w:firstRow="1" w:lastRow="0" w:firstColumn="1" w:lastColumn="0" w:noHBand="0" w:noVBand="1"/>
      </w:tblPr>
      <w:tblGrid>
        <w:gridCol w:w="2048"/>
        <w:gridCol w:w="1447"/>
        <w:gridCol w:w="1024"/>
        <w:gridCol w:w="1024"/>
        <w:gridCol w:w="1024"/>
        <w:gridCol w:w="1024"/>
        <w:gridCol w:w="1024"/>
      </w:tblGrid>
      <w:tr w:rsidR="00287F52" w:rsidRPr="00287F52" w14:paraId="2623E535" w14:textId="77777777" w:rsidTr="00FD2A3B">
        <w:trPr>
          <w:trHeight w:val="396"/>
        </w:trPr>
        <w:tc>
          <w:tcPr>
            <w:tcW w:w="3495"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25FAEE0" w14:textId="77777777" w:rsidR="00287F52" w:rsidRPr="0046211F" w:rsidRDefault="00287F52" w:rsidP="00287F52">
            <w:pPr>
              <w:spacing w:after="0" w:line="240" w:lineRule="auto"/>
              <w:jc w:val="center"/>
              <w:rPr>
                <w:rFonts w:ascii="Tahoma" w:eastAsia="Times New Roman" w:hAnsi="Tahoma" w:cs="Tahoma"/>
                <w:color w:val="000000"/>
                <w:sz w:val="20"/>
                <w:szCs w:val="20"/>
              </w:rPr>
            </w:pPr>
            <w:r w:rsidRPr="00287F52">
              <w:rPr>
                <w:rFonts w:ascii="Tahoma" w:eastAsia="Times New Roman" w:hAnsi="Tahoma" w:cs="Tahoma"/>
                <w:color w:val="000000"/>
                <w:sz w:val="20"/>
                <w:szCs w:val="20"/>
              </w:rPr>
              <w:t> </w:t>
            </w:r>
          </w:p>
        </w:tc>
        <w:tc>
          <w:tcPr>
            <w:tcW w:w="1024"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1BC48B43" w14:textId="77777777" w:rsidR="00287F52" w:rsidRPr="00287F52" w:rsidRDefault="00287F52" w:rsidP="00287F52">
            <w:pPr>
              <w:spacing w:after="0" w:line="240" w:lineRule="auto"/>
              <w:jc w:val="center"/>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Toplam</w:t>
            </w:r>
          </w:p>
        </w:tc>
        <w:tc>
          <w:tcPr>
            <w:tcW w:w="10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1F528B" w14:textId="77777777" w:rsidR="00287F52" w:rsidRPr="00287F52" w:rsidRDefault="00287F52" w:rsidP="00287F52">
            <w:pPr>
              <w:spacing w:after="0" w:line="240" w:lineRule="auto"/>
              <w:jc w:val="center"/>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Erkek</w:t>
            </w:r>
          </w:p>
        </w:tc>
        <w:tc>
          <w:tcPr>
            <w:tcW w:w="10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AE8A17" w14:textId="77777777" w:rsidR="00287F52" w:rsidRPr="00287F52" w:rsidRDefault="00287F52" w:rsidP="00287F52">
            <w:pPr>
              <w:spacing w:after="0" w:line="240" w:lineRule="auto"/>
              <w:jc w:val="center"/>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Kadın</w:t>
            </w:r>
          </w:p>
        </w:tc>
        <w:tc>
          <w:tcPr>
            <w:tcW w:w="1024" w:type="dxa"/>
            <w:tcBorders>
              <w:top w:val="single" w:sz="8" w:space="0" w:color="auto"/>
              <w:left w:val="nil"/>
              <w:bottom w:val="nil"/>
              <w:right w:val="single" w:sz="8" w:space="0" w:color="auto"/>
            </w:tcBorders>
            <w:shd w:val="clear" w:color="auto" w:fill="auto"/>
            <w:vAlign w:val="center"/>
            <w:hideMark/>
          </w:tcPr>
          <w:p w14:paraId="2CF48E44" w14:textId="77777777" w:rsidR="00287F52" w:rsidRPr="00287F52" w:rsidRDefault="00287F52" w:rsidP="00287F52">
            <w:pPr>
              <w:spacing w:after="0" w:line="240" w:lineRule="auto"/>
              <w:jc w:val="center"/>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Erkek</w:t>
            </w:r>
          </w:p>
        </w:tc>
        <w:tc>
          <w:tcPr>
            <w:tcW w:w="1024" w:type="dxa"/>
            <w:tcBorders>
              <w:top w:val="single" w:sz="8" w:space="0" w:color="auto"/>
              <w:left w:val="nil"/>
              <w:bottom w:val="nil"/>
              <w:right w:val="single" w:sz="8" w:space="0" w:color="auto"/>
            </w:tcBorders>
            <w:shd w:val="clear" w:color="auto" w:fill="auto"/>
            <w:vAlign w:val="center"/>
            <w:hideMark/>
          </w:tcPr>
          <w:p w14:paraId="3D028E8F" w14:textId="77777777" w:rsidR="00287F52" w:rsidRPr="00287F52" w:rsidRDefault="00287F52" w:rsidP="00287F52">
            <w:pPr>
              <w:spacing w:after="0" w:line="240" w:lineRule="auto"/>
              <w:jc w:val="center"/>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Kadın</w:t>
            </w:r>
          </w:p>
        </w:tc>
      </w:tr>
      <w:tr w:rsidR="00287F52" w:rsidRPr="00287F52" w14:paraId="5262945D" w14:textId="77777777" w:rsidTr="00FD2A3B">
        <w:trPr>
          <w:trHeight w:val="416"/>
        </w:trPr>
        <w:tc>
          <w:tcPr>
            <w:tcW w:w="3495" w:type="dxa"/>
            <w:gridSpan w:val="2"/>
            <w:vMerge/>
            <w:tcBorders>
              <w:top w:val="single" w:sz="8" w:space="0" w:color="auto"/>
              <w:left w:val="single" w:sz="8" w:space="0" w:color="auto"/>
              <w:bottom w:val="single" w:sz="8" w:space="0" w:color="000000"/>
              <w:right w:val="single" w:sz="8" w:space="0" w:color="000000"/>
            </w:tcBorders>
            <w:vAlign w:val="center"/>
            <w:hideMark/>
          </w:tcPr>
          <w:p w14:paraId="4A1CF340" w14:textId="77777777" w:rsidR="00287F52" w:rsidRPr="00287F52" w:rsidRDefault="00287F52" w:rsidP="00287F52">
            <w:pPr>
              <w:spacing w:after="0" w:line="240" w:lineRule="auto"/>
              <w:rPr>
                <w:rFonts w:ascii="Tahoma" w:eastAsia="Times New Roman" w:hAnsi="Tahoma" w:cs="Tahoma"/>
                <w:color w:val="000000"/>
                <w:sz w:val="20"/>
                <w:szCs w:val="20"/>
                <w:lang w:val="en-US"/>
              </w:rPr>
            </w:pPr>
          </w:p>
        </w:tc>
        <w:tc>
          <w:tcPr>
            <w:tcW w:w="1024" w:type="dxa"/>
            <w:vMerge/>
            <w:tcBorders>
              <w:top w:val="single" w:sz="8" w:space="0" w:color="auto"/>
              <w:left w:val="single" w:sz="8" w:space="0" w:color="000000"/>
              <w:bottom w:val="single" w:sz="8" w:space="0" w:color="000000"/>
              <w:right w:val="single" w:sz="8" w:space="0" w:color="auto"/>
            </w:tcBorders>
            <w:vAlign w:val="center"/>
            <w:hideMark/>
          </w:tcPr>
          <w:p w14:paraId="53ACC5A6"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p>
        </w:tc>
        <w:tc>
          <w:tcPr>
            <w:tcW w:w="1024" w:type="dxa"/>
            <w:vMerge/>
            <w:tcBorders>
              <w:top w:val="single" w:sz="8" w:space="0" w:color="auto"/>
              <w:left w:val="single" w:sz="8" w:space="0" w:color="auto"/>
              <w:bottom w:val="single" w:sz="8" w:space="0" w:color="000000"/>
              <w:right w:val="single" w:sz="8" w:space="0" w:color="auto"/>
            </w:tcBorders>
            <w:vAlign w:val="center"/>
            <w:hideMark/>
          </w:tcPr>
          <w:p w14:paraId="2627649F"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p>
        </w:tc>
        <w:tc>
          <w:tcPr>
            <w:tcW w:w="1024" w:type="dxa"/>
            <w:vMerge/>
            <w:tcBorders>
              <w:top w:val="single" w:sz="8" w:space="0" w:color="auto"/>
              <w:left w:val="single" w:sz="8" w:space="0" w:color="auto"/>
              <w:bottom w:val="single" w:sz="8" w:space="0" w:color="000000"/>
              <w:right w:val="single" w:sz="8" w:space="0" w:color="auto"/>
            </w:tcBorders>
            <w:vAlign w:val="center"/>
            <w:hideMark/>
          </w:tcPr>
          <w:p w14:paraId="504BF024"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p>
        </w:tc>
        <w:tc>
          <w:tcPr>
            <w:tcW w:w="1024" w:type="dxa"/>
            <w:tcBorders>
              <w:top w:val="nil"/>
              <w:left w:val="nil"/>
              <w:bottom w:val="single" w:sz="8" w:space="0" w:color="auto"/>
              <w:right w:val="single" w:sz="8" w:space="0" w:color="auto"/>
            </w:tcBorders>
            <w:shd w:val="clear" w:color="auto" w:fill="auto"/>
            <w:vAlign w:val="center"/>
            <w:hideMark/>
          </w:tcPr>
          <w:p w14:paraId="0C4880C1" w14:textId="77777777" w:rsidR="00287F52" w:rsidRPr="00287F52" w:rsidRDefault="00287F52" w:rsidP="00287F52">
            <w:pPr>
              <w:spacing w:after="0" w:line="240" w:lineRule="auto"/>
              <w:jc w:val="center"/>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w:t>
            </w:r>
          </w:p>
        </w:tc>
        <w:tc>
          <w:tcPr>
            <w:tcW w:w="1024" w:type="dxa"/>
            <w:tcBorders>
              <w:top w:val="nil"/>
              <w:left w:val="nil"/>
              <w:bottom w:val="single" w:sz="8" w:space="0" w:color="auto"/>
              <w:right w:val="single" w:sz="8" w:space="0" w:color="auto"/>
            </w:tcBorders>
            <w:shd w:val="clear" w:color="auto" w:fill="auto"/>
            <w:vAlign w:val="center"/>
            <w:hideMark/>
          </w:tcPr>
          <w:p w14:paraId="54802043" w14:textId="77777777" w:rsidR="00287F52" w:rsidRPr="00287F52" w:rsidRDefault="00287F52" w:rsidP="00287F52">
            <w:pPr>
              <w:spacing w:after="0" w:line="240" w:lineRule="auto"/>
              <w:jc w:val="center"/>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w:t>
            </w:r>
          </w:p>
        </w:tc>
      </w:tr>
      <w:tr w:rsidR="00287F52" w:rsidRPr="00287F52" w14:paraId="4D091E92" w14:textId="77777777" w:rsidTr="00FD2A3B">
        <w:trPr>
          <w:trHeight w:val="672"/>
        </w:trPr>
        <w:tc>
          <w:tcPr>
            <w:tcW w:w="3495" w:type="dxa"/>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2AE28E73" w14:textId="77777777" w:rsidR="00287F52" w:rsidRPr="00287F52" w:rsidRDefault="00287F52" w:rsidP="00287F52">
            <w:pPr>
              <w:spacing w:after="0" w:line="240" w:lineRule="auto"/>
              <w:jc w:val="center"/>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Genel Toplam</w:t>
            </w:r>
          </w:p>
        </w:tc>
        <w:tc>
          <w:tcPr>
            <w:tcW w:w="1024" w:type="dxa"/>
            <w:vMerge w:val="restart"/>
            <w:tcBorders>
              <w:top w:val="nil"/>
              <w:left w:val="single" w:sz="8" w:space="0" w:color="000000"/>
              <w:bottom w:val="single" w:sz="8" w:space="0" w:color="000000"/>
              <w:right w:val="single" w:sz="8" w:space="0" w:color="auto"/>
            </w:tcBorders>
            <w:shd w:val="clear" w:color="auto" w:fill="auto"/>
            <w:noWrap/>
            <w:vAlign w:val="center"/>
            <w:hideMark/>
          </w:tcPr>
          <w:p w14:paraId="507FA360"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16,800</w:t>
            </w:r>
          </w:p>
        </w:tc>
        <w:tc>
          <w:tcPr>
            <w:tcW w:w="10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AB6C4C"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8,606</w:t>
            </w:r>
          </w:p>
        </w:tc>
        <w:tc>
          <w:tcPr>
            <w:tcW w:w="10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6671F6"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8,194</w:t>
            </w:r>
          </w:p>
        </w:tc>
        <w:tc>
          <w:tcPr>
            <w:tcW w:w="10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72E8F62" w14:textId="77777777" w:rsidR="00287F52" w:rsidRPr="00287F52" w:rsidRDefault="00287F52" w:rsidP="00287F52">
            <w:pPr>
              <w:spacing w:after="0" w:line="240" w:lineRule="auto"/>
              <w:jc w:val="center"/>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51</w:t>
            </w:r>
          </w:p>
        </w:tc>
        <w:tc>
          <w:tcPr>
            <w:tcW w:w="10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3F7219" w14:textId="77777777" w:rsidR="00287F52" w:rsidRPr="00287F52" w:rsidRDefault="00287F52" w:rsidP="00287F52">
            <w:pPr>
              <w:spacing w:after="0" w:line="240" w:lineRule="auto"/>
              <w:jc w:val="center"/>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49</w:t>
            </w:r>
          </w:p>
        </w:tc>
      </w:tr>
      <w:tr w:rsidR="00287F52" w:rsidRPr="00287F52" w14:paraId="746E2E20" w14:textId="77777777" w:rsidTr="00FD2A3B">
        <w:trPr>
          <w:trHeight w:val="672"/>
        </w:trPr>
        <w:tc>
          <w:tcPr>
            <w:tcW w:w="3495" w:type="dxa"/>
            <w:gridSpan w:val="2"/>
            <w:vMerge/>
            <w:tcBorders>
              <w:top w:val="single" w:sz="8" w:space="0" w:color="000000"/>
              <w:left w:val="single" w:sz="8" w:space="0" w:color="auto"/>
              <w:bottom w:val="single" w:sz="8" w:space="0" w:color="000000"/>
              <w:right w:val="single" w:sz="8" w:space="0" w:color="000000"/>
            </w:tcBorders>
            <w:vAlign w:val="center"/>
            <w:hideMark/>
          </w:tcPr>
          <w:p w14:paraId="71E699AF"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p>
        </w:tc>
        <w:tc>
          <w:tcPr>
            <w:tcW w:w="1024" w:type="dxa"/>
            <w:vMerge/>
            <w:tcBorders>
              <w:top w:val="nil"/>
              <w:left w:val="single" w:sz="8" w:space="0" w:color="000000"/>
              <w:bottom w:val="single" w:sz="8" w:space="0" w:color="000000"/>
              <w:right w:val="single" w:sz="8" w:space="0" w:color="auto"/>
            </w:tcBorders>
            <w:vAlign w:val="center"/>
            <w:hideMark/>
          </w:tcPr>
          <w:p w14:paraId="36A2B5D4"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p>
        </w:tc>
        <w:tc>
          <w:tcPr>
            <w:tcW w:w="1024" w:type="dxa"/>
            <w:vMerge/>
            <w:tcBorders>
              <w:top w:val="nil"/>
              <w:left w:val="single" w:sz="8" w:space="0" w:color="auto"/>
              <w:bottom w:val="single" w:sz="8" w:space="0" w:color="000000"/>
              <w:right w:val="single" w:sz="8" w:space="0" w:color="auto"/>
            </w:tcBorders>
            <w:vAlign w:val="center"/>
            <w:hideMark/>
          </w:tcPr>
          <w:p w14:paraId="1B26452F"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p>
        </w:tc>
        <w:tc>
          <w:tcPr>
            <w:tcW w:w="1024" w:type="dxa"/>
            <w:vMerge/>
            <w:tcBorders>
              <w:top w:val="nil"/>
              <w:left w:val="single" w:sz="8" w:space="0" w:color="auto"/>
              <w:bottom w:val="single" w:sz="8" w:space="0" w:color="000000"/>
              <w:right w:val="single" w:sz="8" w:space="0" w:color="auto"/>
            </w:tcBorders>
            <w:vAlign w:val="center"/>
            <w:hideMark/>
          </w:tcPr>
          <w:p w14:paraId="2638D446"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p>
        </w:tc>
        <w:tc>
          <w:tcPr>
            <w:tcW w:w="1024" w:type="dxa"/>
            <w:vMerge/>
            <w:tcBorders>
              <w:top w:val="nil"/>
              <w:left w:val="single" w:sz="8" w:space="0" w:color="auto"/>
              <w:bottom w:val="single" w:sz="8" w:space="0" w:color="000000"/>
              <w:right w:val="single" w:sz="8" w:space="0" w:color="auto"/>
            </w:tcBorders>
            <w:vAlign w:val="center"/>
            <w:hideMark/>
          </w:tcPr>
          <w:p w14:paraId="6D343DBF"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p>
        </w:tc>
        <w:tc>
          <w:tcPr>
            <w:tcW w:w="1024" w:type="dxa"/>
            <w:vMerge/>
            <w:tcBorders>
              <w:top w:val="nil"/>
              <w:left w:val="single" w:sz="8" w:space="0" w:color="auto"/>
              <w:bottom w:val="single" w:sz="8" w:space="0" w:color="000000"/>
              <w:right w:val="single" w:sz="8" w:space="0" w:color="auto"/>
            </w:tcBorders>
            <w:vAlign w:val="center"/>
            <w:hideMark/>
          </w:tcPr>
          <w:p w14:paraId="0831AAB2"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p>
        </w:tc>
      </w:tr>
      <w:tr w:rsidR="00287F52" w:rsidRPr="00287F52" w14:paraId="7ED9BD2C" w14:textId="77777777" w:rsidTr="00FD2A3B">
        <w:trPr>
          <w:trHeight w:val="416"/>
        </w:trPr>
        <w:tc>
          <w:tcPr>
            <w:tcW w:w="2048" w:type="dxa"/>
            <w:tcBorders>
              <w:top w:val="nil"/>
              <w:left w:val="single" w:sz="8" w:space="0" w:color="auto"/>
              <w:bottom w:val="single" w:sz="8" w:space="0" w:color="auto"/>
              <w:right w:val="single" w:sz="8" w:space="0" w:color="auto"/>
            </w:tcBorders>
            <w:shd w:val="clear" w:color="000000" w:fill="000000"/>
            <w:noWrap/>
            <w:vAlign w:val="center"/>
            <w:hideMark/>
          </w:tcPr>
          <w:p w14:paraId="41EC7C0F"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 </w:t>
            </w:r>
          </w:p>
        </w:tc>
        <w:tc>
          <w:tcPr>
            <w:tcW w:w="1446" w:type="dxa"/>
            <w:tcBorders>
              <w:top w:val="nil"/>
              <w:left w:val="nil"/>
              <w:bottom w:val="single" w:sz="8" w:space="0" w:color="auto"/>
              <w:right w:val="single" w:sz="8" w:space="0" w:color="auto"/>
            </w:tcBorders>
            <w:shd w:val="clear" w:color="000000" w:fill="000000"/>
            <w:noWrap/>
            <w:vAlign w:val="center"/>
            <w:hideMark/>
          </w:tcPr>
          <w:p w14:paraId="28601DCC" w14:textId="77777777" w:rsidR="00287F52" w:rsidRPr="00287F52" w:rsidRDefault="00287F52" w:rsidP="00287F52">
            <w:pPr>
              <w:spacing w:after="0" w:line="240" w:lineRule="auto"/>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 </w:t>
            </w:r>
          </w:p>
        </w:tc>
        <w:tc>
          <w:tcPr>
            <w:tcW w:w="1024" w:type="dxa"/>
            <w:tcBorders>
              <w:top w:val="nil"/>
              <w:left w:val="nil"/>
              <w:bottom w:val="single" w:sz="8" w:space="0" w:color="auto"/>
              <w:right w:val="single" w:sz="8" w:space="0" w:color="auto"/>
            </w:tcBorders>
            <w:shd w:val="clear" w:color="000000" w:fill="000000"/>
            <w:noWrap/>
            <w:vAlign w:val="center"/>
            <w:hideMark/>
          </w:tcPr>
          <w:p w14:paraId="0A63E67E" w14:textId="77777777" w:rsidR="00287F52" w:rsidRPr="00287F52" w:rsidRDefault="00287F52" w:rsidP="00287F52">
            <w:pPr>
              <w:spacing w:after="0" w:line="240" w:lineRule="auto"/>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 </w:t>
            </w:r>
          </w:p>
        </w:tc>
        <w:tc>
          <w:tcPr>
            <w:tcW w:w="1024" w:type="dxa"/>
            <w:tcBorders>
              <w:top w:val="nil"/>
              <w:left w:val="nil"/>
              <w:bottom w:val="single" w:sz="8" w:space="0" w:color="auto"/>
              <w:right w:val="single" w:sz="8" w:space="0" w:color="auto"/>
            </w:tcBorders>
            <w:shd w:val="clear" w:color="000000" w:fill="000000"/>
            <w:noWrap/>
            <w:vAlign w:val="center"/>
            <w:hideMark/>
          </w:tcPr>
          <w:p w14:paraId="358E18E9" w14:textId="77777777" w:rsidR="00287F52" w:rsidRPr="00287F52" w:rsidRDefault="00287F52" w:rsidP="00287F52">
            <w:pPr>
              <w:spacing w:after="0" w:line="240" w:lineRule="auto"/>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 </w:t>
            </w:r>
          </w:p>
        </w:tc>
        <w:tc>
          <w:tcPr>
            <w:tcW w:w="1024" w:type="dxa"/>
            <w:tcBorders>
              <w:top w:val="nil"/>
              <w:left w:val="nil"/>
              <w:bottom w:val="single" w:sz="8" w:space="0" w:color="auto"/>
              <w:right w:val="single" w:sz="8" w:space="0" w:color="auto"/>
            </w:tcBorders>
            <w:shd w:val="clear" w:color="000000" w:fill="000000"/>
            <w:noWrap/>
            <w:vAlign w:val="center"/>
            <w:hideMark/>
          </w:tcPr>
          <w:p w14:paraId="275E71C5" w14:textId="77777777" w:rsidR="00287F52" w:rsidRPr="00287F52" w:rsidRDefault="00287F52" w:rsidP="00287F52">
            <w:pPr>
              <w:spacing w:after="0" w:line="240" w:lineRule="auto"/>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 </w:t>
            </w:r>
          </w:p>
        </w:tc>
        <w:tc>
          <w:tcPr>
            <w:tcW w:w="1024" w:type="dxa"/>
            <w:tcBorders>
              <w:top w:val="nil"/>
              <w:left w:val="nil"/>
              <w:bottom w:val="single" w:sz="8" w:space="0" w:color="auto"/>
              <w:right w:val="single" w:sz="8" w:space="0" w:color="auto"/>
            </w:tcBorders>
            <w:shd w:val="clear" w:color="000000" w:fill="000000"/>
            <w:noWrap/>
            <w:vAlign w:val="center"/>
            <w:hideMark/>
          </w:tcPr>
          <w:p w14:paraId="6D3F6536"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 </w:t>
            </w:r>
          </w:p>
        </w:tc>
        <w:tc>
          <w:tcPr>
            <w:tcW w:w="1024" w:type="dxa"/>
            <w:tcBorders>
              <w:top w:val="nil"/>
              <w:left w:val="nil"/>
              <w:bottom w:val="single" w:sz="8" w:space="0" w:color="auto"/>
              <w:right w:val="single" w:sz="8" w:space="0" w:color="auto"/>
            </w:tcBorders>
            <w:shd w:val="clear" w:color="000000" w:fill="000000"/>
            <w:noWrap/>
            <w:vAlign w:val="center"/>
            <w:hideMark/>
          </w:tcPr>
          <w:p w14:paraId="341AAFDF"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 </w:t>
            </w:r>
          </w:p>
        </w:tc>
      </w:tr>
      <w:tr w:rsidR="00287F52" w:rsidRPr="00287F52" w14:paraId="7BD1AB16" w14:textId="77777777" w:rsidTr="00FD2A3B">
        <w:trPr>
          <w:trHeight w:val="1367"/>
        </w:trPr>
        <w:tc>
          <w:tcPr>
            <w:tcW w:w="2048" w:type="dxa"/>
            <w:tcBorders>
              <w:top w:val="nil"/>
              <w:left w:val="single" w:sz="8" w:space="0" w:color="auto"/>
              <w:bottom w:val="single" w:sz="8" w:space="0" w:color="auto"/>
              <w:right w:val="single" w:sz="8" w:space="0" w:color="auto"/>
            </w:tcBorders>
            <w:shd w:val="clear" w:color="auto" w:fill="auto"/>
            <w:vAlign w:val="center"/>
            <w:hideMark/>
          </w:tcPr>
          <w:p w14:paraId="023B45E9" w14:textId="77777777" w:rsidR="00287F52" w:rsidRPr="00287F52" w:rsidRDefault="00287F52" w:rsidP="00287F52">
            <w:pPr>
              <w:spacing w:after="0" w:line="240" w:lineRule="auto"/>
              <w:rPr>
                <w:rFonts w:ascii="Calibri" w:eastAsia="Times New Roman" w:hAnsi="Calibri" w:cs="Calibri"/>
                <w:color w:val="000000"/>
                <w:lang w:val="en-US"/>
              </w:rPr>
            </w:pPr>
            <w:r w:rsidRPr="00287F52">
              <w:rPr>
                <w:rFonts w:ascii="Calibri" w:eastAsia="Times New Roman" w:hAnsi="Calibri" w:cs="Calibri"/>
                <w:color w:val="000000"/>
              </w:rPr>
              <w:t> </w:t>
            </w:r>
          </w:p>
        </w:tc>
        <w:tc>
          <w:tcPr>
            <w:tcW w:w="1446" w:type="dxa"/>
            <w:tcBorders>
              <w:top w:val="nil"/>
              <w:left w:val="nil"/>
              <w:bottom w:val="single" w:sz="8" w:space="0" w:color="auto"/>
              <w:right w:val="single" w:sz="8" w:space="0" w:color="auto"/>
            </w:tcBorders>
            <w:shd w:val="clear" w:color="auto" w:fill="auto"/>
            <w:vAlign w:val="center"/>
            <w:hideMark/>
          </w:tcPr>
          <w:p w14:paraId="36F5B81D"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Üst Kademe Yöneticileri</w:t>
            </w:r>
          </w:p>
        </w:tc>
        <w:tc>
          <w:tcPr>
            <w:tcW w:w="1024" w:type="dxa"/>
            <w:tcBorders>
              <w:top w:val="nil"/>
              <w:left w:val="nil"/>
              <w:bottom w:val="single" w:sz="8" w:space="0" w:color="auto"/>
              <w:right w:val="single" w:sz="8" w:space="0" w:color="auto"/>
            </w:tcBorders>
            <w:shd w:val="clear" w:color="auto" w:fill="auto"/>
            <w:noWrap/>
            <w:vAlign w:val="center"/>
            <w:hideMark/>
          </w:tcPr>
          <w:p w14:paraId="0BA4FA6C"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187</w:t>
            </w:r>
          </w:p>
        </w:tc>
        <w:tc>
          <w:tcPr>
            <w:tcW w:w="1024" w:type="dxa"/>
            <w:tcBorders>
              <w:top w:val="nil"/>
              <w:left w:val="nil"/>
              <w:bottom w:val="single" w:sz="8" w:space="0" w:color="auto"/>
              <w:right w:val="single" w:sz="8" w:space="0" w:color="auto"/>
            </w:tcBorders>
            <w:shd w:val="clear" w:color="auto" w:fill="auto"/>
            <w:noWrap/>
            <w:vAlign w:val="center"/>
            <w:hideMark/>
          </w:tcPr>
          <w:p w14:paraId="5327A918"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126</w:t>
            </w:r>
          </w:p>
        </w:tc>
        <w:tc>
          <w:tcPr>
            <w:tcW w:w="1024" w:type="dxa"/>
            <w:tcBorders>
              <w:top w:val="nil"/>
              <w:left w:val="nil"/>
              <w:bottom w:val="single" w:sz="8" w:space="0" w:color="auto"/>
              <w:right w:val="single" w:sz="8" w:space="0" w:color="auto"/>
            </w:tcBorders>
            <w:shd w:val="clear" w:color="auto" w:fill="auto"/>
            <w:noWrap/>
            <w:vAlign w:val="center"/>
            <w:hideMark/>
          </w:tcPr>
          <w:p w14:paraId="338EEFD6"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61</w:t>
            </w:r>
          </w:p>
        </w:tc>
        <w:tc>
          <w:tcPr>
            <w:tcW w:w="1024" w:type="dxa"/>
            <w:tcBorders>
              <w:top w:val="nil"/>
              <w:left w:val="nil"/>
              <w:bottom w:val="single" w:sz="8" w:space="0" w:color="auto"/>
              <w:right w:val="single" w:sz="8" w:space="0" w:color="auto"/>
            </w:tcBorders>
            <w:shd w:val="clear" w:color="auto" w:fill="auto"/>
            <w:noWrap/>
            <w:vAlign w:val="center"/>
            <w:hideMark/>
          </w:tcPr>
          <w:p w14:paraId="0D93B0B9"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67</w:t>
            </w:r>
          </w:p>
        </w:tc>
        <w:tc>
          <w:tcPr>
            <w:tcW w:w="1024" w:type="dxa"/>
            <w:tcBorders>
              <w:top w:val="nil"/>
              <w:left w:val="nil"/>
              <w:bottom w:val="single" w:sz="8" w:space="0" w:color="auto"/>
              <w:right w:val="single" w:sz="8" w:space="0" w:color="auto"/>
            </w:tcBorders>
            <w:shd w:val="clear" w:color="auto" w:fill="auto"/>
            <w:noWrap/>
            <w:vAlign w:val="center"/>
            <w:hideMark/>
          </w:tcPr>
          <w:p w14:paraId="75EF63B9"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33</w:t>
            </w:r>
          </w:p>
        </w:tc>
      </w:tr>
      <w:tr w:rsidR="00287F52" w:rsidRPr="00287F52" w14:paraId="0F2911A7" w14:textId="77777777" w:rsidTr="00FD2A3B">
        <w:trPr>
          <w:trHeight w:val="416"/>
        </w:trPr>
        <w:tc>
          <w:tcPr>
            <w:tcW w:w="2048" w:type="dxa"/>
            <w:tcBorders>
              <w:top w:val="nil"/>
              <w:left w:val="single" w:sz="8" w:space="0" w:color="auto"/>
              <w:bottom w:val="single" w:sz="8" w:space="0" w:color="auto"/>
              <w:right w:val="single" w:sz="8" w:space="0" w:color="auto"/>
            </w:tcBorders>
            <w:shd w:val="clear" w:color="auto" w:fill="auto"/>
            <w:vAlign w:val="center"/>
            <w:hideMark/>
          </w:tcPr>
          <w:p w14:paraId="359D6700" w14:textId="77777777" w:rsidR="00287F52" w:rsidRPr="00287F52" w:rsidRDefault="00287F52" w:rsidP="00287F52">
            <w:pPr>
              <w:spacing w:after="0" w:line="240" w:lineRule="auto"/>
              <w:rPr>
                <w:rFonts w:ascii="Calibri" w:eastAsia="Times New Roman" w:hAnsi="Calibri" w:cs="Calibri"/>
                <w:color w:val="000000"/>
                <w:lang w:val="en-US"/>
              </w:rPr>
            </w:pPr>
            <w:r w:rsidRPr="00287F52">
              <w:rPr>
                <w:rFonts w:ascii="Calibri" w:eastAsia="Times New Roman" w:hAnsi="Calibri" w:cs="Calibri"/>
                <w:color w:val="000000"/>
              </w:rPr>
              <w:t> </w:t>
            </w:r>
          </w:p>
        </w:tc>
        <w:tc>
          <w:tcPr>
            <w:tcW w:w="1446" w:type="dxa"/>
            <w:tcBorders>
              <w:top w:val="nil"/>
              <w:left w:val="nil"/>
              <w:bottom w:val="single" w:sz="8" w:space="0" w:color="auto"/>
              <w:right w:val="single" w:sz="8" w:space="0" w:color="auto"/>
            </w:tcBorders>
            <w:shd w:val="clear" w:color="auto" w:fill="auto"/>
            <w:vAlign w:val="center"/>
            <w:hideMark/>
          </w:tcPr>
          <w:p w14:paraId="72853626"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Polis</w:t>
            </w:r>
          </w:p>
        </w:tc>
        <w:tc>
          <w:tcPr>
            <w:tcW w:w="1024" w:type="dxa"/>
            <w:tcBorders>
              <w:top w:val="nil"/>
              <w:left w:val="nil"/>
              <w:bottom w:val="single" w:sz="8" w:space="0" w:color="auto"/>
              <w:right w:val="single" w:sz="8" w:space="0" w:color="auto"/>
            </w:tcBorders>
            <w:shd w:val="clear" w:color="auto" w:fill="auto"/>
            <w:noWrap/>
            <w:vAlign w:val="center"/>
            <w:hideMark/>
          </w:tcPr>
          <w:p w14:paraId="7B7B571F"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2,172</w:t>
            </w:r>
          </w:p>
        </w:tc>
        <w:tc>
          <w:tcPr>
            <w:tcW w:w="1024" w:type="dxa"/>
            <w:tcBorders>
              <w:top w:val="nil"/>
              <w:left w:val="nil"/>
              <w:bottom w:val="single" w:sz="8" w:space="0" w:color="auto"/>
              <w:right w:val="single" w:sz="8" w:space="0" w:color="auto"/>
            </w:tcBorders>
            <w:shd w:val="clear" w:color="auto" w:fill="auto"/>
            <w:noWrap/>
            <w:vAlign w:val="center"/>
            <w:hideMark/>
          </w:tcPr>
          <w:p w14:paraId="45CA4243"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2,024</w:t>
            </w:r>
          </w:p>
        </w:tc>
        <w:tc>
          <w:tcPr>
            <w:tcW w:w="1024" w:type="dxa"/>
            <w:tcBorders>
              <w:top w:val="nil"/>
              <w:left w:val="nil"/>
              <w:bottom w:val="single" w:sz="8" w:space="0" w:color="auto"/>
              <w:right w:val="single" w:sz="8" w:space="0" w:color="auto"/>
            </w:tcBorders>
            <w:shd w:val="clear" w:color="auto" w:fill="auto"/>
            <w:noWrap/>
            <w:vAlign w:val="center"/>
            <w:hideMark/>
          </w:tcPr>
          <w:p w14:paraId="7B5CE3DF"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148</w:t>
            </w:r>
          </w:p>
        </w:tc>
        <w:tc>
          <w:tcPr>
            <w:tcW w:w="1024" w:type="dxa"/>
            <w:tcBorders>
              <w:top w:val="nil"/>
              <w:left w:val="nil"/>
              <w:bottom w:val="single" w:sz="8" w:space="0" w:color="auto"/>
              <w:right w:val="single" w:sz="8" w:space="0" w:color="auto"/>
            </w:tcBorders>
            <w:shd w:val="clear" w:color="auto" w:fill="auto"/>
            <w:noWrap/>
            <w:vAlign w:val="center"/>
            <w:hideMark/>
          </w:tcPr>
          <w:p w14:paraId="359ED28E"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93</w:t>
            </w:r>
          </w:p>
        </w:tc>
        <w:tc>
          <w:tcPr>
            <w:tcW w:w="1024" w:type="dxa"/>
            <w:tcBorders>
              <w:top w:val="nil"/>
              <w:left w:val="nil"/>
              <w:bottom w:val="single" w:sz="8" w:space="0" w:color="auto"/>
              <w:right w:val="single" w:sz="8" w:space="0" w:color="auto"/>
            </w:tcBorders>
            <w:shd w:val="clear" w:color="auto" w:fill="auto"/>
            <w:noWrap/>
            <w:vAlign w:val="center"/>
            <w:hideMark/>
          </w:tcPr>
          <w:p w14:paraId="290064D5"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7</w:t>
            </w:r>
          </w:p>
        </w:tc>
      </w:tr>
      <w:tr w:rsidR="00287F52" w:rsidRPr="00287F52" w14:paraId="7729E236" w14:textId="77777777" w:rsidTr="00FD2A3B">
        <w:trPr>
          <w:trHeight w:val="693"/>
        </w:trPr>
        <w:tc>
          <w:tcPr>
            <w:tcW w:w="2048" w:type="dxa"/>
            <w:tcBorders>
              <w:top w:val="nil"/>
              <w:left w:val="single" w:sz="8" w:space="0" w:color="auto"/>
              <w:bottom w:val="single" w:sz="8" w:space="0" w:color="auto"/>
              <w:right w:val="single" w:sz="8" w:space="0" w:color="auto"/>
            </w:tcBorders>
            <w:shd w:val="clear" w:color="auto" w:fill="auto"/>
            <w:vAlign w:val="center"/>
            <w:hideMark/>
          </w:tcPr>
          <w:p w14:paraId="3596F814" w14:textId="77777777" w:rsidR="00287F52" w:rsidRPr="00287F52" w:rsidRDefault="00287F52" w:rsidP="00287F52">
            <w:pPr>
              <w:spacing w:after="0" w:line="240" w:lineRule="auto"/>
              <w:rPr>
                <w:rFonts w:ascii="Calibri" w:eastAsia="Times New Roman" w:hAnsi="Calibri" w:cs="Calibri"/>
                <w:color w:val="000000"/>
                <w:lang w:val="en-US"/>
              </w:rPr>
            </w:pPr>
            <w:r w:rsidRPr="00287F52">
              <w:rPr>
                <w:rFonts w:ascii="Calibri" w:eastAsia="Times New Roman" w:hAnsi="Calibri" w:cs="Calibri"/>
                <w:color w:val="000000"/>
              </w:rPr>
              <w:t> </w:t>
            </w:r>
          </w:p>
        </w:tc>
        <w:tc>
          <w:tcPr>
            <w:tcW w:w="1446" w:type="dxa"/>
            <w:tcBorders>
              <w:top w:val="nil"/>
              <w:left w:val="nil"/>
              <w:bottom w:val="single" w:sz="8" w:space="0" w:color="auto"/>
              <w:right w:val="single" w:sz="8" w:space="0" w:color="auto"/>
            </w:tcBorders>
            <w:shd w:val="clear" w:color="auto" w:fill="auto"/>
            <w:vAlign w:val="center"/>
            <w:hideMark/>
          </w:tcPr>
          <w:p w14:paraId="7BB7EAE2"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Polis (Sivil)</w:t>
            </w:r>
          </w:p>
        </w:tc>
        <w:tc>
          <w:tcPr>
            <w:tcW w:w="1024" w:type="dxa"/>
            <w:tcBorders>
              <w:top w:val="nil"/>
              <w:left w:val="nil"/>
              <w:bottom w:val="single" w:sz="8" w:space="0" w:color="auto"/>
              <w:right w:val="single" w:sz="8" w:space="0" w:color="auto"/>
            </w:tcBorders>
            <w:shd w:val="clear" w:color="auto" w:fill="auto"/>
            <w:noWrap/>
            <w:vAlign w:val="center"/>
            <w:hideMark/>
          </w:tcPr>
          <w:p w14:paraId="59BAD537"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252</w:t>
            </w:r>
          </w:p>
        </w:tc>
        <w:tc>
          <w:tcPr>
            <w:tcW w:w="1024" w:type="dxa"/>
            <w:tcBorders>
              <w:top w:val="nil"/>
              <w:left w:val="nil"/>
              <w:bottom w:val="single" w:sz="8" w:space="0" w:color="auto"/>
              <w:right w:val="single" w:sz="8" w:space="0" w:color="auto"/>
            </w:tcBorders>
            <w:shd w:val="clear" w:color="auto" w:fill="auto"/>
            <w:noWrap/>
            <w:vAlign w:val="center"/>
            <w:hideMark/>
          </w:tcPr>
          <w:p w14:paraId="6F927538"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148</w:t>
            </w:r>
          </w:p>
        </w:tc>
        <w:tc>
          <w:tcPr>
            <w:tcW w:w="1024" w:type="dxa"/>
            <w:tcBorders>
              <w:top w:val="nil"/>
              <w:left w:val="nil"/>
              <w:bottom w:val="single" w:sz="8" w:space="0" w:color="auto"/>
              <w:right w:val="single" w:sz="8" w:space="0" w:color="auto"/>
            </w:tcBorders>
            <w:shd w:val="clear" w:color="auto" w:fill="auto"/>
            <w:noWrap/>
            <w:vAlign w:val="center"/>
            <w:hideMark/>
          </w:tcPr>
          <w:p w14:paraId="60A7E82B"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104</w:t>
            </w:r>
          </w:p>
        </w:tc>
        <w:tc>
          <w:tcPr>
            <w:tcW w:w="1024" w:type="dxa"/>
            <w:tcBorders>
              <w:top w:val="nil"/>
              <w:left w:val="nil"/>
              <w:bottom w:val="single" w:sz="8" w:space="0" w:color="auto"/>
              <w:right w:val="single" w:sz="8" w:space="0" w:color="auto"/>
            </w:tcBorders>
            <w:shd w:val="clear" w:color="auto" w:fill="auto"/>
            <w:noWrap/>
            <w:vAlign w:val="center"/>
            <w:hideMark/>
          </w:tcPr>
          <w:p w14:paraId="24829928"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59</w:t>
            </w:r>
          </w:p>
        </w:tc>
        <w:tc>
          <w:tcPr>
            <w:tcW w:w="1024" w:type="dxa"/>
            <w:tcBorders>
              <w:top w:val="nil"/>
              <w:left w:val="nil"/>
              <w:bottom w:val="single" w:sz="8" w:space="0" w:color="auto"/>
              <w:right w:val="single" w:sz="8" w:space="0" w:color="auto"/>
            </w:tcBorders>
            <w:shd w:val="clear" w:color="auto" w:fill="auto"/>
            <w:noWrap/>
            <w:vAlign w:val="center"/>
            <w:hideMark/>
          </w:tcPr>
          <w:p w14:paraId="413A5DB6"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41</w:t>
            </w:r>
          </w:p>
        </w:tc>
      </w:tr>
      <w:tr w:rsidR="00287F52" w:rsidRPr="00287F52" w14:paraId="56EBACFF" w14:textId="77777777" w:rsidTr="00FD2A3B">
        <w:trPr>
          <w:trHeight w:val="693"/>
        </w:trPr>
        <w:tc>
          <w:tcPr>
            <w:tcW w:w="2048" w:type="dxa"/>
            <w:tcBorders>
              <w:top w:val="nil"/>
              <w:left w:val="single" w:sz="8" w:space="0" w:color="auto"/>
              <w:bottom w:val="single" w:sz="8" w:space="0" w:color="auto"/>
              <w:right w:val="single" w:sz="8" w:space="0" w:color="auto"/>
            </w:tcBorders>
            <w:shd w:val="clear" w:color="auto" w:fill="auto"/>
            <w:noWrap/>
            <w:vAlign w:val="center"/>
            <w:hideMark/>
          </w:tcPr>
          <w:p w14:paraId="1CD81C51" w14:textId="77777777" w:rsidR="00287F52" w:rsidRPr="00287F52" w:rsidRDefault="00287F52" w:rsidP="00287F52">
            <w:pPr>
              <w:spacing w:after="0" w:line="240" w:lineRule="auto"/>
              <w:rPr>
                <w:rFonts w:ascii="Calibri" w:eastAsia="Times New Roman" w:hAnsi="Calibri" w:cs="Calibri"/>
                <w:color w:val="000000"/>
                <w:lang w:val="en-US"/>
              </w:rPr>
            </w:pPr>
            <w:r w:rsidRPr="00287F52">
              <w:rPr>
                <w:rFonts w:ascii="Calibri" w:eastAsia="Times New Roman" w:hAnsi="Calibri" w:cs="Calibri"/>
                <w:color w:val="000000"/>
              </w:rPr>
              <w:t> </w:t>
            </w:r>
          </w:p>
        </w:tc>
        <w:tc>
          <w:tcPr>
            <w:tcW w:w="1446" w:type="dxa"/>
            <w:tcBorders>
              <w:top w:val="nil"/>
              <w:left w:val="nil"/>
              <w:bottom w:val="single" w:sz="8" w:space="0" w:color="auto"/>
              <w:right w:val="single" w:sz="8" w:space="0" w:color="auto"/>
            </w:tcBorders>
            <w:shd w:val="clear" w:color="auto" w:fill="auto"/>
            <w:vAlign w:val="center"/>
            <w:hideMark/>
          </w:tcPr>
          <w:p w14:paraId="29C31C14"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Öğretmen</w:t>
            </w:r>
          </w:p>
        </w:tc>
        <w:tc>
          <w:tcPr>
            <w:tcW w:w="1024" w:type="dxa"/>
            <w:tcBorders>
              <w:top w:val="nil"/>
              <w:left w:val="nil"/>
              <w:bottom w:val="single" w:sz="8" w:space="0" w:color="auto"/>
              <w:right w:val="single" w:sz="8" w:space="0" w:color="auto"/>
            </w:tcBorders>
            <w:shd w:val="clear" w:color="auto" w:fill="auto"/>
            <w:noWrap/>
            <w:vAlign w:val="center"/>
            <w:hideMark/>
          </w:tcPr>
          <w:p w14:paraId="3D18FE23"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4,200</w:t>
            </w:r>
          </w:p>
        </w:tc>
        <w:tc>
          <w:tcPr>
            <w:tcW w:w="1024" w:type="dxa"/>
            <w:tcBorders>
              <w:top w:val="nil"/>
              <w:left w:val="nil"/>
              <w:bottom w:val="single" w:sz="8" w:space="0" w:color="auto"/>
              <w:right w:val="single" w:sz="8" w:space="0" w:color="auto"/>
            </w:tcBorders>
            <w:shd w:val="clear" w:color="auto" w:fill="auto"/>
            <w:noWrap/>
            <w:vAlign w:val="center"/>
            <w:hideMark/>
          </w:tcPr>
          <w:p w14:paraId="02DA5A83"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1256</w:t>
            </w:r>
          </w:p>
        </w:tc>
        <w:tc>
          <w:tcPr>
            <w:tcW w:w="1024" w:type="dxa"/>
            <w:tcBorders>
              <w:top w:val="nil"/>
              <w:left w:val="nil"/>
              <w:bottom w:val="single" w:sz="8" w:space="0" w:color="auto"/>
              <w:right w:val="single" w:sz="8" w:space="0" w:color="auto"/>
            </w:tcBorders>
            <w:shd w:val="clear" w:color="auto" w:fill="auto"/>
            <w:noWrap/>
            <w:vAlign w:val="center"/>
            <w:hideMark/>
          </w:tcPr>
          <w:p w14:paraId="0DCF063F"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2,944</w:t>
            </w:r>
          </w:p>
        </w:tc>
        <w:tc>
          <w:tcPr>
            <w:tcW w:w="1024" w:type="dxa"/>
            <w:tcBorders>
              <w:top w:val="nil"/>
              <w:left w:val="nil"/>
              <w:bottom w:val="single" w:sz="8" w:space="0" w:color="auto"/>
              <w:right w:val="single" w:sz="8" w:space="0" w:color="auto"/>
            </w:tcBorders>
            <w:shd w:val="clear" w:color="auto" w:fill="auto"/>
            <w:noWrap/>
            <w:vAlign w:val="center"/>
            <w:hideMark/>
          </w:tcPr>
          <w:p w14:paraId="5A2F4A45"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30</w:t>
            </w:r>
          </w:p>
        </w:tc>
        <w:tc>
          <w:tcPr>
            <w:tcW w:w="1024" w:type="dxa"/>
            <w:tcBorders>
              <w:top w:val="nil"/>
              <w:left w:val="nil"/>
              <w:bottom w:val="single" w:sz="8" w:space="0" w:color="auto"/>
              <w:right w:val="single" w:sz="8" w:space="0" w:color="auto"/>
            </w:tcBorders>
            <w:shd w:val="clear" w:color="auto" w:fill="auto"/>
            <w:noWrap/>
            <w:vAlign w:val="center"/>
            <w:hideMark/>
          </w:tcPr>
          <w:p w14:paraId="6341306D"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70</w:t>
            </w:r>
          </w:p>
        </w:tc>
      </w:tr>
      <w:tr w:rsidR="00287F52" w:rsidRPr="00287F52" w14:paraId="1E5F0345" w14:textId="77777777" w:rsidTr="00FD2A3B">
        <w:trPr>
          <w:trHeight w:val="693"/>
        </w:trPr>
        <w:tc>
          <w:tcPr>
            <w:tcW w:w="2048" w:type="dxa"/>
            <w:tcBorders>
              <w:top w:val="nil"/>
              <w:left w:val="single" w:sz="8" w:space="0" w:color="auto"/>
              <w:bottom w:val="single" w:sz="8" w:space="0" w:color="auto"/>
              <w:right w:val="single" w:sz="8" w:space="0" w:color="auto"/>
            </w:tcBorders>
            <w:shd w:val="clear" w:color="auto" w:fill="auto"/>
            <w:noWrap/>
            <w:vAlign w:val="center"/>
            <w:hideMark/>
          </w:tcPr>
          <w:p w14:paraId="2A58A5F4" w14:textId="77777777" w:rsidR="00287F52" w:rsidRPr="00287F52" w:rsidRDefault="00287F52" w:rsidP="00287F52">
            <w:pPr>
              <w:spacing w:after="0" w:line="240" w:lineRule="auto"/>
              <w:rPr>
                <w:rFonts w:ascii="Calibri" w:eastAsia="Times New Roman" w:hAnsi="Calibri" w:cs="Calibri"/>
                <w:color w:val="000000"/>
                <w:lang w:val="en-US"/>
              </w:rPr>
            </w:pPr>
            <w:r w:rsidRPr="00287F52">
              <w:rPr>
                <w:rFonts w:ascii="Calibri" w:eastAsia="Times New Roman" w:hAnsi="Calibri" w:cs="Calibri"/>
                <w:color w:val="000000"/>
              </w:rPr>
              <w:t> </w:t>
            </w:r>
          </w:p>
        </w:tc>
        <w:tc>
          <w:tcPr>
            <w:tcW w:w="1446" w:type="dxa"/>
            <w:tcBorders>
              <w:top w:val="nil"/>
              <w:left w:val="nil"/>
              <w:bottom w:val="single" w:sz="8" w:space="0" w:color="auto"/>
              <w:right w:val="single" w:sz="8" w:space="0" w:color="auto"/>
            </w:tcBorders>
            <w:shd w:val="clear" w:color="auto" w:fill="auto"/>
            <w:vAlign w:val="center"/>
            <w:hideMark/>
          </w:tcPr>
          <w:p w14:paraId="25E34A06"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Müşavirler</w:t>
            </w:r>
          </w:p>
        </w:tc>
        <w:tc>
          <w:tcPr>
            <w:tcW w:w="1024" w:type="dxa"/>
            <w:tcBorders>
              <w:top w:val="nil"/>
              <w:left w:val="nil"/>
              <w:bottom w:val="single" w:sz="8" w:space="0" w:color="auto"/>
              <w:right w:val="single" w:sz="8" w:space="0" w:color="auto"/>
            </w:tcBorders>
            <w:shd w:val="clear" w:color="auto" w:fill="auto"/>
            <w:noWrap/>
            <w:vAlign w:val="center"/>
            <w:hideMark/>
          </w:tcPr>
          <w:p w14:paraId="1B9B8D7E"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94</w:t>
            </w:r>
          </w:p>
        </w:tc>
        <w:tc>
          <w:tcPr>
            <w:tcW w:w="1024" w:type="dxa"/>
            <w:tcBorders>
              <w:top w:val="nil"/>
              <w:left w:val="nil"/>
              <w:bottom w:val="single" w:sz="8" w:space="0" w:color="auto"/>
              <w:right w:val="single" w:sz="8" w:space="0" w:color="auto"/>
            </w:tcBorders>
            <w:shd w:val="clear" w:color="auto" w:fill="auto"/>
            <w:noWrap/>
            <w:vAlign w:val="center"/>
            <w:hideMark/>
          </w:tcPr>
          <w:p w14:paraId="398FCEED"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64</w:t>
            </w:r>
          </w:p>
        </w:tc>
        <w:tc>
          <w:tcPr>
            <w:tcW w:w="1024" w:type="dxa"/>
            <w:tcBorders>
              <w:top w:val="nil"/>
              <w:left w:val="nil"/>
              <w:bottom w:val="single" w:sz="8" w:space="0" w:color="auto"/>
              <w:right w:val="single" w:sz="8" w:space="0" w:color="auto"/>
            </w:tcBorders>
            <w:shd w:val="clear" w:color="auto" w:fill="auto"/>
            <w:noWrap/>
            <w:vAlign w:val="center"/>
            <w:hideMark/>
          </w:tcPr>
          <w:p w14:paraId="5D021DC2" w14:textId="77777777" w:rsidR="00287F52" w:rsidRPr="00287F52" w:rsidRDefault="00287F52" w:rsidP="00287F52">
            <w:pPr>
              <w:spacing w:after="0" w:line="240" w:lineRule="auto"/>
              <w:jc w:val="right"/>
              <w:rPr>
                <w:rFonts w:ascii="Tahoma" w:eastAsia="Times New Roman" w:hAnsi="Tahoma" w:cs="Tahoma"/>
                <w:color w:val="000000"/>
                <w:sz w:val="20"/>
                <w:szCs w:val="20"/>
                <w:lang w:val="en-US"/>
              </w:rPr>
            </w:pPr>
            <w:r w:rsidRPr="00287F52">
              <w:rPr>
                <w:rFonts w:ascii="Tahoma" w:eastAsia="Times New Roman" w:hAnsi="Tahoma" w:cs="Tahoma"/>
                <w:color w:val="000000"/>
                <w:sz w:val="20"/>
                <w:szCs w:val="20"/>
              </w:rPr>
              <w:t>30</w:t>
            </w:r>
          </w:p>
        </w:tc>
        <w:tc>
          <w:tcPr>
            <w:tcW w:w="1024" w:type="dxa"/>
            <w:tcBorders>
              <w:top w:val="nil"/>
              <w:left w:val="nil"/>
              <w:bottom w:val="single" w:sz="8" w:space="0" w:color="auto"/>
              <w:right w:val="single" w:sz="8" w:space="0" w:color="auto"/>
            </w:tcBorders>
            <w:shd w:val="clear" w:color="auto" w:fill="auto"/>
            <w:noWrap/>
            <w:vAlign w:val="center"/>
            <w:hideMark/>
          </w:tcPr>
          <w:p w14:paraId="353C7624"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68</w:t>
            </w:r>
          </w:p>
        </w:tc>
        <w:tc>
          <w:tcPr>
            <w:tcW w:w="1024" w:type="dxa"/>
            <w:tcBorders>
              <w:top w:val="nil"/>
              <w:left w:val="nil"/>
              <w:bottom w:val="single" w:sz="8" w:space="0" w:color="auto"/>
              <w:right w:val="single" w:sz="8" w:space="0" w:color="auto"/>
            </w:tcBorders>
            <w:shd w:val="clear" w:color="auto" w:fill="auto"/>
            <w:noWrap/>
            <w:vAlign w:val="center"/>
            <w:hideMark/>
          </w:tcPr>
          <w:p w14:paraId="6B8D14AC"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32</w:t>
            </w:r>
          </w:p>
        </w:tc>
      </w:tr>
      <w:tr w:rsidR="00287F52" w:rsidRPr="00287F52" w14:paraId="54181F20" w14:textId="77777777" w:rsidTr="00FD2A3B">
        <w:trPr>
          <w:trHeight w:val="1030"/>
        </w:trPr>
        <w:tc>
          <w:tcPr>
            <w:tcW w:w="2048" w:type="dxa"/>
            <w:tcBorders>
              <w:top w:val="nil"/>
              <w:left w:val="single" w:sz="8" w:space="0" w:color="auto"/>
              <w:bottom w:val="single" w:sz="8" w:space="0" w:color="auto"/>
              <w:right w:val="single" w:sz="8" w:space="0" w:color="auto"/>
            </w:tcBorders>
            <w:shd w:val="clear" w:color="auto" w:fill="auto"/>
            <w:noWrap/>
            <w:vAlign w:val="center"/>
            <w:hideMark/>
          </w:tcPr>
          <w:p w14:paraId="3E0D406A" w14:textId="77777777" w:rsidR="00287F52" w:rsidRPr="00287F52" w:rsidRDefault="00287F52" w:rsidP="00287F52">
            <w:pPr>
              <w:spacing w:after="0" w:line="240" w:lineRule="auto"/>
              <w:rPr>
                <w:rFonts w:ascii="Calibri" w:eastAsia="Times New Roman" w:hAnsi="Calibri" w:cs="Calibri"/>
                <w:color w:val="000000"/>
                <w:lang w:val="en-US"/>
              </w:rPr>
            </w:pPr>
            <w:r w:rsidRPr="00287F52">
              <w:rPr>
                <w:rFonts w:ascii="Calibri" w:eastAsia="Times New Roman" w:hAnsi="Calibri" w:cs="Calibri"/>
                <w:color w:val="000000"/>
              </w:rPr>
              <w:t> </w:t>
            </w:r>
          </w:p>
        </w:tc>
        <w:tc>
          <w:tcPr>
            <w:tcW w:w="1446" w:type="dxa"/>
            <w:tcBorders>
              <w:top w:val="nil"/>
              <w:left w:val="nil"/>
              <w:bottom w:val="single" w:sz="8" w:space="0" w:color="auto"/>
              <w:right w:val="single" w:sz="8" w:space="0" w:color="auto"/>
            </w:tcBorders>
            <w:shd w:val="clear" w:color="auto" w:fill="auto"/>
            <w:vAlign w:val="center"/>
            <w:hideMark/>
          </w:tcPr>
          <w:p w14:paraId="1D6CEDE3" w14:textId="77777777" w:rsidR="00287F52" w:rsidRPr="00287F52" w:rsidRDefault="00287F52" w:rsidP="00287F52">
            <w:pPr>
              <w:spacing w:after="0" w:line="240" w:lineRule="auto"/>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rPr>
              <w:t>Genel Kitabet Kadrosu</w:t>
            </w:r>
          </w:p>
        </w:tc>
        <w:tc>
          <w:tcPr>
            <w:tcW w:w="1024" w:type="dxa"/>
            <w:tcBorders>
              <w:top w:val="nil"/>
              <w:left w:val="nil"/>
              <w:bottom w:val="single" w:sz="8" w:space="0" w:color="auto"/>
              <w:right w:val="single" w:sz="8" w:space="0" w:color="auto"/>
            </w:tcBorders>
            <w:shd w:val="clear" w:color="auto" w:fill="auto"/>
            <w:noWrap/>
            <w:vAlign w:val="center"/>
            <w:hideMark/>
          </w:tcPr>
          <w:p w14:paraId="76EEECF6" w14:textId="77777777" w:rsidR="00287F52" w:rsidRPr="00287F52" w:rsidRDefault="00287F52" w:rsidP="00287F52">
            <w:pPr>
              <w:spacing w:after="0" w:line="240" w:lineRule="auto"/>
              <w:jc w:val="right"/>
              <w:rPr>
                <w:rFonts w:ascii="Calibri" w:eastAsia="Times New Roman" w:hAnsi="Calibri" w:cs="Calibri"/>
                <w:color w:val="000000"/>
                <w:lang w:val="en-US"/>
              </w:rPr>
            </w:pPr>
            <w:r w:rsidRPr="00287F52">
              <w:rPr>
                <w:rFonts w:ascii="Calibri" w:eastAsia="Times New Roman" w:hAnsi="Calibri" w:cs="Calibri"/>
                <w:color w:val="000000"/>
              </w:rPr>
              <w:t>504</w:t>
            </w:r>
          </w:p>
        </w:tc>
        <w:tc>
          <w:tcPr>
            <w:tcW w:w="1024" w:type="dxa"/>
            <w:tcBorders>
              <w:top w:val="nil"/>
              <w:left w:val="nil"/>
              <w:bottom w:val="single" w:sz="8" w:space="0" w:color="auto"/>
              <w:right w:val="single" w:sz="8" w:space="0" w:color="auto"/>
            </w:tcBorders>
            <w:shd w:val="clear" w:color="auto" w:fill="auto"/>
            <w:noWrap/>
            <w:vAlign w:val="center"/>
            <w:hideMark/>
          </w:tcPr>
          <w:p w14:paraId="47058EDB" w14:textId="77777777" w:rsidR="00287F52" w:rsidRPr="00287F52" w:rsidRDefault="00287F52" w:rsidP="00287F52">
            <w:pPr>
              <w:spacing w:after="0" w:line="240" w:lineRule="auto"/>
              <w:jc w:val="right"/>
              <w:rPr>
                <w:rFonts w:ascii="Calibri" w:eastAsia="Times New Roman" w:hAnsi="Calibri" w:cs="Calibri"/>
                <w:color w:val="000000"/>
                <w:lang w:val="en-US"/>
              </w:rPr>
            </w:pPr>
            <w:r w:rsidRPr="00287F52">
              <w:rPr>
                <w:rFonts w:ascii="Calibri" w:eastAsia="Times New Roman" w:hAnsi="Calibri" w:cs="Calibri"/>
                <w:color w:val="000000"/>
              </w:rPr>
              <w:t>126</w:t>
            </w:r>
          </w:p>
        </w:tc>
        <w:tc>
          <w:tcPr>
            <w:tcW w:w="1024" w:type="dxa"/>
            <w:tcBorders>
              <w:top w:val="nil"/>
              <w:left w:val="nil"/>
              <w:bottom w:val="single" w:sz="8" w:space="0" w:color="auto"/>
              <w:right w:val="single" w:sz="8" w:space="0" w:color="auto"/>
            </w:tcBorders>
            <w:shd w:val="clear" w:color="auto" w:fill="auto"/>
            <w:noWrap/>
            <w:vAlign w:val="center"/>
            <w:hideMark/>
          </w:tcPr>
          <w:p w14:paraId="3B463A35" w14:textId="77777777" w:rsidR="00287F52" w:rsidRPr="00287F52" w:rsidRDefault="00287F52" w:rsidP="00287F52">
            <w:pPr>
              <w:spacing w:after="0" w:line="240" w:lineRule="auto"/>
              <w:jc w:val="right"/>
              <w:rPr>
                <w:rFonts w:ascii="Calibri" w:eastAsia="Times New Roman" w:hAnsi="Calibri" w:cs="Calibri"/>
                <w:color w:val="000000"/>
                <w:lang w:val="en-US"/>
              </w:rPr>
            </w:pPr>
            <w:r w:rsidRPr="00287F52">
              <w:rPr>
                <w:rFonts w:ascii="Calibri" w:eastAsia="Times New Roman" w:hAnsi="Calibri" w:cs="Calibri"/>
                <w:color w:val="000000"/>
              </w:rPr>
              <w:t>378</w:t>
            </w:r>
          </w:p>
        </w:tc>
        <w:tc>
          <w:tcPr>
            <w:tcW w:w="1024" w:type="dxa"/>
            <w:tcBorders>
              <w:top w:val="nil"/>
              <w:left w:val="nil"/>
              <w:bottom w:val="single" w:sz="8" w:space="0" w:color="auto"/>
              <w:right w:val="single" w:sz="8" w:space="0" w:color="auto"/>
            </w:tcBorders>
            <w:shd w:val="clear" w:color="auto" w:fill="auto"/>
            <w:noWrap/>
            <w:vAlign w:val="center"/>
            <w:hideMark/>
          </w:tcPr>
          <w:p w14:paraId="1033C425"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25</w:t>
            </w:r>
          </w:p>
        </w:tc>
        <w:tc>
          <w:tcPr>
            <w:tcW w:w="1024" w:type="dxa"/>
            <w:tcBorders>
              <w:top w:val="nil"/>
              <w:left w:val="nil"/>
              <w:bottom w:val="single" w:sz="8" w:space="0" w:color="auto"/>
              <w:right w:val="single" w:sz="8" w:space="0" w:color="auto"/>
            </w:tcBorders>
            <w:shd w:val="clear" w:color="auto" w:fill="auto"/>
            <w:noWrap/>
            <w:vAlign w:val="center"/>
            <w:hideMark/>
          </w:tcPr>
          <w:p w14:paraId="2CF87E75" w14:textId="77777777" w:rsidR="00287F52" w:rsidRPr="00287F52" w:rsidRDefault="00287F52" w:rsidP="00287F52">
            <w:pPr>
              <w:spacing w:after="0" w:line="240" w:lineRule="auto"/>
              <w:jc w:val="right"/>
              <w:rPr>
                <w:rFonts w:ascii="Tahoma" w:eastAsia="Times New Roman" w:hAnsi="Tahoma" w:cs="Tahoma"/>
                <w:b/>
                <w:bCs/>
                <w:color w:val="000000"/>
                <w:sz w:val="20"/>
                <w:szCs w:val="20"/>
                <w:lang w:val="en-US"/>
              </w:rPr>
            </w:pPr>
            <w:r w:rsidRPr="00287F52">
              <w:rPr>
                <w:rFonts w:ascii="Tahoma" w:eastAsia="Times New Roman" w:hAnsi="Tahoma" w:cs="Tahoma"/>
                <w:b/>
                <w:bCs/>
                <w:color w:val="000000"/>
                <w:sz w:val="20"/>
                <w:szCs w:val="20"/>
                <w:lang w:val="en-US"/>
              </w:rPr>
              <w:t>75</w:t>
            </w:r>
          </w:p>
        </w:tc>
      </w:tr>
    </w:tbl>
    <w:p w14:paraId="3C6EF98C" w14:textId="77777777" w:rsidR="00501F8E" w:rsidRDefault="00501F8E" w:rsidP="00B841A4">
      <w:pPr>
        <w:spacing w:after="0" w:line="240" w:lineRule="auto"/>
        <w:jc w:val="both"/>
        <w:rPr>
          <w:rFonts w:ascii="Arial" w:hAnsi="Arial" w:cs="Arial"/>
          <w:b/>
          <w:color w:val="4F4F4F"/>
          <w:sz w:val="30"/>
          <w:szCs w:val="30"/>
          <w:u w:val="single"/>
          <w:shd w:val="clear" w:color="auto" w:fill="FFFFFF"/>
        </w:rPr>
      </w:pPr>
    </w:p>
    <w:p w14:paraId="218BCDD5" w14:textId="77777777" w:rsidR="00FD2A3B" w:rsidRDefault="00FD2A3B" w:rsidP="005D6C79">
      <w:pPr>
        <w:autoSpaceDE w:val="0"/>
        <w:autoSpaceDN w:val="0"/>
        <w:adjustRightInd w:val="0"/>
        <w:spacing w:after="0" w:line="360" w:lineRule="auto"/>
        <w:jc w:val="both"/>
        <w:rPr>
          <w:rFonts w:ascii="Arial" w:hAnsi="Arial" w:cs="Arial"/>
          <w:color w:val="4F4F4F"/>
          <w:sz w:val="26"/>
          <w:szCs w:val="26"/>
          <w:shd w:val="clear" w:color="auto" w:fill="FFFFFF"/>
        </w:rPr>
      </w:pPr>
    </w:p>
    <w:p w14:paraId="26F3B215" w14:textId="77777777" w:rsidR="00FD2A3B" w:rsidRDefault="00FD2A3B" w:rsidP="005D6C79">
      <w:pPr>
        <w:autoSpaceDE w:val="0"/>
        <w:autoSpaceDN w:val="0"/>
        <w:adjustRightInd w:val="0"/>
        <w:spacing w:after="0" w:line="360" w:lineRule="auto"/>
        <w:jc w:val="both"/>
        <w:rPr>
          <w:rFonts w:ascii="Arial" w:hAnsi="Arial" w:cs="Arial"/>
          <w:color w:val="4F4F4F"/>
          <w:sz w:val="26"/>
          <w:szCs w:val="26"/>
          <w:shd w:val="clear" w:color="auto" w:fill="FFFFFF"/>
        </w:rPr>
      </w:pPr>
    </w:p>
    <w:p w14:paraId="0868516B" w14:textId="365CF36F" w:rsidR="0039792E" w:rsidRPr="005D6C79" w:rsidRDefault="0016761C" w:rsidP="005D6C79">
      <w:pPr>
        <w:autoSpaceDE w:val="0"/>
        <w:autoSpaceDN w:val="0"/>
        <w:adjustRightInd w:val="0"/>
        <w:spacing w:after="0" w:line="360" w:lineRule="auto"/>
        <w:jc w:val="both"/>
        <w:rPr>
          <w:rFonts w:ascii="Arial" w:hAnsi="Arial" w:cs="Arial"/>
          <w:color w:val="4F4F4F"/>
          <w:sz w:val="26"/>
          <w:szCs w:val="26"/>
          <w:shd w:val="clear" w:color="auto" w:fill="FFFFFF"/>
        </w:rPr>
      </w:pPr>
      <w:r w:rsidRPr="005D6C79">
        <w:rPr>
          <w:rFonts w:ascii="Arial" w:hAnsi="Arial" w:cs="Arial"/>
          <w:color w:val="4F4F4F"/>
          <w:sz w:val="26"/>
          <w:szCs w:val="26"/>
          <w:shd w:val="clear" w:color="auto" w:fill="FFFFFF"/>
        </w:rPr>
        <w:t>Günümüzde artık “yöneticiliğin erkeklere özgü bir meslek olduğu” görüşü</w:t>
      </w:r>
      <w:r w:rsidR="005D6C79" w:rsidRPr="005D6C79">
        <w:rPr>
          <w:rFonts w:ascii="Arial" w:hAnsi="Arial" w:cs="Arial"/>
          <w:color w:val="4F4F4F"/>
          <w:sz w:val="26"/>
          <w:szCs w:val="26"/>
          <w:shd w:val="clear" w:color="auto" w:fill="FFFFFF"/>
        </w:rPr>
        <w:t>nün değişmiş olmasına rağmen</w:t>
      </w:r>
      <w:r w:rsidR="005D6C79">
        <w:rPr>
          <w:rFonts w:ascii="Arial" w:hAnsi="Arial" w:cs="Arial"/>
          <w:color w:val="4F4F4F"/>
          <w:sz w:val="26"/>
          <w:szCs w:val="26"/>
          <w:shd w:val="clear" w:color="auto" w:fill="FFFFFF"/>
        </w:rPr>
        <w:t>,</w:t>
      </w:r>
      <w:r w:rsidR="005D6C79" w:rsidRPr="005D6C79">
        <w:rPr>
          <w:rFonts w:ascii="Arial" w:hAnsi="Arial" w:cs="Arial"/>
          <w:color w:val="4F4F4F"/>
          <w:sz w:val="26"/>
          <w:szCs w:val="26"/>
          <w:shd w:val="clear" w:color="auto" w:fill="FFFFFF"/>
        </w:rPr>
        <w:t xml:space="preserve"> ülkemizd</w:t>
      </w:r>
      <w:r w:rsidR="005D6C79">
        <w:rPr>
          <w:rFonts w:ascii="Arial" w:hAnsi="Arial" w:cs="Arial"/>
          <w:color w:val="4F4F4F"/>
          <w:sz w:val="26"/>
          <w:szCs w:val="26"/>
          <w:shd w:val="clear" w:color="auto" w:fill="FFFFFF"/>
        </w:rPr>
        <w:t xml:space="preserve">e üst kademe yöneticilerinin  </w:t>
      </w:r>
      <w:r w:rsidR="005D6C79" w:rsidRPr="005D6C79">
        <w:rPr>
          <w:rFonts w:ascii="Arial" w:hAnsi="Arial" w:cs="Arial"/>
          <w:color w:val="4F4F4F"/>
          <w:sz w:val="26"/>
          <w:szCs w:val="26"/>
          <w:shd w:val="clear" w:color="auto" w:fill="FFFFFF"/>
        </w:rPr>
        <w:t>% 67</w:t>
      </w:r>
      <w:r w:rsidR="0086567D">
        <w:rPr>
          <w:rFonts w:ascii="Arial" w:hAnsi="Arial" w:cs="Arial"/>
          <w:color w:val="4F4F4F"/>
          <w:sz w:val="26"/>
          <w:szCs w:val="26"/>
          <w:shd w:val="clear" w:color="auto" w:fill="FFFFFF"/>
        </w:rPr>
        <w:t>’sinin</w:t>
      </w:r>
      <w:r w:rsidR="005D6C79">
        <w:rPr>
          <w:rFonts w:ascii="Arial" w:hAnsi="Arial" w:cs="Arial"/>
          <w:color w:val="4F4F4F"/>
          <w:sz w:val="26"/>
          <w:szCs w:val="26"/>
          <w:shd w:val="clear" w:color="auto" w:fill="FFFFFF"/>
        </w:rPr>
        <w:t xml:space="preserve"> </w:t>
      </w:r>
      <w:r w:rsidR="005D6C79" w:rsidRPr="005D6C79">
        <w:rPr>
          <w:rFonts w:ascii="Arial" w:hAnsi="Arial" w:cs="Arial"/>
          <w:color w:val="4F4F4F"/>
          <w:sz w:val="26"/>
          <w:szCs w:val="26"/>
          <w:shd w:val="clear" w:color="auto" w:fill="FFFFFF"/>
        </w:rPr>
        <w:t>erkek, % 33</w:t>
      </w:r>
      <w:r w:rsidR="0086567D">
        <w:rPr>
          <w:rFonts w:ascii="Arial" w:hAnsi="Arial" w:cs="Arial"/>
          <w:color w:val="4F4F4F"/>
          <w:sz w:val="26"/>
          <w:szCs w:val="26"/>
          <w:shd w:val="clear" w:color="auto" w:fill="FFFFFF"/>
        </w:rPr>
        <w:t xml:space="preserve">’ünün </w:t>
      </w:r>
      <w:r w:rsidR="005D6C79" w:rsidRPr="005D6C79">
        <w:rPr>
          <w:rFonts w:ascii="Arial" w:hAnsi="Arial" w:cs="Arial"/>
          <w:color w:val="4F4F4F"/>
          <w:sz w:val="26"/>
          <w:szCs w:val="26"/>
          <w:shd w:val="clear" w:color="auto" w:fill="FFFFFF"/>
        </w:rPr>
        <w:t xml:space="preserve"> ise </w:t>
      </w:r>
      <w:r w:rsidR="005D6C79">
        <w:rPr>
          <w:rFonts w:ascii="Arial" w:hAnsi="Arial" w:cs="Arial"/>
          <w:color w:val="4F4F4F"/>
          <w:sz w:val="26"/>
          <w:szCs w:val="26"/>
          <w:shd w:val="clear" w:color="auto" w:fill="FFFFFF"/>
        </w:rPr>
        <w:t xml:space="preserve">kadınlardan oluşması </w:t>
      </w:r>
      <w:r w:rsidR="005D6C79" w:rsidRPr="005D6C79">
        <w:rPr>
          <w:rFonts w:ascii="Arial" w:hAnsi="Arial" w:cs="Arial"/>
          <w:color w:val="4F4F4F"/>
          <w:sz w:val="26"/>
          <w:szCs w:val="26"/>
          <w:shd w:val="clear" w:color="auto" w:fill="FFFFFF"/>
        </w:rPr>
        <w:t xml:space="preserve"> </w:t>
      </w:r>
      <w:r w:rsidR="0086567D" w:rsidRPr="0086567D">
        <w:rPr>
          <w:rFonts w:ascii="Arial" w:hAnsi="Arial" w:cs="Arial"/>
          <w:color w:val="4F4F4F"/>
          <w:sz w:val="26"/>
          <w:szCs w:val="26"/>
          <w:shd w:val="clear" w:color="auto" w:fill="FFFFFF"/>
        </w:rPr>
        <w:t>kadınların yönet</w:t>
      </w:r>
      <w:r w:rsidR="0086567D">
        <w:rPr>
          <w:rFonts w:ascii="Arial" w:hAnsi="Arial" w:cs="Arial"/>
          <w:color w:val="4F4F4F"/>
          <w:sz w:val="26"/>
          <w:szCs w:val="26"/>
          <w:shd w:val="clear" w:color="auto" w:fill="FFFFFF"/>
        </w:rPr>
        <w:t>ici pozisyo</w:t>
      </w:r>
      <w:r w:rsidR="003A156B">
        <w:rPr>
          <w:rFonts w:ascii="Arial" w:hAnsi="Arial" w:cs="Arial"/>
          <w:color w:val="4F4F4F"/>
          <w:sz w:val="26"/>
          <w:szCs w:val="26"/>
          <w:shd w:val="clear" w:color="auto" w:fill="FFFFFF"/>
        </w:rPr>
        <w:t xml:space="preserve">nuna yükselmede bazı </w:t>
      </w:r>
      <w:r w:rsidR="003E3A87">
        <w:rPr>
          <w:rFonts w:ascii="Arial" w:hAnsi="Arial" w:cs="Arial"/>
          <w:color w:val="4F4F4F"/>
          <w:sz w:val="26"/>
          <w:szCs w:val="26"/>
          <w:shd w:val="clear" w:color="auto" w:fill="FFFFFF"/>
        </w:rPr>
        <w:t>zorluklarla</w:t>
      </w:r>
      <w:r w:rsidR="003A156B">
        <w:rPr>
          <w:rFonts w:ascii="Arial" w:hAnsi="Arial" w:cs="Arial"/>
          <w:color w:val="4F4F4F"/>
          <w:sz w:val="26"/>
          <w:szCs w:val="26"/>
          <w:shd w:val="clear" w:color="auto" w:fill="FFFFFF"/>
        </w:rPr>
        <w:t xml:space="preserve"> karşılaştığı sonucunu ortaya çıkarmaktadır.</w:t>
      </w:r>
      <w:r w:rsidR="00AD4EDE">
        <w:rPr>
          <w:rFonts w:ascii="Arial" w:hAnsi="Arial" w:cs="Arial"/>
          <w:color w:val="4F4F4F"/>
          <w:sz w:val="26"/>
          <w:szCs w:val="26"/>
          <w:shd w:val="clear" w:color="auto" w:fill="FFFFFF"/>
        </w:rPr>
        <w:t xml:space="preserve"> </w:t>
      </w:r>
    </w:p>
    <w:p w14:paraId="25083C61" w14:textId="77777777" w:rsidR="0039792E" w:rsidRDefault="0039792E" w:rsidP="00B841A4">
      <w:pPr>
        <w:spacing w:after="0" w:line="240" w:lineRule="auto"/>
        <w:jc w:val="both"/>
        <w:rPr>
          <w:rFonts w:ascii="Arial" w:hAnsi="Arial" w:cs="Arial"/>
          <w:b/>
          <w:color w:val="4F4F4F"/>
          <w:sz w:val="30"/>
          <w:szCs w:val="30"/>
          <w:u w:val="single"/>
          <w:shd w:val="clear" w:color="auto" w:fill="FFFFFF"/>
        </w:rPr>
      </w:pPr>
    </w:p>
    <w:p w14:paraId="48012C28" w14:textId="77777777" w:rsidR="009D313E" w:rsidRDefault="009D313E" w:rsidP="00B841A4">
      <w:pPr>
        <w:spacing w:after="0" w:line="240" w:lineRule="auto"/>
        <w:jc w:val="both"/>
        <w:rPr>
          <w:rFonts w:ascii="Arial" w:hAnsi="Arial" w:cs="Arial"/>
          <w:b/>
          <w:color w:val="4F4F4F"/>
          <w:sz w:val="30"/>
          <w:szCs w:val="30"/>
          <w:u w:val="single"/>
          <w:shd w:val="clear" w:color="auto" w:fill="FFFFFF"/>
        </w:rPr>
      </w:pPr>
    </w:p>
    <w:p w14:paraId="7007C8FB" w14:textId="77777777" w:rsidR="009D313E" w:rsidRDefault="009D313E" w:rsidP="00B841A4">
      <w:pPr>
        <w:spacing w:after="0" w:line="240" w:lineRule="auto"/>
        <w:jc w:val="both"/>
        <w:rPr>
          <w:rFonts w:ascii="Arial" w:hAnsi="Arial" w:cs="Arial"/>
          <w:b/>
          <w:color w:val="4F4F4F"/>
          <w:sz w:val="30"/>
          <w:szCs w:val="30"/>
          <w:u w:val="single"/>
          <w:shd w:val="clear" w:color="auto" w:fill="FFFFFF"/>
        </w:rPr>
      </w:pPr>
    </w:p>
    <w:p w14:paraId="75B625D7" w14:textId="77777777" w:rsidR="009D313E" w:rsidRDefault="009D313E" w:rsidP="00B841A4">
      <w:pPr>
        <w:spacing w:after="0" w:line="240" w:lineRule="auto"/>
        <w:jc w:val="both"/>
        <w:rPr>
          <w:rFonts w:ascii="Arial" w:hAnsi="Arial" w:cs="Arial"/>
          <w:b/>
          <w:color w:val="4F4F4F"/>
          <w:sz w:val="30"/>
          <w:szCs w:val="30"/>
          <w:u w:val="single"/>
          <w:shd w:val="clear" w:color="auto" w:fill="FFFFFF"/>
        </w:rPr>
      </w:pPr>
    </w:p>
    <w:p w14:paraId="67D68F3B" w14:textId="77777777" w:rsidR="009D313E" w:rsidRDefault="009D313E" w:rsidP="00B841A4">
      <w:pPr>
        <w:spacing w:after="0" w:line="240" w:lineRule="auto"/>
        <w:jc w:val="both"/>
        <w:rPr>
          <w:rFonts w:ascii="Arial" w:hAnsi="Arial" w:cs="Arial"/>
          <w:b/>
          <w:color w:val="4F4F4F"/>
          <w:sz w:val="30"/>
          <w:szCs w:val="30"/>
          <w:u w:val="single"/>
          <w:shd w:val="clear" w:color="auto" w:fill="FFFFFF"/>
        </w:rPr>
      </w:pPr>
    </w:p>
    <w:p w14:paraId="16FC5EF3" w14:textId="77777777" w:rsidR="009D313E" w:rsidRDefault="009D313E" w:rsidP="00B841A4">
      <w:pPr>
        <w:spacing w:after="0" w:line="240" w:lineRule="auto"/>
        <w:jc w:val="both"/>
        <w:rPr>
          <w:rFonts w:ascii="Arial" w:hAnsi="Arial" w:cs="Arial"/>
          <w:b/>
          <w:color w:val="4F4F4F"/>
          <w:sz w:val="30"/>
          <w:szCs w:val="30"/>
          <w:u w:val="single"/>
          <w:shd w:val="clear" w:color="auto" w:fill="FFFFFF"/>
        </w:rPr>
      </w:pPr>
    </w:p>
    <w:p w14:paraId="6AD34A45" w14:textId="77777777" w:rsidR="0075750F" w:rsidRPr="00202F76" w:rsidRDefault="00202F76" w:rsidP="0007087A">
      <w:pPr>
        <w:spacing w:after="0" w:line="240" w:lineRule="auto"/>
        <w:jc w:val="both"/>
        <w:rPr>
          <w:rFonts w:ascii="Arial" w:hAnsi="Arial"/>
          <w:b/>
          <w:color w:val="4F4F4F"/>
          <w:sz w:val="30"/>
          <w:szCs w:val="30"/>
          <w:u w:val="single"/>
          <w:shd w:val="clear" w:color="auto" w:fill="FFFFFF"/>
        </w:rPr>
      </w:pPr>
      <w:r>
        <w:rPr>
          <w:rFonts w:ascii="Arial" w:hAnsi="Arial"/>
          <w:b/>
          <w:color w:val="4F4F4F"/>
          <w:sz w:val="30"/>
          <w:szCs w:val="30"/>
          <w:u w:val="single"/>
          <w:shd w:val="clear" w:color="auto" w:fill="FFFFFF"/>
        </w:rPr>
        <w:t xml:space="preserve">   </w:t>
      </w:r>
    </w:p>
    <w:p w14:paraId="46D52989" w14:textId="77777777" w:rsidR="005D4500" w:rsidRPr="00FF723A" w:rsidRDefault="00FF723A" w:rsidP="00FF723A">
      <w:pPr>
        <w:spacing w:before="150" w:after="150"/>
        <w:jc w:val="center"/>
        <w:outlineLvl w:val="2"/>
        <w:rPr>
          <w:rFonts w:ascii="Arial" w:hAnsi="Arial"/>
          <w:b/>
          <w:color w:val="4F4F4F"/>
          <w:sz w:val="34"/>
          <w:szCs w:val="34"/>
          <w:u w:val="single"/>
          <w:shd w:val="clear" w:color="auto" w:fill="FFFFFF"/>
        </w:rPr>
      </w:pPr>
      <w:r w:rsidRPr="00FF723A">
        <w:rPr>
          <w:rFonts w:ascii="Arial" w:hAnsi="Arial"/>
          <w:b/>
          <w:color w:val="4F4F4F"/>
          <w:sz w:val="34"/>
          <w:szCs w:val="34"/>
          <w:u w:val="single"/>
          <w:shd w:val="clear" w:color="auto" w:fill="FFFFFF"/>
        </w:rPr>
        <w:t xml:space="preserve">KKTC’de  </w:t>
      </w:r>
      <w:r w:rsidR="002E54DA" w:rsidRPr="00FF723A">
        <w:rPr>
          <w:rFonts w:ascii="Arial" w:hAnsi="Arial"/>
          <w:b/>
          <w:color w:val="4F4F4F"/>
          <w:sz w:val="34"/>
          <w:szCs w:val="34"/>
          <w:u w:val="single"/>
          <w:shd w:val="clear" w:color="auto" w:fill="FFFFFF"/>
        </w:rPr>
        <w:t>KADINLARIN  SİYASAL YAŞAMDAKİ</w:t>
      </w:r>
      <w:r w:rsidR="008D34B2" w:rsidRPr="00FF723A">
        <w:rPr>
          <w:rFonts w:ascii="Arial" w:hAnsi="Arial"/>
          <w:b/>
          <w:color w:val="4F4F4F"/>
          <w:sz w:val="34"/>
          <w:szCs w:val="34"/>
          <w:u w:val="single"/>
          <w:shd w:val="clear" w:color="auto" w:fill="FFFFFF"/>
        </w:rPr>
        <w:t xml:space="preserve"> </w:t>
      </w:r>
      <w:r w:rsidR="005D4500" w:rsidRPr="00FF723A">
        <w:rPr>
          <w:rFonts w:ascii="Arial" w:hAnsi="Arial"/>
          <w:b/>
          <w:color w:val="4F4F4F"/>
          <w:sz w:val="34"/>
          <w:szCs w:val="34"/>
          <w:u w:val="single"/>
          <w:shd w:val="clear" w:color="auto" w:fill="FFFFFF"/>
        </w:rPr>
        <w:t>R</w:t>
      </w:r>
      <w:r w:rsidR="002E54DA" w:rsidRPr="00FF723A">
        <w:rPr>
          <w:rFonts w:ascii="Arial" w:hAnsi="Arial"/>
          <w:b/>
          <w:color w:val="4F4F4F"/>
          <w:sz w:val="34"/>
          <w:szCs w:val="34"/>
          <w:u w:val="single"/>
          <w:shd w:val="clear" w:color="auto" w:fill="FFFFFF"/>
        </w:rPr>
        <w:t>AKAMSALTEMSİLİYETİ</w:t>
      </w:r>
      <w:r w:rsidR="005D4500" w:rsidRPr="00FF723A">
        <w:rPr>
          <w:rFonts w:ascii="Arial" w:hAnsi="Arial"/>
          <w:b/>
          <w:color w:val="4F4F4F"/>
          <w:sz w:val="34"/>
          <w:szCs w:val="34"/>
          <w:u w:val="single"/>
          <w:shd w:val="clear" w:color="auto" w:fill="FFFFFF"/>
        </w:rPr>
        <w:t>:</w:t>
      </w:r>
    </w:p>
    <w:tbl>
      <w:tblPr>
        <w:tblStyle w:val="TabloKlavuzu"/>
        <w:tblpPr w:leftFromText="141" w:rightFromText="141" w:vertAnchor="text" w:tblpX="-176" w:tblpY="1"/>
        <w:tblOverlap w:val="never"/>
        <w:tblW w:w="9382" w:type="dxa"/>
        <w:tblLook w:val="0600" w:firstRow="0" w:lastRow="0" w:firstColumn="0" w:lastColumn="0" w:noHBand="1" w:noVBand="1"/>
      </w:tblPr>
      <w:tblGrid>
        <w:gridCol w:w="5425"/>
        <w:gridCol w:w="1615"/>
        <w:gridCol w:w="2342"/>
      </w:tblGrid>
      <w:tr w:rsidR="005D4500" w:rsidRPr="00084219" w14:paraId="76A0E141" w14:textId="77777777" w:rsidTr="00501F8E">
        <w:trPr>
          <w:trHeight w:val="377"/>
        </w:trPr>
        <w:tc>
          <w:tcPr>
            <w:tcW w:w="5425" w:type="dxa"/>
            <w:vMerge w:val="restart"/>
            <w:tcBorders>
              <w:top w:val="single" w:sz="4" w:space="0" w:color="auto"/>
              <w:left w:val="single" w:sz="4" w:space="0" w:color="auto"/>
              <w:bottom w:val="single" w:sz="4" w:space="0" w:color="auto"/>
              <w:right w:val="single" w:sz="4" w:space="0" w:color="auto"/>
            </w:tcBorders>
            <w:hideMark/>
          </w:tcPr>
          <w:p w14:paraId="7AA738F8" w14:textId="77777777" w:rsidR="005D4500" w:rsidRPr="00084219" w:rsidRDefault="005D4500" w:rsidP="00364C12">
            <w:pPr>
              <w:jc w:val="center"/>
              <w:textAlignment w:val="bottom"/>
              <w:rPr>
                <w:rFonts w:ascii="Arial" w:eastAsia="Times New Roman" w:hAnsi="Arial" w:cs="Arial"/>
                <w:sz w:val="30"/>
                <w:szCs w:val="30"/>
                <w:lang w:eastAsia="tr-TR"/>
              </w:rPr>
            </w:pPr>
            <w:r w:rsidRPr="00084219">
              <w:rPr>
                <w:rFonts w:ascii="Gill Sans MT" w:eastAsia="Times New Roman" w:hAnsi="Gill Sans MT" w:cs="Arial"/>
                <w:color w:val="000000"/>
                <w:kern w:val="24"/>
                <w:sz w:val="30"/>
                <w:szCs w:val="30"/>
                <w:lang w:eastAsia="tr-TR"/>
              </w:rPr>
              <w:t> </w:t>
            </w:r>
          </w:p>
        </w:tc>
        <w:tc>
          <w:tcPr>
            <w:tcW w:w="3957" w:type="dxa"/>
            <w:gridSpan w:val="2"/>
            <w:tcBorders>
              <w:top w:val="single" w:sz="4" w:space="0" w:color="auto"/>
              <w:left w:val="single" w:sz="4" w:space="0" w:color="auto"/>
              <w:bottom w:val="single" w:sz="4" w:space="0" w:color="auto"/>
              <w:right w:val="single" w:sz="4" w:space="0" w:color="auto"/>
            </w:tcBorders>
            <w:hideMark/>
          </w:tcPr>
          <w:p w14:paraId="7C4177E1" w14:textId="77777777" w:rsidR="005D4500" w:rsidRPr="00084219" w:rsidRDefault="005D4500" w:rsidP="00F55DC3">
            <w:pPr>
              <w:jc w:val="center"/>
              <w:textAlignment w:val="bottom"/>
              <w:rPr>
                <w:rFonts w:ascii="Arial" w:eastAsia="Times New Roman" w:hAnsi="Arial" w:cs="Arial"/>
                <w:sz w:val="30"/>
                <w:szCs w:val="30"/>
                <w:lang w:eastAsia="tr-TR"/>
              </w:rPr>
            </w:pPr>
            <w:r w:rsidRPr="00084219">
              <w:rPr>
                <w:rFonts w:ascii="Gill Sans MT" w:eastAsia="Times New Roman" w:hAnsi="Gill Sans MT" w:cs="Arial"/>
                <w:color w:val="000000"/>
                <w:kern w:val="24"/>
                <w:sz w:val="30"/>
                <w:szCs w:val="30"/>
                <w:lang w:eastAsia="tr-TR"/>
              </w:rPr>
              <w:t>202</w:t>
            </w:r>
            <w:r w:rsidR="006274ED">
              <w:rPr>
                <w:rFonts w:ascii="Gill Sans MT" w:eastAsia="Times New Roman" w:hAnsi="Gill Sans MT" w:cs="Arial"/>
                <w:color w:val="000000"/>
                <w:kern w:val="24"/>
                <w:sz w:val="30"/>
                <w:szCs w:val="30"/>
                <w:lang w:eastAsia="tr-TR"/>
              </w:rPr>
              <w:t>3</w:t>
            </w:r>
          </w:p>
        </w:tc>
      </w:tr>
      <w:tr w:rsidR="005D4500" w:rsidRPr="00084219" w14:paraId="7F65CB75" w14:textId="77777777" w:rsidTr="00501F8E">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E77D2" w14:textId="77777777" w:rsidR="005D4500" w:rsidRPr="00084219" w:rsidRDefault="005D4500" w:rsidP="00364C12">
            <w:pPr>
              <w:rPr>
                <w:rFonts w:ascii="Arial" w:eastAsia="Times New Roman" w:hAnsi="Arial" w:cs="Arial"/>
                <w:sz w:val="30"/>
                <w:szCs w:val="30"/>
                <w:lang w:eastAsia="tr-TR"/>
              </w:rPr>
            </w:pPr>
          </w:p>
        </w:tc>
        <w:tc>
          <w:tcPr>
            <w:tcW w:w="1615" w:type="dxa"/>
            <w:tcBorders>
              <w:top w:val="single" w:sz="4" w:space="0" w:color="auto"/>
              <w:left w:val="single" w:sz="4" w:space="0" w:color="auto"/>
              <w:bottom w:val="single" w:sz="4" w:space="0" w:color="auto"/>
              <w:right w:val="single" w:sz="4" w:space="0" w:color="auto"/>
            </w:tcBorders>
            <w:hideMark/>
          </w:tcPr>
          <w:p w14:paraId="1B777AD9" w14:textId="77777777" w:rsidR="005D4500" w:rsidRPr="00084219" w:rsidRDefault="005D4500" w:rsidP="00364C12">
            <w:pPr>
              <w:jc w:val="center"/>
              <w:textAlignment w:val="center"/>
              <w:rPr>
                <w:rFonts w:ascii="Arial" w:eastAsia="Times New Roman" w:hAnsi="Arial" w:cs="Arial"/>
                <w:sz w:val="30"/>
                <w:szCs w:val="30"/>
                <w:lang w:eastAsia="tr-TR"/>
              </w:rPr>
            </w:pPr>
            <w:r w:rsidRPr="00084219">
              <w:rPr>
                <w:rFonts w:ascii="Gill Sans MT" w:eastAsia="Times New Roman" w:hAnsi="Gill Sans MT" w:cs="Arial"/>
                <w:color w:val="000000"/>
                <w:kern w:val="24"/>
                <w:sz w:val="30"/>
                <w:szCs w:val="30"/>
                <w:lang w:eastAsia="tr-TR"/>
              </w:rPr>
              <w:t>Erkek</w:t>
            </w:r>
          </w:p>
        </w:tc>
        <w:tc>
          <w:tcPr>
            <w:tcW w:w="2342" w:type="dxa"/>
            <w:tcBorders>
              <w:top w:val="single" w:sz="4" w:space="0" w:color="auto"/>
              <w:left w:val="single" w:sz="4" w:space="0" w:color="auto"/>
              <w:bottom w:val="single" w:sz="4" w:space="0" w:color="auto"/>
              <w:right w:val="single" w:sz="4" w:space="0" w:color="auto"/>
            </w:tcBorders>
            <w:hideMark/>
          </w:tcPr>
          <w:p w14:paraId="51B09C37" w14:textId="77777777" w:rsidR="005D4500" w:rsidRPr="00084219" w:rsidRDefault="005D4500" w:rsidP="00364C12">
            <w:pPr>
              <w:jc w:val="center"/>
              <w:textAlignment w:val="center"/>
              <w:rPr>
                <w:rFonts w:ascii="Arial" w:eastAsia="Times New Roman" w:hAnsi="Arial" w:cs="Arial"/>
                <w:b/>
                <w:sz w:val="30"/>
                <w:szCs w:val="30"/>
                <w:lang w:eastAsia="tr-TR"/>
              </w:rPr>
            </w:pPr>
            <w:r w:rsidRPr="00084219">
              <w:rPr>
                <w:rFonts w:ascii="Gill Sans MT" w:eastAsia="Times New Roman" w:hAnsi="Gill Sans MT" w:cs="Arial"/>
                <w:b/>
                <w:color w:val="000000"/>
                <w:kern w:val="24"/>
                <w:sz w:val="30"/>
                <w:szCs w:val="30"/>
                <w:lang w:eastAsia="tr-TR"/>
              </w:rPr>
              <w:t>Kadın</w:t>
            </w:r>
          </w:p>
        </w:tc>
      </w:tr>
      <w:tr w:rsidR="005D4500" w:rsidRPr="00084219" w14:paraId="4B8B5AA7" w14:textId="77777777" w:rsidTr="00501F8E">
        <w:trPr>
          <w:trHeight w:val="359"/>
        </w:trPr>
        <w:tc>
          <w:tcPr>
            <w:tcW w:w="5425" w:type="dxa"/>
            <w:tcBorders>
              <w:top w:val="single" w:sz="4" w:space="0" w:color="auto"/>
              <w:left w:val="single" w:sz="4" w:space="0" w:color="auto"/>
              <w:bottom w:val="single" w:sz="4" w:space="0" w:color="auto"/>
              <w:right w:val="single" w:sz="4" w:space="0" w:color="auto"/>
            </w:tcBorders>
            <w:hideMark/>
          </w:tcPr>
          <w:p w14:paraId="7F3B53C4" w14:textId="77777777" w:rsidR="005D4500" w:rsidRPr="00084219" w:rsidRDefault="005D4500" w:rsidP="00364C12">
            <w:pPr>
              <w:jc w:val="center"/>
              <w:textAlignment w:val="center"/>
              <w:rPr>
                <w:rFonts w:ascii="Arial" w:eastAsia="Times New Roman" w:hAnsi="Arial" w:cs="Arial"/>
                <w:sz w:val="30"/>
                <w:szCs w:val="30"/>
                <w:lang w:eastAsia="tr-TR"/>
              </w:rPr>
            </w:pPr>
            <w:r w:rsidRPr="00084219">
              <w:rPr>
                <w:rFonts w:ascii="Gill Sans MT" w:eastAsia="Times New Roman" w:hAnsi="Gill Sans MT" w:cs="Arial"/>
                <w:color w:val="000000"/>
                <w:kern w:val="24"/>
                <w:sz w:val="30"/>
                <w:szCs w:val="30"/>
                <w:lang w:eastAsia="tr-TR"/>
              </w:rPr>
              <w:t>Cumhurbaşkanlı</w:t>
            </w:r>
            <w:r w:rsidRPr="00084219">
              <w:rPr>
                <w:rFonts w:ascii="Arial" w:eastAsia="Times New Roman" w:hAnsi="Arial" w:cs="Arial"/>
                <w:color w:val="000000"/>
                <w:kern w:val="24"/>
                <w:sz w:val="30"/>
                <w:szCs w:val="30"/>
                <w:lang w:eastAsia="tr-TR"/>
              </w:rPr>
              <w:t>ğ</w:t>
            </w:r>
            <w:r w:rsidRPr="00084219">
              <w:rPr>
                <w:rFonts w:ascii="Gill Sans MT" w:eastAsia="Times New Roman" w:hAnsi="Gill Sans MT" w:cs="Arial"/>
                <w:color w:val="000000"/>
                <w:kern w:val="24"/>
                <w:sz w:val="30"/>
                <w:szCs w:val="30"/>
                <w:lang w:eastAsia="tr-TR"/>
              </w:rPr>
              <w:t>ı</w:t>
            </w:r>
          </w:p>
        </w:tc>
        <w:tc>
          <w:tcPr>
            <w:tcW w:w="1615" w:type="dxa"/>
            <w:tcBorders>
              <w:top w:val="single" w:sz="4" w:space="0" w:color="auto"/>
              <w:left w:val="single" w:sz="4" w:space="0" w:color="auto"/>
              <w:bottom w:val="single" w:sz="4" w:space="0" w:color="auto"/>
              <w:right w:val="single" w:sz="4" w:space="0" w:color="auto"/>
            </w:tcBorders>
            <w:hideMark/>
          </w:tcPr>
          <w:p w14:paraId="2209879B" w14:textId="77777777" w:rsidR="005D4500" w:rsidRPr="00084219" w:rsidRDefault="005D4500" w:rsidP="00364C12">
            <w:pPr>
              <w:jc w:val="center"/>
              <w:textAlignment w:val="bottom"/>
              <w:rPr>
                <w:rFonts w:ascii="Arial" w:eastAsia="Times New Roman" w:hAnsi="Arial" w:cs="Arial"/>
                <w:sz w:val="30"/>
                <w:szCs w:val="30"/>
                <w:lang w:eastAsia="tr-TR"/>
              </w:rPr>
            </w:pPr>
            <w:r w:rsidRPr="00084219">
              <w:rPr>
                <w:rFonts w:ascii="Gill Sans MT" w:eastAsia="Times New Roman" w:hAnsi="Gill Sans MT" w:cs="Arial"/>
                <w:color w:val="000000"/>
                <w:kern w:val="24"/>
                <w:sz w:val="30"/>
                <w:szCs w:val="30"/>
                <w:lang w:eastAsia="tr-TR"/>
              </w:rPr>
              <w:t>1</w:t>
            </w:r>
          </w:p>
        </w:tc>
        <w:tc>
          <w:tcPr>
            <w:tcW w:w="2342" w:type="dxa"/>
            <w:tcBorders>
              <w:top w:val="single" w:sz="4" w:space="0" w:color="auto"/>
              <w:left w:val="single" w:sz="4" w:space="0" w:color="auto"/>
              <w:bottom w:val="single" w:sz="4" w:space="0" w:color="auto"/>
              <w:right w:val="single" w:sz="4" w:space="0" w:color="auto"/>
            </w:tcBorders>
            <w:hideMark/>
          </w:tcPr>
          <w:p w14:paraId="62A41375" w14:textId="77777777" w:rsidR="005D4500" w:rsidRPr="00084219" w:rsidRDefault="00F55DC3" w:rsidP="00364C12">
            <w:pPr>
              <w:jc w:val="center"/>
              <w:textAlignment w:val="center"/>
              <w:rPr>
                <w:rFonts w:ascii="Arial" w:eastAsia="Times New Roman" w:hAnsi="Arial" w:cs="Arial"/>
                <w:b/>
                <w:sz w:val="30"/>
                <w:szCs w:val="30"/>
                <w:lang w:eastAsia="tr-TR"/>
              </w:rPr>
            </w:pPr>
            <w:r>
              <w:rPr>
                <w:rFonts w:ascii="Gill Sans MT" w:eastAsia="Times New Roman" w:hAnsi="Gill Sans MT" w:cs="Arial"/>
                <w:b/>
                <w:color w:val="000000"/>
                <w:kern w:val="24"/>
                <w:sz w:val="30"/>
                <w:szCs w:val="30"/>
                <w:lang w:eastAsia="tr-TR"/>
              </w:rPr>
              <w:t>-</w:t>
            </w:r>
          </w:p>
        </w:tc>
      </w:tr>
      <w:tr w:rsidR="005D4500" w:rsidRPr="00084219" w14:paraId="69AFEDDA" w14:textId="77777777" w:rsidTr="00501F8E">
        <w:trPr>
          <w:trHeight w:val="425"/>
        </w:trPr>
        <w:tc>
          <w:tcPr>
            <w:tcW w:w="5425" w:type="dxa"/>
            <w:tcBorders>
              <w:top w:val="single" w:sz="4" w:space="0" w:color="auto"/>
              <w:left w:val="single" w:sz="4" w:space="0" w:color="auto"/>
              <w:bottom w:val="single" w:sz="4" w:space="0" w:color="auto"/>
              <w:right w:val="single" w:sz="4" w:space="0" w:color="auto"/>
            </w:tcBorders>
            <w:hideMark/>
          </w:tcPr>
          <w:p w14:paraId="3C2188C4" w14:textId="77777777" w:rsidR="005D4500" w:rsidRPr="00084219" w:rsidRDefault="005D4500" w:rsidP="00364C12">
            <w:pPr>
              <w:jc w:val="center"/>
              <w:textAlignment w:val="center"/>
              <w:rPr>
                <w:rFonts w:ascii="Arial" w:eastAsia="Times New Roman" w:hAnsi="Arial" w:cs="Arial"/>
                <w:sz w:val="30"/>
                <w:szCs w:val="30"/>
                <w:lang w:eastAsia="tr-TR"/>
              </w:rPr>
            </w:pPr>
            <w:r w:rsidRPr="00084219">
              <w:rPr>
                <w:rFonts w:ascii="Gill Sans MT" w:eastAsia="Times New Roman" w:hAnsi="Gill Sans MT" w:cs="Arial"/>
                <w:color w:val="000000"/>
                <w:kern w:val="24"/>
                <w:sz w:val="30"/>
                <w:szCs w:val="30"/>
                <w:lang w:eastAsia="tr-TR"/>
              </w:rPr>
              <w:t>Başbakan</w:t>
            </w:r>
          </w:p>
        </w:tc>
        <w:tc>
          <w:tcPr>
            <w:tcW w:w="1615" w:type="dxa"/>
            <w:tcBorders>
              <w:top w:val="single" w:sz="4" w:space="0" w:color="auto"/>
              <w:left w:val="single" w:sz="4" w:space="0" w:color="auto"/>
              <w:bottom w:val="single" w:sz="4" w:space="0" w:color="auto"/>
              <w:right w:val="single" w:sz="4" w:space="0" w:color="auto"/>
            </w:tcBorders>
            <w:hideMark/>
          </w:tcPr>
          <w:p w14:paraId="6D88A7B5" w14:textId="77777777" w:rsidR="005D4500" w:rsidRPr="00084219" w:rsidRDefault="005D4500" w:rsidP="00364C12">
            <w:pPr>
              <w:jc w:val="center"/>
              <w:textAlignment w:val="bottom"/>
              <w:rPr>
                <w:rFonts w:ascii="Arial" w:eastAsia="Times New Roman" w:hAnsi="Arial" w:cs="Arial"/>
                <w:sz w:val="30"/>
                <w:szCs w:val="30"/>
                <w:lang w:eastAsia="tr-TR"/>
              </w:rPr>
            </w:pPr>
            <w:r w:rsidRPr="00084219">
              <w:rPr>
                <w:rFonts w:ascii="Gill Sans MT" w:eastAsia="Times New Roman" w:hAnsi="Gill Sans MT" w:cs="Arial"/>
                <w:color w:val="000000"/>
                <w:kern w:val="24"/>
                <w:sz w:val="30"/>
                <w:szCs w:val="30"/>
                <w:lang w:eastAsia="tr-TR"/>
              </w:rPr>
              <w:t>1</w:t>
            </w:r>
          </w:p>
        </w:tc>
        <w:tc>
          <w:tcPr>
            <w:tcW w:w="2342" w:type="dxa"/>
            <w:tcBorders>
              <w:top w:val="single" w:sz="4" w:space="0" w:color="auto"/>
              <w:left w:val="single" w:sz="4" w:space="0" w:color="auto"/>
              <w:bottom w:val="single" w:sz="4" w:space="0" w:color="auto"/>
              <w:right w:val="single" w:sz="4" w:space="0" w:color="auto"/>
            </w:tcBorders>
            <w:hideMark/>
          </w:tcPr>
          <w:p w14:paraId="2E96C929" w14:textId="77777777" w:rsidR="005D4500" w:rsidRPr="00084219" w:rsidRDefault="00F55DC3" w:rsidP="00364C12">
            <w:pPr>
              <w:jc w:val="center"/>
              <w:textAlignment w:val="center"/>
              <w:rPr>
                <w:rFonts w:ascii="Arial" w:eastAsia="Times New Roman" w:hAnsi="Arial" w:cs="Arial"/>
                <w:b/>
                <w:sz w:val="30"/>
                <w:szCs w:val="30"/>
                <w:lang w:eastAsia="tr-TR"/>
              </w:rPr>
            </w:pPr>
            <w:r>
              <w:rPr>
                <w:rFonts w:ascii="Gill Sans MT" w:eastAsia="Times New Roman" w:hAnsi="Gill Sans MT" w:cs="Arial"/>
                <w:b/>
                <w:color w:val="000000"/>
                <w:kern w:val="24"/>
                <w:sz w:val="30"/>
                <w:szCs w:val="30"/>
                <w:lang w:eastAsia="tr-TR"/>
              </w:rPr>
              <w:t>-</w:t>
            </w:r>
          </w:p>
        </w:tc>
      </w:tr>
      <w:tr w:rsidR="005D4500" w:rsidRPr="00084219" w14:paraId="20925770" w14:textId="77777777" w:rsidTr="00501F8E">
        <w:trPr>
          <w:trHeight w:val="425"/>
        </w:trPr>
        <w:tc>
          <w:tcPr>
            <w:tcW w:w="5425" w:type="dxa"/>
            <w:tcBorders>
              <w:top w:val="single" w:sz="4" w:space="0" w:color="auto"/>
              <w:left w:val="single" w:sz="4" w:space="0" w:color="auto"/>
              <w:bottom w:val="single" w:sz="4" w:space="0" w:color="auto"/>
              <w:right w:val="single" w:sz="4" w:space="0" w:color="auto"/>
            </w:tcBorders>
            <w:hideMark/>
          </w:tcPr>
          <w:p w14:paraId="1D44BABC" w14:textId="77777777" w:rsidR="005D4500" w:rsidRPr="00084219" w:rsidRDefault="005D4500" w:rsidP="00364C12">
            <w:pPr>
              <w:jc w:val="center"/>
              <w:textAlignment w:val="center"/>
              <w:rPr>
                <w:rFonts w:ascii="Arial" w:eastAsia="Times New Roman" w:hAnsi="Arial" w:cs="Arial"/>
                <w:sz w:val="30"/>
                <w:szCs w:val="30"/>
                <w:lang w:eastAsia="tr-TR"/>
              </w:rPr>
            </w:pPr>
            <w:r w:rsidRPr="00084219">
              <w:rPr>
                <w:rFonts w:ascii="Gill Sans MT" w:eastAsia="Times New Roman" w:hAnsi="Gill Sans MT" w:cs="Arial"/>
                <w:color w:val="000000"/>
                <w:kern w:val="24"/>
                <w:sz w:val="30"/>
                <w:szCs w:val="30"/>
                <w:lang w:eastAsia="tr-TR"/>
              </w:rPr>
              <w:t>Bakanlar Kurulu</w:t>
            </w:r>
          </w:p>
        </w:tc>
        <w:tc>
          <w:tcPr>
            <w:tcW w:w="1615" w:type="dxa"/>
            <w:tcBorders>
              <w:top w:val="single" w:sz="4" w:space="0" w:color="auto"/>
              <w:left w:val="single" w:sz="4" w:space="0" w:color="auto"/>
              <w:bottom w:val="single" w:sz="4" w:space="0" w:color="auto"/>
              <w:right w:val="single" w:sz="4" w:space="0" w:color="auto"/>
            </w:tcBorders>
            <w:hideMark/>
          </w:tcPr>
          <w:p w14:paraId="70BC7F68" w14:textId="77777777" w:rsidR="005D4500" w:rsidRPr="00084219" w:rsidRDefault="006274ED" w:rsidP="00364C12">
            <w:pPr>
              <w:jc w:val="center"/>
              <w:textAlignment w:val="bottom"/>
              <w:rPr>
                <w:rFonts w:ascii="Arial" w:eastAsia="Times New Roman" w:hAnsi="Arial" w:cs="Arial"/>
                <w:sz w:val="30"/>
                <w:szCs w:val="30"/>
                <w:lang w:eastAsia="tr-TR"/>
              </w:rPr>
            </w:pPr>
            <w:r>
              <w:rPr>
                <w:rFonts w:ascii="Gill Sans MT" w:eastAsia="Times New Roman" w:hAnsi="Gill Sans MT" w:cs="Arial"/>
                <w:color w:val="000000"/>
                <w:kern w:val="24"/>
                <w:sz w:val="30"/>
                <w:szCs w:val="30"/>
                <w:lang w:eastAsia="tr-TR"/>
              </w:rPr>
              <w:t>9</w:t>
            </w:r>
          </w:p>
        </w:tc>
        <w:tc>
          <w:tcPr>
            <w:tcW w:w="2342" w:type="dxa"/>
            <w:tcBorders>
              <w:top w:val="single" w:sz="4" w:space="0" w:color="auto"/>
              <w:left w:val="single" w:sz="4" w:space="0" w:color="auto"/>
              <w:bottom w:val="single" w:sz="4" w:space="0" w:color="auto"/>
              <w:right w:val="single" w:sz="4" w:space="0" w:color="auto"/>
            </w:tcBorders>
            <w:hideMark/>
          </w:tcPr>
          <w:p w14:paraId="0A70B311" w14:textId="77777777" w:rsidR="005D4500" w:rsidRPr="00084219" w:rsidRDefault="006274ED" w:rsidP="00364C12">
            <w:pPr>
              <w:jc w:val="center"/>
              <w:textAlignment w:val="center"/>
              <w:rPr>
                <w:rFonts w:ascii="Arial" w:eastAsia="Times New Roman" w:hAnsi="Arial" w:cs="Arial"/>
                <w:b/>
                <w:sz w:val="30"/>
                <w:szCs w:val="30"/>
                <w:lang w:eastAsia="tr-TR"/>
              </w:rPr>
            </w:pPr>
            <w:r>
              <w:rPr>
                <w:rFonts w:ascii="Gill Sans MT" w:eastAsia="Times New Roman" w:hAnsi="Gill Sans MT" w:cs="Arial"/>
                <w:b/>
                <w:color w:val="000000"/>
                <w:kern w:val="24"/>
                <w:sz w:val="30"/>
                <w:szCs w:val="30"/>
                <w:lang w:eastAsia="tr-TR"/>
              </w:rPr>
              <w:t>1</w:t>
            </w:r>
          </w:p>
        </w:tc>
      </w:tr>
      <w:tr w:rsidR="005D4500" w:rsidRPr="00084219" w14:paraId="2F49A0B2" w14:textId="77777777" w:rsidTr="00501F8E">
        <w:trPr>
          <w:trHeight w:val="425"/>
        </w:trPr>
        <w:tc>
          <w:tcPr>
            <w:tcW w:w="5425" w:type="dxa"/>
            <w:tcBorders>
              <w:top w:val="single" w:sz="4" w:space="0" w:color="auto"/>
              <w:left w:val="single" w:sz="4" w:space="0" w:color="auto"/>
              <w:bottom w:val="single" w:sz="4" w:space="0" w:color="auto"/>
              <w:right w:val="single" w:sz="4" w:space="0" w:color="auto"/>
            </w:tcBorders>
            <w:hideMark/>
          </w:tcPr>
          <w:p w14:paraId="2931295F" w14:textId="77777777" w:rsidR="005D4500" w:rsidRPr="00084219" w:rsidRDefault="005D4500" w:rsidP="00364C12">
            <w:pPr>
              <w:jc w:val="center"/>
              <w:textAlignment w:val="center"/>
              <w:rPr>
                <w:rFonts w:ascii="Arial" w:eastAsia="Times New Roman" w:hAnsi="Arial" w:cs="Arial"/>
                <w:sz w:val="30"/>
                <w:szCs w:val="30"/>
                <w:lang w:eastAsia="tr-TR"/>
              </w:rPr>
            </w:pPr>
            <w:r w:rsidRPr="00084219">
              <w:rPr>
                <w:rFonts w:ascii="Gill Sans MT" w:eastAsia="Times New Roman" w:hAnsi="Gill Sans MT" w:cs="Arial"/>
                <w:color w:val="000000"/>
                <w:kern w:val="24"/>
                <w:sz w:val="30"/>
                <w:szCs w:val="30"/>
                <w:lang w:eastAsia="tr-TR"/>
              </w:rPr>
              <w:t>Milletvekili</w:t>
            </w:r>
          </w:p>
        </w:tc>
        <w:tc>
          <w:tcPr>
            <w:tcW w:w="1615" w:type="dxa"/>
            <w:tcBorders>
              <w:top w:val="single" w:sz="4" w:space="0" w:color="auto"/>
              <w:left w:val="single" w:sz="4" w:space="0" w:color="auto"/>
              <w:bottom w:val="single" w:sz="4" w:space="0" w:color="auto"/>
              <w:right w:val="single" w:sz="4" w:space="0" w:color="auto"/>
            </w:tcBorders>
            <w:hideMark/>
          </w:tcPr>
          <w:p w14:paraId="5E0CF881" w14:textId="77777777" w:rsidR="005D4500" w:rsidRPr="00084219" w:rsidRDefault="006F7ED6" w:rsidP="00364C12">
            <w:pPr>
              <w:jc w:val="center"/>
              <w:textAlignment w:val="bottom"/>
              <w:rPr>
                <w:rFonts w:ascii="Arial" w:eastAsia="Times New Roman" w:hAnsi="Arial" w:cs="Arial"/>
                <w:sz w:val="30"/>
                <w:szCs w:val="30"/>
                <w:lang w:eastAsia="tr-TR"/>
              </w:rPr>
            </w:pPr>
            <w:r>
              <w:rPr>
                <w:rFonts w:ascii="Gill Sans MT" w:eastAsia="Times New Roman" w:hAnsi="Gill Sans MT" w:cs="Arial"/>
                <w:color w:val="000000"/>
                <w:kern w:val="24"/>
                <w:sz w:val="30"/>
                <w:szCs w:val="30"/>
                <w:lang w:eastAsia="tr-TR"/>
              </w:rPr>
              <w:t>39</w:t>
            </w:r>
          </w:p>
        </w:tc>
        <w:tc>
          <w:tcPr>
            <w:tcW w:w="2342" w:type="dxa"/>
            <w:tcBorders>
              <w:top w:val="single" w:sz="4" w:space="0" w:color="auto"/>
              <w:left w:val="single" w:sz="4" w:space="0" w:color="auto"/>
              <w:bottom w:val="single" w:sz="4" w:space="0" w:color="auto"/>
              <w:right w:val="single" w:sz="4" w:space="0" w:color="auto"/>
            </w:tcBorders>
            <w:hideMark/>
          </w:tcPr>
          <w:p w14:paraId="32A64248" w14:textId="77777777" w:rsidR="005D4500" w:rsidRPr="00084219" w:rsidRDefault="006F7ED6" w:rsidP="00364C12">
            <w:pPr>
              <w:jc w:val="center"/>
              <w:textAlignment w:val="center"/>
              <w:rPr>
                <w:rFonts w:ascii="Arial" w:eastAsia="Times New Roman" w:hAnsi="Arial" w:cs="Arial"/>
                <w:b/>
                <w:sz w:val="30"/>
                <w:szCs w:val="30"/>
                <w:lang w:eastAsia="tr-TR"/>
              </w:rPr>
            </w:pPr>
            <w:r>
              <w:rPr>
                <w:rFonts w:ascii="Gill Sans MT" w:eastAsia="Times New Roman" w:hAnsi="Gill Sans MT" w:cs="Arial"/>
                <w:b/>
                <w:color w:val="000000"/>
                <w:kern w:val="24"/>
                <w:sz w:val="30"/>
                <w:szCs w:val="30"/>
                <w:lang w:eastAsia="tr-TR"/>
              </w:rPr>
              <w:t>11</w:t>
            </w:r>
          </w:p>
        </w:tc>
      </w:tr>
      <w:tr w:rsidR="005D4500" w:rsidRPr="00084219" w14:paraId="6FFE2E2A" w14:textId="77777777" w:rsidTr="00501F8E">
        <w:trPr>
          <w:trHeight w:val="425"/>
        </w:trPr>
        <w:tc>
          <w:tcPr>
            <w:tcW w:w="5425" w:type="dxa"/>
            <w:tcBorders>
              <w:top w:val="single" w:sz="4" w:space="0" w:color="auto"/>
              <w:left w:val="single" w:sz="4" w:space="0" w:color="auto"/>
              <w:bottom w:val="single" w:sz="4" w:space="0" w:color="auto"/>
              <w:right w:val="single" w:sz="4" w:space="0" w:color="auto"/>
            </w:tcBorders>
            <w:hideMark/>
          </w:tcPr>
          <w:p w14:paraId="36A68CA7" w14:textId="77777777" w:rsidR="005D4500" w:rsidRPr="00084219" w:rsidRDefault="005D4500" w:rsidP="00364C12">
            <w:pPr>
              <w:jc w:val="center"/>
              <w:textAlignment w:val="center"/>
              <w:rPr>
                <w:rFonts w:ascii="Gill Sans MT" w:eastAsia="Times New Roman" w:hAnsi="Gill Sans MT" w:cs="Arial"/>
                <w:color w:val="000000"/>
                <w:kern w:val="24"/>
                <w:sz w:val="30"/>
                <w:szCs w:val="30"/>
                <w:lang w:eastAsia="tr-TR"/>
              </w:rPr>
            </w:pPr>
            <w:r w:rsidRPr="00084219">
              <w:rPr>
                <w:rFonts w:ascii="Gill Sans MT" w:eastAsia="Times New Roman" w:hAnsi="Gill Sans MT" w:cs="Arial"/>
                <w:color w:val="000000"/>
                <w:kern w:val="24"/>
                <w:sz w:val="30"/>
                <w:szCs w:val="30"/>
                <w:lang w:eastAsia="tr-TR"/>
              </w:rPr>
              <w:t>Belediye Başkanı</w:t>
            </w:r>
          </w:p>
        </w:tc>
        <w:tc>
          <w:tcPr>
            <w:tcW w:w="1615" w:type="dxa"/>
            <w:tcBorders>
              <w:top w:val="single" w:sz="4" w:space="0" w:color="auto"/>
              <w:left w:val="single" w:sz="4" w:space="0" w:color="auto"/>
              <w:bottom w:val="single" w:sz="4" w:space="0" w:color="auto"/>
              <w:right w:val="single" w:sz="4" w:space="0" w:color="auto"/>
            </w:tcBorders>
            <w:hideMark/>
          </w:tcPr>
          <w:p w14:paraId="2E6EC127" w14:textId="77777777" w:rsidR="005D4500" w:rsidRPr="002A1A63" w:rsidRDefault="002A1A63" w:rsidP="00364C12">
            <w:pPr>
              <w:jc w:val="center"/>
              <w:textAlignment w:val="bottom"/>
              <w:rPr>
                <w:rFonts w:ascii="Gill Sans MT" w:eastAsia="Times New Roman" w:hAnsi="Gill Sans MT" w:cs="Arial"/>
                <w:color w:val="000000"/>
                <w:kern w:val="24"/>
                <w:sz w:val="30"/>
                <w:szCs w:val="30"/>
                <w:lang w:eastAsia="tr-TR"/>
              </w:rPr>
            </w:pPr>
            <w:r w:rsidRPr="002A1A63">
              <w:rPr>
                <w:rFonts w:ascii="Gill Sans MT" w:eastAsia="Times New Roman" w:hAnsi="Gill Sans MT" w:cs="Arial"/>
                <w:color w:val="000000"/>
                <w:kern w:val="24"/>
                <w:sz w:val="30"/>
                <w:szCs w:val="30"/>
                <w:lang w:eastAsia="tr-TR"/>
              </w:rPr>
              <w:t>17</w:t>
            </w:r>
          </w:p>
        </w:tc>
        <w:tc>
          <w:tcPr>
            <w:tcW w:w="2342" w:type="dxa"/>
            <w:tcBorders>
              <w:top w:val="single" w:sz="4" w:space="0" w:color="auto"/>
              <w:left w:val="single" w:sz="4" w:space="0" w:color="auto"/>
              <w:bottom w:val="single" w:sz="4" w:space="0" w:color="auto"/>
              <w:right w:val="single" w:sz="4" w:space="0" w:color="auto"/>
            </w:tcBorders>
            <w:hideMark/>
          </w:tcPr>
          <w:p w14:paraId="69F4D0E1" w14:textId="77777777" w:rsidR="005D4500" w:rsidRPr="002A1A63" w:rsidRDefault="002A1A63" w:rsidP="00364C12">
            <w:pPr>
              <w:jc w:val="center"/>
              <w:textAlignment w:val="center"/>
              <w:rPr>
                <w:rFonts w:ascii="Gill Sans MT" w:eastAsia="Times New Roman" w:hAnsi="Gill Sans MT" w:cs="Arial"/>
                <w:b/>
                <w:color w:val="000000"/>
                <w:kern w:val="24"/>
                <w:sz w:val="30"/>
                <w:szCs w:val="30"/>
                <w:lang w:eastAsia="tr-TR"/>
              </w:rPr>
            </w:pPr>
            <w:r w:rsidRPr="002A1A63">
              <w:rPr>
                <w:rFonts w:ascii="Gill Sans MT" w:eastAsia="Times New Roman" w:hAnsi="Gill Sans MT" w:cs="Arial"/>
                <w:b/>
                <w:color w:val="000000"/>
                <w:kern w:val="24"/>
                <w:sz w:val="30"/>
                <w:szCs w:val="30"/>
                <w:lang w:eastAsia="tr-TR"/>
              </w:rPr>
              <w:t>1</w:t>
            </w:r>
          </w:p>
        </w:tc>
      </w:tr>
      <w:tr w:rsidR="005D4500" w:rsidRPr="00084219" w14:paraId="60EA6E4C" w14:textId="77777777" w:rsidTr="00501F8E">
        <w:trPr>
          <w:trHeight w:val="425"/>
        </w:trPr>
        <w:tc>
          <w:tcPr>
            <w:tcW w:w="5425" w:type="dxa"/>
            <w:tcBorders>
              <w:top w:val="single" w:sz="4" w:space="0" w:color="auto"/>
              <w:left w:val="single" w:sz="4" w:space="0" w:color="auto"/>
              <w:bottom w:val="single" w:sz="4" w:space="0" w:color="auto"/>
              <w:right w:val="single" w:sz="4" w:space="0" w:color="auto"/>
            </w:tcBorders>
            <w:hideMark/>
          </w:tcPr>
          <w:p w14:paraId="053DE6B7" w14:textId="77777777" w:rsidR="005D4500" w:rsidRPr="00084219" w:rsidRDefault="005D4500" w:rsidP="00364C12">
            <w:pPr>
              <w:jc w:val="center"/>
              <w:textAlignment w:val="center"/>
              <w:rPr>
                <w:rFonts w:ascii="Gill Sans MT" w:eastAsia="Times New Roman" w:hAnsi="Gill Sans MT" w:cs="Arial"/>
                <w:color w:val="000000"/>
                <w:kern w:val="24"/>
                <w:sz w:val="30"/>
                <w:szCs w:val="30"/>
                <w:lang w:eastAsia="tr-TR"/>
              </w:rPr>
            </w:pPr>
            <w:r w:rsidRPr="00084219">
              <w:rPr>
                <w:rFonts w:ascii="Gill Sans MT" w:eastAsia="Times New Roman" w:hAnsi="Gill Sans MT" w:cs="Arial"/>
                <w:color w:val="000000"/>
                <w:kern w:val="24"/>
                <w:sz w:val="30"/>
                <w:szCs w:val="30"/>
                <w:lang w:eastAsia="tr-TR"/>
              </w:rPr>
              <w:t>Belediye Meclis Üyeleri</w:t>
            </w:r>
          </w:p>
        </w:tc>
        <w:tc>
          <w:tcPr>
            <w:tcW w:w="1615" w:type="dxa"/>
            <w:tcBorders>
              <w:top w:val="single" w:sz="4" w:space="0" w:color="auto"/>
              <w:left w:val="single" w:sz="4" w:space="0" w:color="auto"/>
              <w:bottom w:val="single" w:sz="4" w:space="0" w:color="auto"/>
              <w:right w:val="single" w:sz="4" w:space="0" w:color="auto"/>
            </w:tcBorders>
            <w:hideMark/>
          </w:tcPr>
          <w:p w14:paraId="32C8ABDC" w14:textId="77777777" w:rsidR="005D4500" w:rsidRPr="002A1A63" w:rsidRDefault="002A1A63" w:rsidP="00364C12">
            <w:pPr>
              <w:jc w:val="center"/>
              <w:textAlignment w:val="bottom"/>
              <w:rPr>
                <w:rFonts w:ascii="Gill Sans MT" w:eastAsia="Times New Roman" w:hAnsi="Gill Sans MT" w:cs="Arial"/>
                <w:color w:val="000000"/>
                <w:kern w:val="24"/>
                <w:sz w:val="30"/>
                <w:szCs w:val="30"/>
                <w:lang w:eastAsia="tr-TR"/>
              </w:rPr>
            </w:pPr>
            <w:r>
              <w:rPr>
                <w:rFonts w:ascii="Gill Sans MT" w:eastAsia="Times New Roman" w:hAnsi="Gill Sans MT" w:cs="Arial"/>
                <w:color w:val="000000"/>
                <w:kern w:val="24"/>
                <w:sz w:val="30"/>
                <w:szCs w:val="30"/>
                <w:lang w:eastAsia="tr-TR"/>
              </w:rPr>
              <w:t>164</w:t>
            </w:r>
          </w:p>
        </w:tc>
        <w:tc>
          <w:tcPr>
            <w:tcW w:w="2342" w:type="dxa"/>
            <w:tcBorders>
              <w:top w:val="single" w:sz="4" w:space="0" w:color="auto"/>
              <w:left w:val="single" w:sz="4" w:space="0" w:color="auto"/>
              <w:bottom w:val="single" w:sz="4" w:space="0" w:color="auto"/>
              <w:right w:val="single" w:sz="4" w:space="0" w:color="auto"/>
            </w:tcBorders>
            <w:hideMark/>
          </w:tcPr>
          <w:p w14:paraId="5775E54C" w14:textId="77777777" w:rsidR="005D4500" w:rsidRPr="002A1A63" w:rsidRDefault="002A1A63" w:rsidP="00364C12">
            <w:pPr>
              <w:jc w:val="center"/>
              <w:textAlignment w:val="center"/>
              <w:rPr>
                <w:rFonts w:ascii="Gill Sans MT" w:eastAsia="Times New Roman" w:hAnsi="Gill Sans MT" w:cs="Arial"/>
                <w:b/>
                <w:color w:val="000000"/>
                <w:kern w:val="24"/>
                <w:sz w:val="30"/>
                <w:szCs w:val="30"/>
                <w:lang w:eastAsia="tr-TR"/>
              </w:rPr>
            </w:pPr>
            <w:r>
              <w:rPr>
                <w:rFonts w:ascii="Gill Sans MT" w:eastAsia="Times New Roman" w:hAnsi="Gill Sans MT" w:cs="Arial"/>
                <w:b/>
                <w:color w:val="000000"/>
                <w:kern w:val="24"/>
                <w:sz w:val="30"/>
                <w:szCs w:val="30"/>
                <w:lang w:eastAsia="tr-TR"/>
              </w:rPr>
              <w:t>56</w:t>
            </w:r>
          </w:p>
        </w:tc>
      </w:tr>
      <w:tr w:rsidR="005D4500" w:rsidRPr="00084219" w14:paraId="54C710D8" w14:textId="77777777" w:rsidTr="00501F8E">
        <w:trPr>
          <w:trHeight w:val="425"/>
        </w:trPr>
        <w:tc>
          <w:tcPr>
            <w:tcW w:w="5425" w:type="dxa"/>
            <w:tcBorders>
              <w:top w:val="single" w:sz="4" w:space="0" w:color="auto"/>
              <w:left w:val="single" w:sz="4" w:space="0" w:color="auto"/>
              <w:bottom w:val="single" w:sz="4" w:space="0" w:color="auto"/>
              <w:right w:val="single" w:sz="4" w:space="0" w:color="auto"/>
            </w:tcBorders>
            <w:hideMark/>
          </w:tcPr>
          <w:p w14:paraId="1C9643B6" w14:textId="77777777" w:rsidR="005D4500" w:rsidRPr="00084219" w:rsidRDefault="005D4500" w:rsidP="00364C12">
            <w:pPr>
              <w:jc w:val="center"/>
              <w:textAlignment w:val="center"/>
              <w:rPr>
                <w:rFonts w:ascii="Gill Sans MT" w:eastAsia="Times New Roman" w:hAnsi="Gill Sans MT" w:cs="Arial"/>
                <w:color w:val="000000"/>
                <w:kern w:val="24"/>
                <w:sz w:val="30"/>
                <w:szCs w:val="30"/>
                <w:lang w:eastAsia="tr-TR"/>
              </w:rPr>
            </w:pPr>
            <w:r w:rsidRPr="00084219">
              <w:rPr>
                <w:rFonts w:ascii="Gill Sans MT" w:eastAsia="Times New Roman" w:hAnsi="Gill Sans MT" w:cs="Arial"/>
                <w:color w:val="000000"/>
                <w:kern w:val="24"/>
                <w:sz w:val="30"/>
                <w:szCs w:val="30"/>
                <w:lang w:eastAsia="tr-TR"/>
              </w:rPr>
              <w:t>Muhtar</w:t>
            </w:r>
          </w:p>
        </w:tc>
        <w:tc>
          <w:tcPr>
            <w:tcW w:w="1615" w:type="dxa"/>
            <w:tcBorders>
              <w:top w:val="single" w:sz="4" w:space="0" w:color="auto"/>
              <w:left w:val="single" w:sz="4" w:space="0" w:color="auto"/>
              <w:bottom w:val="single" w:sz="4" w:space="0" w:color="auto"/>
              <w:right w:val="single" w:sz="4" w:space="0" w:color="auto"/>
            </w:tcBorders>
            <w:hideMark/>
          </w:tcPr>
          <w:p w14:paraId="4BB05863" w14:textId="77777777" w:rsidR="005D4500" w:rsidRPr="002A1A63" w:rsidRDefault="002A1A63" w:rsidP="00364C12">
            <w:pPr>
              <w:jc w:val="center"/>
              <w:textAlignment w:val="bottom"/>
              <w:rPr>
                <w:rFonts w:ascii="Gill Sans MT" w:eastAsia="Times New Roman" w:hAnsi="Gill Sans MT" w:cs="Arial"/>
                <w:color w:val="000000"/>
                <w:kern w:val="24"/>
                <w:sz w:val="30"/>
                <w:szCs w:val="30"/>
                <w:lang w:eastAsia="tr-TR"/>
              </w:rPr>
            </w:pPr>
            <w:r>
              <w:rPr>
                <w:rFonts w:ascii="Gill Sans MT" w:eastAsia="Times New Roman" w:hAnsi="Gill Sans MT" w:cs="Arial"/>
                <w:color w:val="000000"/>
                <w:kern w:val="24"/>
                <w:sz w:val="30"/>
                <w:szCs w:val="30"/>
                <w:lang w:eastAsia="tr-TR"/>
              </w:rPr>
              <w:t>220</w:t>
            </w:r>
          </w:p>
        </w:tc>
        <w:tc>
          <w:tcPr>
            <w:tcW w:w="2342" w:type="dxa"/>
            <w:tcBorders>
              <w:top w:val="single" w:sz="4" w:space="0" w:color="auto"/>
              <w:left w:val="single" w:sz="4" w:space="0" w:color="auto"/>
              <w:bottom w:val="single" w:sz="4" w:space="0" w:color="auto"/>
              <w:right w:val="single" w:sz="4" w:space="0" w:color="auto"/>
            </w:tcBorders>
            <w:hideMark/>
          </w:tcPr>
          <w:p w14:paraId="473B9B71" w14:textId="77777777" w:rsidR="005D4500" w:rsidRPr="002A1A63" w:rsidRDefault="002A1A63" w:rsidP="00364C12">
            <w:pPr>
              <w:jc w:val="center"/>
              <w:textAlignment w:val="center"/>
              <w:rPr>
                <w:rFonts w:ascii="Gill Sans MT" w:eastAsia="Times New Roman" w:hAnsi="Gill Sans MT" w:cs="Arial"/>
                <w:b/>
                <w:color w:val="000000"/>
                <w:kern w:val="24"/>
                <w:sz w:val="30"/>
                <w:szCs w:val="30"/>
                <w:lang w:eastAsia="tr-TR"/>
              </w:rPr>
            </w:pPr>
            <w:r>
              <w:rPr>
                <w:rFonts w:ascii="Gill Sans MT" w:eastAsia="Times New Roman" w:hAnsi="Gill Sans MT" w:cs="Arial"/>
                <w:b/>
                <w:color w:val="000000"/>
                <w:kern w:val="24"/>
                <w:sz w:val="30"/>
                <w:szCs w:val="30"/>
                <w:lang w:eastAsia="tr-TR"/>
              </w:rPr>
              <w:t>19</w:t>
            </w:r>
          </w:p>
        </w:tc>
      </w:tr>
    </w:tbl>
    <w:p w14:paraId="73DE23A7" w14:textId="77777777" w:rsidR="00BC386F" w:rsidRDefault="00BC386F" w:rsidP="00202F76">
      <w:pPr>
        <w:spacing w:before="150" w:after="150"/>
        <w:jc w:val="both"/>
        <w:outlineLvl w:val="2"/>
        <w:rPr>
          <w:rFonts w:ascii="Arial" w:hAnsi="Arial"/>
          <w:b/>
          <w:color w:val="4F4F4F"/>
          <w:sz w:val="30"/>
          <w:szCs w:val="30"/>
          <w:u w:val="single"/>
          <w:shd w:val="clear" w:color="auto" w:fill="FFFFFF"/>
        </w:rPr>
      </w:pPr>
    </w:p>
    <w:p w14:paraId="2C0AC12B" w14:textId="77777777" w:rsidR="005D4500" w:rsidRPr="00054AC9" w:rsidRDefault="005D4500" w:rsidP="00054AC9">
      <w:pPr>
        <w:spacing w:before="150" w:after="150"/>
        <w:ind w:left="-142"/>
        <w:jc w:val="both"/>
        <w:outlineLvl w:val="2"/>
        <w:rPr>
          <w:rFonts w:ascii="Arial" w:hAnsi="Arial"/>
          <w:b/>
          <w:color w:val="4F4F4F"/>
          <w:sz w:val="30"/>
          <w:szCs w:val="30"/>
          <w:u w:val="single"/>
          <w:shd w:val="clear" w:color="auto" w:fill="FFFFFF"/>
        </w:rPr>
      </w:pPr>
      <w:r w:rsidRPr="00054AC9">
        <w:rPr>
          <w:rFonts w:ascii="Arial" w:hAnsi="Arial"/>
          <w:b/>
          <w:color w:val="4F4F4F"/>
          <w:sz w:val="30"/>
          <w:szCs w:val="30"/>
          <w:u w:val="single"/>
          <w:shd w:val="clear" w:color="auto" w:fill="FFFFFF"/>
        </w:rPr>
        <w:t>Yıllara Göre Meclisteki Milletvekillerinin Cinsiyet Dağılımı.</w:t>
      </w:r>
    </w:p>
    <w:tbl>
      <w:tblPr>
        <w:tblStyle w:val="TabloKlavuzu"/>
        <w:tblpPr w:leftFromText="141" w:rightFromText="141" w:vertAnchor="text" w:horzAnchor="margin" w:tblpY="316"/>
        <w:tblOverlap w:val="never"/>
        <w:tblW w:w="9461" w:type="dxa"/>
        <w:tblLook w:val="0600" w:firstRow="0" w:lastRow="0" w:firstColumn="0" w:lastColumn="0" w:noHBand="1" w:noVBand="1"/>
      </w:tblPr>
      <w:tblGrid>
        <w:gridCol w:w="4208"/>
        <w:gridCol w:w="2916"/>
        <w:gridCol w:w="2337"/>
      </w:tblGrid>
      <w:tr w:rsidR="005D4500" w:rsidRPr="00084219" w14:paraId="21CF5F32" w14:textId="77777777" w:rsidTr="00501F8E">
        <w:trPr>
          <w:trHeight w:val="276"/>
        </w:trPr>
        <w:tc>
          <w:tcPr>
            <w:tcW w:w="4208" w:type="dxa"/>
            <w:tcBorders>
              <w:top w:val="single" w:sz="4" w:space="0" w:color="auto"/>
              <w:left w:val="single" w:sz="4" w:space="0" w:color="auto"/>
              <w:bottom w:val="single" w:sz="4" w:space="0" w:color="auto"/>
              <w:right w:val="single" w:sz="4" w:space="0" w:color="auto"/>
            </w:tcBorders>
            <w:vAlign w:val="center"/>
            <w:hideMark/>
          </w:tcPr>
          <w:p w14:paraId="33A16012" w14:textId="25939042" w:rsidR="005D4500" w:rsidRPr="00084219" w:rsidRDefault="00FD2A3B" w:rsidP="00364C12">
            <w:pPr>
              <w:jc w:val="center"/>
              <w:rPr>
                <w:rFonts w:ascii="Arial" w:eastAsia="Times New Roman" w:hAnsi="Arial" w:cs="Arial"/>
                <w:sz w:val="30"/>
                <w:szCs w:val="30"/>
                <w:lang w:eastAsia="tr-TR"/>
              </w:rPr>
            </w:pPr>
            <w:r>
              <w:rPr>
                <w:rFonts w:ascii="Arial" w:eastAsia="Times New Roman" w:hAnsi="Arial" w:cs="Arial"/>
                <w:sz w:val="30"/>
                <w:szCs w:val="30"/>
                <w:lang w:eastAsia="tr-TR"/>
              </w:rPr>
              <w:t xml:space="preserve">Seçim </w:t>
            </w:r>
            <w:r w:rsidR="005D4500">
              <w:rPr>
                <w:rFonts w:ascii="Arial" w:eastAsia="Times New Roman" w:hAnsi="Arial" w:cs="Arial"/>
                <w:sz w:val="30"/>
                <w:szCs w:val="30"/>
                <w:lang w:eastAsia="tr-TR"/>
              </w:rPr>
              <w:t>Yıl</w:t>
            </w:r>
            <w:r>
              <w:rPr>
                <w:rFonts w:ascii="Arial" w:eastAsia="Times New Roman" w:hAnsi="Arial" w:cs="Arial"/>
                <w:sz w:val="30"/>
                <w:szCs w:val="30"/>
                <w:lang w:eastAsia="tr-TR"/>
              </w:rPr>
              <w:t>ı</w:t>
            </w:r>
          </w:p>
        </w:tc>
        <w:tc>
          <w:tcPr>
            <w:tcW w:w="2916" w:type="dxa"/>
            <w:tcBorders>
              <w:top w:val="single" w:sz="4" w:space="0" w:color="auto"/>
              <w:left w:val="single" w:sz="4" w:space="0" w:color="auto"/>
              <w:bottom w:val="single" w:sz="4" w:space="0" w:color="auto"/>
              <w:right w:val="single" w:sz="4" w:space="0" w:color="auto"/>
            </w:tcBorders>
            <w:hideMark/>
          </w:tcPr>
          <w:p w14:paraId="50EF5706" w14:textId="77777777" w:rsidR="005D4500" w:rsidRPr="00084219" w:rsidRDefault="005D4500" w:rsidP="00364C12">
            <w:pPr>
              <w:jc w:val="center"/>
              <w:textAlignment w:val="center"/>
              <w:rPr>
                <w:rFonts w:ascii="Arial" w:eastAsia="Times New Roman" w:hAnsi="Arial" w:cs="Arial"/>
                <w:sz w:val="30"/>
                <w:szCs w:val="30"/>
                <w:lang w:eastAsia="tr-TR"/>
              </w:rPr>
            </w:pPr>
            <w:r w:rsidRPr="00084219">
              <w:rPr>
                <w:rFonts w:ascii="Gill Sans MT" w:eastAsia="Times New Roman" w:hAnsi="Gill Sans MT" w:cs="Arial"/>
                <w:color w:val="000000"/>
                <w:kern w:val="24"/>
                <w:sz w:val="30"/>
                <w:szCs w:val="30"/>
                <w:lang w:eastAsia="tr-TR"/>
              </w:rPr>
              <w:t>Erkek</w:t>
            </w:r>
          </w:p>
        </w:tc>
        <w:tc>
          <w:tcPr>
            <w:tcW w:w="2337" w:type="dxa"/>
            <w:tcBorders>
              <w:top w:val="single" w:sz="4" w:space="0" w:color="auto"/>
              <w:left w:val="single" w:sz="4" w:space="0" w:color="auto"/>
              <w:bottom w:val="single" w:sz="4" w:space="0" w:color="auto"/>
              <w:right w:val="single" w:sz="4" w:space="0" w:color="auto"/>
            </w:tcBorders>
            <w:hideMark/>
          </w:tcPr>
          <w:p w14:paraId="08EA5BC6" w14:textId="77777777" w:rsidR="005D4500" w:rsidRPr="00084219" w:rsidRDefault="005D4500" w:rsidP="00364C12">
            <w:pPr>
              <w:jc w:val="center"/>
              <w:textAlignment w:val="center"/>
              <w:rPr>
                <w:rFonts w:ascii="Arial" w:eastAsia="Times New Roman" w:hAnsi="Arial" w:cs="Arial"/>
                <w:b/>
                <w:sz w:val="30"/>
                <w:szCs w:val="30"/>
                <w:lang w:eastAsia="tr-TR"/>
              </w:rPr>
            </w:pPr>
            <w:r w:rsidRPr="00084219">
              <w:rPr>
                <w:rFonts w:ascii="Gill Sans MT" w:eastAsia="Times New Roman" w:hAnsi="Gill Sans MT" w:cs="Arial"/>
                <w:b/>
                <w:color w:val="000000"/>
                <w:kern w:val="24"/>
                <w:sz w:val="30"/>
                <w:szCs w:val="30"/>
                <w:lang w:eastAsia="tr-TR"/>
              </w:rPr>
              <w:t>Kadın</w:t>
            </w:r>
          </w:p>
        </w:tc>
      </w:tr>
      <w:tr w:rsidR="005D4500" w:rsidRPr="00084219" w14:paraId="2F8E81C6" w14:textId="77777777" w:rsidTr="00501F8E">
        <w:trPr>
          <w:trHeight w:val="263"/>
        </w:trPr>
        <w:tc>
          <w:tcPr>
            <w:tcW w:w="4208" w:type="dxa"/>
            <w:tcBorders>
              <w:top w:val="single" w:sz="4" w:space="0" w:color="auto"/>
              <w:left w:val="single" w:sz="4" w:space="0" w:color="auto"/>
              <w:bottom w:val="single" w:sz="4" w:space="0" w:color="auto"/>
              <w:right w:val="single" w:sz="4" w:space="0" w:color="auto"/>
            </w:tcBorders>
            <w:hideMark/>
          </w:tcPr>
          <w:p w14:paraId="2B83D7B5" w14:textId="77777777" w:rsidR="005D4500" w:rsidRPr="0023324A" w:rsidRDefault="005D4500" w:rsidP="00364C12">
            <w:pPr>
              <w:jc w:val="center"/>
              <w:textAlignment w:val="center"/>
              <w:rPr>
                <w:rFonts w:eastAsia="Times New Roman" w:cs="Arial"/>
                <w:sz w:val="30"/>
                <w:szCs w:val="30"/>
                <w:lang w:eastAsia="tr-TR"/>
              </w:rPr>
            </w:pPr>
            <w:r w:rsidRPr="0023324A">
              <w:rPr>
                <w:rFonts w:eastAsia="Times New Roman" w:cs="Arial"/>
                <w:sz w:val="30"/>
                <w:szCs w:val="30"/>
                <w:lang w:eastAsia="tr-TR"/>
              </w:rPr>
              <w:t>1990</w:t>
            </w:r>
          </w:p>
        </w:tc>
        <w:tc>
          <w:tcPr>
            <w:tcW w:w="2916" w:type="dxa"/>
            <w:tcBorders>
              <w:top w:val="single" w:sz="4" w:space="0" w:color="auto"/>
              <w:left w:val="single" w:sz="4" w:space="0" w:color="auto"/>
              <w:bottom w:val="single" w:sz="4" w:space="0" w:color="auto"/>
              <w:right w:val="single" w:sz="4" w:space="0" w:color="auto"/>
            </w:tcBorders>
          </w:tcPr>
          <w:p w14:paraId="7BF70CB9" w14:textId="77777777" w:rsidR="005D4500" w:rsidRPr="0023324A" w:rsidRDefault="005D4500" w:rsidP="00364C12">
            <w:pPr>
              <w:jc w:val="center"/>
              <w:textAlignment w:val="bottom"/>
              <w:rPr>
                <w:rFonts w:eastAsia="Times New Roman" w:cs="Arial"/>
                <w:sz w:val="30"/>
                <w:szCs w:val="30"/>
                <w:lang w:eastAsia="tr-TR"/>
              </w:rPr>
            </w:pPr>
            <w:r w:rsidRPr="0023324A">
              <w:rPr>
                <w:rFonts w:eastAsia="Times New Roman" w:cs="Arial"/>
                <w:sz w:val="30"/>
                <w:szCs w:val="30"/>
                <w:lang w:eastAsia="tr-TR"/>
              </w:rPr>
              <w:t>48</w:t>
            </w:r>
          </w:p>
        </w:tc>
        <w:tc>
          <w:tcPr>
            <w:tcW w:w="2337" w:type="dxa"/>
            <w:tcBorders>
              <w:top w:val="single" w:sz="4" w:space="0" w:color="auto"/>
              <w:left w:val="single" w:sz="4" w:space="0" w:color="auto"/>
              <w:bottom w:val="single" w:sz="4" w:space="0" w:color="auto"/>
              <w:right w:val="single" w:sz="4" w:space="0" w:color="auto"/>
            </w:tcBorders>
          </w:tcPr>
          <w:p w14:paraId="4FB00A78" w14:textId="77777777" w:rsidR="005D4500" w:rsidRPr="0023324A" w:rsidRDefault="005D4500" w:rsidP="00364C12">
            <w:pPr>
              <w:jc w:val="center"/>
              <w:textAlignment w:val="center"/>
              <w:rPr>
                <w:rFonts w:eastAsia="Times New Roman" w:cs="Arial"/>
                <w:b/>
                <w:sz w:val="30"/>
                <w:szCs w:val="30"/>
                <w:lang w:eastAsia="tr-TR"/>
              </w:rPr>
            </w:pPr>
            <w:r w:rsidRPr="0023324A">
              <w:rPr>
                <w:rFonts w:eastAsia="Times New Roman" w:cs="Arial"/>
                <w:b/>
                <w:sz w:val="30"/>
                <w:szCs w:val="30"/>
                <w:lang w:eastAsia="tr-TR"/>
              </w:rPr>
              <w:t>2</w:t>
            </w:r>
          </w:p>
        </w:tc>
      </w:tr>
      <w:tr w:rsidR="005D4500" w:rsidRPr="00084219" w14:paraId="65C5923D" w14:textId="77777777" w:rsidTr="00501F8E">
        <w:trPr>
          <w:trHeight w:val="311"/>
        </w:trPr>
        <w:tc>
          <w:tcPr>
            <w:tcW w:w="4208" w:type="dxa"/>
            <w:tcBorders>
              <w:top w:val="single" w:sz="4" w:space="0" w:color="auto"/>
              <w:left w:val="single" w:sz="4" w:space="0" w:color="auto"/>
              <w:bottom w:val="single" w:sz="4" w:space="0" w:color="auto"/>
              <w:right w:val="single" w:sz="4" w:space="0" w:color="auto"/>
            </w:tcBorders>
          </w:tcPr>
          <w:p w14:paraId="09155D27" w14:textId="77777777" w:rsidR="005D4500" w:rsidRPr="0023324A" w:rsidRDefault="005D4500" w:rsidP="00364C12">
            <w:pPr>
              <w:jc w:val="center"/>
              <w:textAlignment w:val="center"/>
              <w:rPr>
                <w:rFonts w:eastAsia="Times New Roman" w:cs="Arial"/>
                <w:sz w:val="30"/>
                <w:szCs w:val="30"/>
                <w:lang w:eastAsia="tr-TR"/>
              </w:rPr>
            </w:pPr>
            <w:r w:rsidRPr="0023324A">
              <w:rPr>
                <w:rFonts w:eastAsia="Times New Roman" w:cs="Arial"/>
                <w:sz w:val="30"/>
                <w:szCs w:val="30"/>
                <w:lang w:eastAsia="tr-TR"/>
              </w:rPr>
              <w:t>1993</w:t>
            </w:r>
          </w:p>
        </w:tc>
        <w:tc>
          <w:tcPr>
            <w:tcW w:w="2916" w:type="dxa"/>
            <w:tcBorders>
              <w:top w:val="single" w:sz="4" w:space="0" w:color="auto"/>
              <w:left w:val="single" w:sz="4" w:space="0" w:color="auto"/>
              <w:bottom w:val="single" w:sz="4" w:space="0" w:color="auto"/>
              <w:right w:val="single" w:sz="4" w:space="0" w:color="auto"/>
            </w:tcBorders>
          </w:tcPr>
          <w:p w14:paraId="13A35AF1" w14:textId="77777777" w:rsidR="005D4500" w:rsidRPr="0023324A" w:rsidRDefault="005D4500" w:rsidP="00364C12">
            <w:pPr>
              <w:jc w:val="center"/>
              <w:textAlignment w:val="bottom"/>
              <w:rPr>
                <w:rFonts w:eastAsia="Times New Roman" w:cs="Arial"/>
                <w:sz w:val="30"/>
                <w:szCs w:val="30"/>
                <w:lang w:eastAsia="tr-TR"/>
              </w:rPr>
            </w:pPr>
            <w:r w:rsidRPr="0023324A">
              <w:rPr>
                <w:rFonts w:eastAsia="Times New Roman" w:cs="Arial"/>
                <w:sz w:val="30"/>
                <w:szCs w:val="30"/>
                <w:lang w:eastAsia="tr-TR"/>
              </w:rPr>
              <w:t>47</w:t>
            </w:r>
          </w:p>
        </w:tc>
        <w:tc>
          <w:tcPr>
            <w:tcW w:w="2337" w:type="dxa"/>
            <w:tcBorders>
              <w:top w:val="single" w:sz="4" w:space="0" w:color="auto"/>
              <w:left w:val="single" w:sz="4" w:space="0" w:color="auto"/>
              <w:bottom w:val="single" w:sz="4" w:space="0" w:color="auto"/>
              <w:right w:val="single" w:sz="4" w:space="0" w:color="auto"/>
            </w:tcBorders>
          </w:tcPr>
          <w:p w14:paraId="7CE484BF" w14:textId="77777777" w:rsidR="005D4500" w:rsidRPr="0023324A" w:rsidRDefault="005D4500" w:rsidP="00364C12">
            <w:pPr>
              <w:jc w:val="center"/>
              <w:textAlignment w:val="center"/>
              <w:rPr>
                <w:rFonts w:eastAsia="Times New Roman" w:cs="Arial"/>
                <w:b/>
                <w:sz w:val="30"/>
                <w:szCs w:val="30"/>
                <w:lang w:eastAsia="tr-TR"/>
              </w:rPr>
            </w:pPr>
            <w:r w:rsidRPr="0023324A">
              <w:rPr>
                <w:rFonts w:eastAsia="Times New Roman" w:cs="Arial"/>
                <w:b/>
                <w:sz w:val="30"/>
                <w:szCs w:val="30"/>
                <w:lang w:eastAsia="tr-TR"/>
              </w:rPr>
              <w:t>3</w:t>
            </w:r>
          </w:p>
        </w:tc>
      </w:tr>
      <w:tr w:rsidR="005D4500" w:rsidRPr="00084219" w14:paraId="2760B99D" w14:textId="77777777" w:rsidTr="00501F8E">
        <w:trPr>
          <w:trHeight w:val="311"/>
        </w:trPr>
        <w:tc>
          <w:tcPr>
            <w:tcW w:w="4208" w:type="dxa"/>
            <w:tcBorders>
              <w:top w:val="single" w:sz="4" w:space="0" w:color="auto"/>
              <w:left w:val="single" w:sz="4" w:space="0" w:color="auto"/>
              <w:bottom w:val="single" w:sz="4" w:space="0" w:color="auto"/>
              <w:right w:val="single" w:sz="4" w:space="0" w:color="auto"/>
            </w:tcBorders>
          </w:tcPr>
          <w:p w14:paraId="67881BEE" w14:textId="77777777" w:rsidR="005D4500" w:rsidRPr="0023324A" w:rsidRDefault="005D4500" w:rsidP="00364C12">
            <w:pPr>
              <w:jc w:val="center"/>
              <w:textAlignment w:val="center"/>
              <w:rPr>
                <w:rFonts w:eastAsia="Times New Roman" w:cs="Arial"/>
                <w:sz w:val="30"/>
                <w:szCs w:val="30"/>
                <w:lang w:eastAsia="tr-TR"/>
              </w:rPr>
            </w:pPr>
            <w:r w:rsidRPr="0023324A">
              <w:rPr>
                <w:rFonts w:eastAsia="Times New Roman" w:cs="Arial"/>
                <w:sz w:val="30"/>
                <w:szCs w:val="30"/>
                <w:lang w:eastAsia="tr-TR"/>
              </w:rPr>
              <w:t>1998</w:t>
            </w:r>
          </w:p>
        </w:tc>
        <w:tc>
          <w:tcPr>
            <w:tcW w:w="2916" w:type="dxa"/>
            <w:tcBorders>
              <w:top w:val="single" w:sz="4" w:space="0" w:color="auto"/>
              <w:left w:val="single" w:sz="4" w:space="0" w:color="auto"/>
              <w:bottom w:val="single" w:sz="4" w:space="0" w:color="auto"/>
              <w:right w:val="single" w:sz="4" w:space="0" w:color="auto"/>
            </w:tcBorders>
          </w:tcPr>
          <w:p w14:paraId="6BA45745" w14:textId="77777777" w:rsidR="005D4500" w:rsidRPr="0023324A" w:rsidRDefault="005D4500" w:rsidP="00364C12">
            <w:pPr>
              <w:jc w:val="center"/>
              <w:textAlignment w:val="bottom"/>
              <w:rPr>
                <w:rFonts w:eastAsia="Times New Roman" w:cs="Arial"/>
                <w:sz w:val="30"/>
                <w:szCs w:val="30"/>
                <w:lang w:eastAsia="tr-TR"/>
              </w:rPr>
            </w:pPr>
            <w:r w:rsidRPr="0023324A">
              <w:rPr>
                <w:rFonts w:eastAsia="Times New Roman" w:cs="Arial"/>
                <w:sz w:val="30"/>
                <w:szCs w:val="30"/>
                <w:lang w:eastAsia="tr-TR"/>
              </w:rPr>
              <w:t>46</w:t>
            </w:r>
          </w:p>
        </w:tc>
        <w:tc>
          <w:tcPr>
            <w:tcW w:w="2337" w:type="dxa"/>
            <w:tcBorders>
              <w:top w:val="single" w:sz="4" w:space="0" w:color="auto"/>
              <w:left w:val="single" w:sz="4" w:space="0" w:color="auto"/>
              <w:bottom w:val="single" w:sz="4" w:space="0" w:color="auto"/>
              <w:right w:val="single" w:sz="4" w:space="0" w:color="auto"/>
            </w:tcBorders>
          </w:tcPr>
          <w:p w14:paraId="1AB4DBCB" w14:textId="77777777" w:rsidR="005D4500" w:rsidRPr="0023324A" w:rsidRDefault="005D4500" w:rsidP="00364C12">
            <w:pPr>
              <w:jc w:val="center"/>
              <w:textAlignment w:val="center"/>
              <w:rPr>
                <w:rFonts w:eastAsia="Times New Roman" w:cs="Arial"/>
                <w:b/>
                <w:sz w:val="30"/>
                <w:szCs w:val="30"/>
                <w:lang w:eastAsia="tr-TR"/>
              </w:rPr>
            </w:pPr>
            <w:r w:rsidRPr="0023324A">
              <w:rPr>
                <w:rFonts w:eastAsia="Times New Roman" w:cs="Arial"/>
                <w:b/>
                <w:sz w:val="30"/>
                <w:szCs w:val="30"/>
                <w:lang w:eastAsia="tr-TR"/>
              </w:rPr>
              <w:t>4</w:t>
            </w:r>
          </w:p>
        </w:tc>
      </w:tr>
      <w:tr w:rsidR="005D4500" w:rsidRPr="00084219" w14:paraId="577B5A52" w14:textId="77777777" w:rsidTr="00501F8E">
        <w:trPr>
          <w:trHeight w:val="311"/>
        </w:trPr>
        <w:tc>
          <w:tcPr>
            <w:tcW w:w="4208" w:type="dxa"/>
            <w:tcBorders>
              <w:top w:val="single" w:sz="4" w:space="0" w:color="auto"/>
              <w:left w:val="single" w:sz="4" w:space="0" w:color="auto"/>
              <w:bottom w:val="single" w:sz="4" w:space="0" w:color="auto"/>
              <w:right w:val="single" w:sz="4" w:space="0" w:color="auto"/>
            </w:tcBorders>
          </w:tcPr>
          <w:p w14:paraId="44BD7EB9" w14:textId="77777777" w:rsidR="005D4500" w:rsidRPr="0023324A" w:rsidRDefault="005D4500" w:rsidP="00364C12">
            <w:pPr>
              <w:jc w:val="center"/>
              <w:textAlignment w:val="center"/>
              <w:rPr>
                <w:rFonts w:eastAsia="Times New Roman" w:cs="Arial"/>
                <w:sz w:val="30"/>
                <w:szCs w:val="30"/>
                <w:lang w:eastAsia="tr-TR"/>
              </w:rPr>
            </w:pPr>
            <w:r w:rsidRPr="0023324A">
              <w:rPr>
                <w:rFonts w:eastAsia="Times New Roman" w:cs="Arial"/>
                <w:sz w:val="30"/>
                <w:szCs w:val="30"/>
                <w:lang w:eastAsia="tr-TR"/>
              </w:rPr>
              <w:t>2003</w:t>
            </w:r>
          </w:p>
        </w:tc>
        <w:tc>
          <w:tcPr>
            <w:tcW w:w="2916" w:type="dxa"/>
            <w:tcBorders>
              <w:top w:val="single" w:sz="4" w:space="0" w:color="auto"/>
              <w:left w:val="single" w:sz="4" w:space="0" w:color="auto"/>
              <w:bottom w:val="single" w:sz="4" w:space="0" w:color="auto"/>
              <w:right w:val="single" w:sz="4" w:space="0" w:color="auto"/>
            </w:tcBorders>
          </w:tcPr>
          <w:p w14:paraId="34B34C02" w14:textId="77777777" w:rsidR="005D4500" w:rsidRPr="0023324A" w:rsidRDefault="005D4500" w:rsidP="00364C12">
            <w:pPr>
              <w:jc w:val="center"/>
              <w:textAlignment w:val="bottom"/>
              <w:rPr>
                <w:rFonts w:eastAsia="Times New Roman" w:cs="Arial"/>
                <w:sz w:val="30"/>
                <w:szCs w:val="30"/>
                <w:lang w:eastAsia="tr-TR"/>
              </w:rPr>
            </w:pPr>
            <w:r w:rsidRPr="0023324A">
              <w:rPr>
                <w:rFonts w:eastAsia="Times New Roman" w:cs="Arial"/>
                <w:sz w:val="30"/>
                <w:szCs w:val="30"/>
                <w:lang w:eastAsia="tr-TR"/>
              </w:rPr>
              <w:t>46</w:t>
            </w:r>
          </w:p>
        </w:tc>
        <w:tc>
          <w:tcPr>
            <w:tcW w:w="2337" w:type="dxa"/>
            <w:tcBorders>
              <w:top w:val="single" w:sz="4" w:space="0" w:color="auto"/>
              <w:left w:val="single" w:sz="4" w:space="0" w:color="auto"/>
              <w:bottom w:val="single" w:sz="4" w:space="0" w:color="auto"/>
              <w:right w:val="single" w:sz="4" w:space="0" w:color="auto"/>
            </w:tcBorders>
          </w:tcPr>
          <w:p w14:paraId="5D77C988" w14:textId="77777777" w:rsidR="005D4500" w:rsidRPr="0023324A" w:rsidRDefault="005D4500" w:rsidP="00364C12">
            <w:pPr>
              <w:jc w:val="center"/>
              <w:textAlignment w:val="center"/>
              <w:rPr>
                <w:rFonts w:eastAsia="Times New Roman" w:cs="Arial"/>
                <w:b/>
                <w:sz w:val="30"/>
                <w:szCs w:val="30"/>
                <w:lang w:eastAsia="tr-TR"/>
              </w:rPr>
            </w:pPr>
            <w:r w:rsidRPr="0023324A">
              <w:rPr>
                <w:rFonts w:eastAsia="Times New Roman" w:cs="Arial"/>
                <w:b/>
                <w:sz w:val="30"/>
                <w:szCs w:val="30"/>
                <w:lang w:eastAsia="tr-TR"/>
              </w:rPr>
              <w:t>4</w:t>
            </w:r>
          </w:p>
        </w:tc>
      </w:tr>
      <w:tr w:rsidR="005D4500" w:rsidRPr="00084219" w14:paraId="34D1DF8B" w14:textId="77777777" w:rsidTr="00501F8E">
        <w:trPr>
          <w:trHeight w:val="311"/>
        </w:trPr>
        <w:tc>
          <w:tcPr>
            <w:tcW w:w="4208" w:type="dxa"/>
            <w:tcBorders>
              <w:top w:val="single" w:sz="4" w:space="0" w:color="auto"/>
              <w:left w:val="single" w:sz="4" w:space="0" w:color="auto"/>
              <w:bottom w:val="single" w:sz="4" w:space="0" w:color="auto"/>
              <w:right w:val="single" w:sz="4" w:space="0" w:color="auto"/>
            </w:tcBorders>
          </w:tcPr>
          <w:p w14:paraId="3244D58E" w14:textId="77777777" w:rsidR="005D4500" w:rsidRPr="0023324A" w:rsidRDefault="005D4500" w:rsidP="00364C12">
            <w:pPr>
              <w:jc w:val="center"/>
              <w:textAlignment w:val="center"/>
              <w:rPr>
                <w:rFonts w:eastAsia="Times New Roman" w:cs="Arial"/>
                <w:color w:val="000000"/>
                <w:kern w:val="24"/>
                <w:sz w:val="30"/>
                <w:szCs w:val="30"/>
                <w:lang w:eastAsia="tr-TR"/>
              </w:rPr>
            </w:pPr>
            <w:r w:rsidRPr="0023324A">
              <w:rPr>
                <w:rFonts w:eastAsia="Times New Roman" w:cs="Arial"/>
                <w:color w:val="000000"/>
                <w:kern w:val="24"/>
                <w:sz w:val="30"/>
                <w:szCs w:val="30"/>
                <w:lang w:eastAsia="tr-TR"/>
              </w:rPr>
              <w:t>2005</w:t>
            </w:r>
          </w:p>
        </w:tc>
        <w:tc>
          <w:tcPr>
            <w:tcW w:w="2916" w:type="dxa"/>
            <w:tcBorders>
              <w:top w:val="single" w:sz="4" w:space="0" w:color="auto"/>
              <w:left w:val="single" w:sz="4" w:space="0" w:color="auto"/>
              <w:bottom w:val="single" w:sz="4" w:space="0" w:color="auto"/>
              <w:right w:val="single" w:sz="4" w:space="0" w:color="auto"/>
            </w:tcBorders>
          </w:tcPr>
          <w:p w14:paraId="15C1734B" w14:textId="77777777" w:rsidR="005D4500" w:rsidRPr="0023324A" w:rsidRDefault="005D4500" w:rsidP="00364C12">
            <w:pPr>
              <w:jc w:val="center"/>
              <w:textAlignment w:val="bottom"/>
              <w:rPr>
                <w:rFonts w:eastAsia="Times New Roman" w:cs="Arial"/>
                <w:color w:val="000000"/>
                <w:kern w:val="24"/>
                <w:sz w:val="30"/>
                <w:szCs w:val="30"/>
                <w:lang w:eastAsia="tr-TR"/>
              </w:rPr>
            </w:pPr>
            <w:r w:rsidRPr="0023324A">
              <w:rPr>
                <w:rFonts w:eastAsia="Times New Roman" w:cs="Arial"/>
                <w:color w:val="000000"/>
                <w:kern w:val="24"/>
                <w:sz w:val="30"/>
                <w:szCs w:val="30"/>
                <w:lang w:eastAsia="tr-TR"/>
              </w:rPr>
              <w:t>47</w:t>
            </w:r>
          </w:p>
        </w:tc>
        <w:tc>
          <w:tcPr>
            <w:tcW w:w="2337" w:type="dxa"/>
            <w:tcBorders>
              <w:top w:val="single" w:sz="4" w:space="0" w:color="auto"/>
              <w:left w:val="single" w:sz="4" w:space="0" w:color="auto"/>
              <w:bottom w:val="single" w:sz="4" w:space="0" w:color="auto"/>
              <w:right w:val="single" w:sz="4" w:space="0" w:color="auto"/>
            </w:tcBorders>
          </w:tcPr>
          <w:p w14:paraId="3970BB65" w14:textId="77777777" w:rsidR="005D4500" w:rsidRPr="0023324A" w:rsidRDefault="005D4500" w:rsidP="00364C12">
            <w:pPr>
              <w:jc w:val="center"/>
              <w:textAlignment w:val="center"/>
              <w:rPr>
                <w:rFonts w:eastAsia="Times New Roman" w:cs="Arial"/>
                <w:b/>
                <w:color w:val="000000"/>
                <w:kern w:val="24"/>
                <w:sz w:val="30"/>
                <w:szCs w:val="30"/>
                <w:lang w:eastAsia="tr-TR"/>
              </w:rPr>
            </w:pPr>
            <w:r w:rsidRPr="0023324A">
              <w:rPr>
                <w:rFonts w:eastAsia="Times New Roman" w:cs="Arial"/>
                <w:b/>
                <w:color w:val="000000"/>
                <w:kern w:val="24"/>
                <w:sz w:val="30"/>
                <w:szCs w:val="30"/>
                <w:lang w:eastAsia="tr-TR"/>
              </w:rPr>
              <w:t>3</w:t>
            </w:r>
          </w:p>
        </w:tc>
      </w:tr>
      <w:tr w:rsidR="005D4500" w:rsidRPr="00084219" w14:paraId="05F59590" w14:textId="77777777" w:rsidTr="00501F8E">
        <w:trPr>
          <w:trHeight w:val="311"/>
        </w:trPr>
        <w:tc>
          <w:tcPr>
            <w:tcW w:w="4208" w:type="dxa"/>
            <w:tcBorders>
              <w:top w:val="single" w:sz="4" w:space="0" w:color="auto"/>
              <w:left w:val="single" w:sz="4" w:space="0" w:color="auto"/>
              <w:bottom w:val="single" w:sz="4" w:space="0" w:color="auto"/>
              <w:right w:val="single" w:sz="4" w:space="0" w:color="auto"/>
            </w:tcBorders>
          </w:tcPr>
          <w:p w14:paraId="7279A6C4" w14:textId="77777777" w:rsidR="005D4500" w:rsidRPr="0023324A" w:rsidRDefault="005D4500" w:rsidP="00364C12">
            <w:pPr>
              <w:jc w:val="center"/>
              <w:textAlignment w:val="center"/>
              <w:rPr>
                <w:rFonts w:eastAsia="Times New Roman" w:cs="Arial"/>
                <w:color w:val="000000"/>
                <w:kern w:val="24"/>
                <w:sz w:val="30"/>
                <w:szCs w:val="30"/>
                <w:lang w:eastAsia="tr-TR"/>
              </w:rPr>
            </w:pPr>
            <w:r w:rsidRPr="0023324A">
              <w:rPr>
                <w:rFonts w:eastAsia="Times New Roman" w:cs="Arial"/>
                <w:color w:val="000000"/>
                <w:kern w:val="24"/>
                <w:sz w:val="30"/>
                <w:szCs w:val="30"/>
                <w:lang w:eastAsia="tr-TR"/>
              </w:rPr>
              <w:t>2009</w:t>
            </w:r>
          </w:p>
        </w:tc>
        <w:tc>
          <w:tcPr>
            <w:tcW w:w="2916" w:type="dxa"/>
            <w:tcBorders>
              <w:top w:val="single" w:sz="4" w:space="0" w:color="auto"/>
              <w:left w:val="single" w:sz="4" w:space="0" w:color="auto"/>
              <w:bottom w:val="single" w:sz="4" w:space="0" w:color="auto"/>
              <w:right w:val="single" w:sz="4" w:space="0" w:color="auto"/>
            </w:tcBorders>
          </w:tcPr>
          <w:p w14:paraId="3FFFB426" w14:textId="77777777" w:rsidR="005D4500" w:rsidRPr="0023324A" w:rsidRDefault="005D4500" w:rsidP="00364C12">
            <w:pPr>
              <w:jc w:val="center"/>
              <w:textAlignment w:val="bottom"/>
              <w:rPr>
                <w:rFonts w:eastAsia="Times New Roman" w:cs="Arial"/>
                <w:color w:val="000000"/>
                <w:kern w:val="24"/>
                <w:sz w:val="30"/>
                <w:szCs w:val="30"/>
                <w:lang w:eastAsia="tr-TR"/>
              </w:rPr>
            </w:pPr>
            <w:r w:rsidRPr="0023324A">
              <w:rPr>
                <w:rFonts w:eastAsia="Times New Roman" w:cs="Arial"/>
                <w:color w:val="000000"/>
                <w:kern w:val="24"/>
                <w:sz w:val="30"/>
                <w:szCs w:val="30"/>
                <w:lang w:eastAsia="tr-TR"/>
              </w:rPr>
              <w:t>46</w:t>
            </w:r>
          </w:p>
        </w:tc>
        <w:tc>
          <w:tcPr>
            <w:tcW w:w="2337" w:type="dxa"/>
            <w:tcBorders>
              <w:top w:val="single" w:sz="4" w:space="0" w:color="auto"/>
              <w:left w:val="single" w:sz="4" w:space="0" w:color="auto"/>
              <w:bottom w:val="single" w:sz="4" w:space="0" w:color="auto"/>
              <w:right w:val="single" w:sz="4" w:space="0" w:color="auto"/>
            </w:tcBorders>
          </w:tcPr>
          <w:p w14:paraId="4FAEF4E3" w14:textId="77777777" w:rsidR="005D4500" w:rsidRPr="0023324A" w:rsidRDefault="005D4500" w:rsidP="00364C12">
            <w:pPr>
              <w:jc w:val="center"/>
              <w:textAlignment w:val="center"/>
              <w:rPr>
                <w:rFonts w:eastAsia="Times New Roman" w:cs="Arial"/>
                <w:b/>
                <w:color w:val="000000"/>
                <w:kern w:val="24"/>
                <w:sz w:val="30"/>
                <w:szCs w:val="30"/>
                <w:lang w:eastAsia="tr-TR"/>
              </w:rPr>
            </w:pPr>
            <w:r w:rsidRPr="0023324A">
              <w:rPr>
                <w:rFonts w:eastAsia="Times New Roman" w:cs="Arial"/>
                <w:b/>
                <w:color w:val="000000"/>
                <w:kern w:val="24"/>
                <w:sz w:val="30"/>
                <w:szCs w:val="30"/>
                <w:lang w:eastAsia="tr-TR"/>
              </w:rPr>
              <w:t>4</w:t>
            </w:r>
          </w:p>
        </w:tc>
      </w:tr>
      <w:tr w:rsidR="005D4500" w:rsidRPr="00084219" w14:paraId="2D694836" w14:textId="77777777" w:rsidTr="00501F8E">
        <w:trPr>
          <w:trHeight w:val="311"/>
        </w:trPr>
        <w:tc>
          <w:tcPr>
            <w:tcW w:w="4208" w:type="dxa"/>
            <w:tcBorders>
              <w:top w:val="single" w:sz="4" w:space="0" w:color="auto"/>
              <w:left w:val="single" w:sz="4" w:space="0" w:color="auto"/>
              <w:bottom w:val="single" w:sz="4" w:space="0" w:color="auto"/>
              <w:right w:val="single" w:sz="4" w:space="0" w:color="auto"/>
            </w:tcBorders>
          </w:tcPr>
          <w:p w14:paraId="39777AC6" w14:textId="77777777" w:rsidR="005D4500" w:rsidRPr="0023324A" w:rsidRDefault="005D4500" w:rsidP="00364C12">
            <w:pPr>
              <w:jc w:val="center"/>
              <w:textAlignment w:val="center"/>
              <w:rPr>
                <w:rFonts w:eastAsia="Times New Roman" w:cs="Arial"/>
                <w:color w:val="000000"/>
                <w:kern w:val="24"/>
                <w:sz w:val="30"/>
                <w:szCs w:val="30"/>
                <w:lang w:eastAsia="tr-TR"/>
              </w:rPr>
            </w:pPr>
            <w:r w:rsidRPr="0023324A">
              <w:rPr>
                <w:rFonts w:eastAsia="Times New Roman" w:cs="Arial"/>
                <w:color w:val="000000"/>
                <w:kern w:val="24"/>
                <w:sz w:val="30"/>
                <w:szCs w:val="30"/>
                <w:lang w:eastAsia="tr-TR"/>
              </w:rPr>
              <w:t>2013</w:t>
            </w:r>
          </w:p>
        </w:tc>
        <w:tc>
          <w:tcPr>
            <w:tcW w:w="2916" w:type="dxa"/>
            <w:tcBorders>
              <w:top w:val="single" w:sz="4" w:space="0" w:color="auto"/>
              <w:left w:val="single" w:sz="4" w:space="0" w:color="auto"/>
              <w:bottom w:val="single" w:sz="4" w:space="0" w:color="auto"/>
              <w:right w:val="single" w:sz="4" w:space="0" w:color="auto"/>
            </w:tcBorders>
          </w:tcPr>
          <w:p w14:paraId="37ADC004" w14:textId="77777777" w:rsidR="005D4500" w:rsidRPr="0023324A" w:rsidRDefault="005D4500" w:rsidP="00364C12">
            <w:pPr>
              <w:jc w:val="center"/>
              <w:textAlignment w:val="bottom"/>
              <w:rPr>
                <w:rFonts w:eastAsia="Times New Roman" w:cs="Arial"/>
                <w:color w:val="000000"/>
                <w:kern w:val="24"/>
                <w:sz w:val="30"/>
                <w:szCs w:val="30"/>
                <w:lang w:eastAsia="tr-TR"/>
              </w:rPr>
            </w:pPr>
            <w:r w:rsidRPr="0023324A">
              <w:rPr>
                <w:rFonts w:eastAsia="Times New Roman" w:cs="Arial"/>
                <w:color w:val="000000"/>
                <w:kern w:val="24"/>
                <w:sz w:val="30"/>
                <w:szCs w:val="30"/>
                <w:lang w:eastAsia="tr-TR"/>
              </w:rPr>
              <w:t>46</w:t>
            </w:r>
          </w:p>
        </w:tc>
        <w:tc>
          <w:tcPr>
            <w:tcW w:w="2337" w:type="dxa"/>
            <w:tcBorders>
              <w:top w:val="single" w:sz="4" w:space="0" w:color="auto"/>
              <w:left w:val="single" w:sz="4" w:space="0" w:color="auto"/>
              <w:bottom w:val="single" w:sz="4" w:space="0" w:color="auto"/>
              <w:right w:val="single" w:sz="4" w:space="0" w:color="auto"/>
            </w:tcBorders>
          </w:tcPr>
          <w:p w14:paraId="1FAC3B3D" w14:textId="77777777" w:rsidR="005D4500" w:rsidRPr="0023324A" w:rsidRDefault="005D4500" w:rsidP="00364C12">
            <w:pPr>
              <w:jc w:val="center"/>
              <w:textAlignment w:val="center"/>
              <w:rPr>
                <w:rFonts w:eastAsia="Times New Roman" w:cs="Arial"/>
                <w:b/>
                <w:color w:val="000000"/>
                <w:kern w:val="24"/>
                <w:sz w:val="30"/>
                <w:szCs w:val="30"/>
                <w:lang w:eastAsia="tr-TR"/>
              </w:rPr>
            </w:pPr>
            <w:r w:rsidRPr="0023324A">
              <w:rPr>
                <w:rFonts w:eastAsia="Times New Roman" w:cs="Arial"/>
                <w:b/>
                <w:color w:val="000000"/>
                <w:kern w:val="24"/>
                <w:sz w:val="30"/>
                <w:szCs w:val="30"/>
                <w:lang w:eastAsia="tr-TR"/>
              </w:rPr>
              <w:t>4</w:t>
            </w:r>
          </w:p>
        </w:tc>
      </w:tr>
      <w:tr w:rsidR="005D4500" w:rsidRPr="00084219" w14:paraId="07C43986" w14:textId="77777777" w:rsidTr="00501F8E">
        <w:trPr>
          <w:trHeight w:val="311"/>
        </w:trPr>
        <w:tc>
          <w:tcPr>
            <w:tcW w:w="4208" w:type="dxa"/>
            <w:tcBorders>
              <w:top w:val="single" w:sz="4" w:space="0" w:color="auto"/>
              <w:left w:val="single" w:sz="4" w:space="0" w:color="auto"/>
              <w:bottom w:val="single" w:sz="4" w:space="0" w:color="auto"/>
              <w:right w:val="single" w:sz="4" w:space="0" w:color="auto"/>
            </w:tcBorders>
          </w:tcPr>
          <w:p w14:paraId="3B040A2C" w14:textId="77777777" w:rsidR="005D4500" w:rsidRPr="0023324A" w:rsidRDefault="005D4500" w:rsidP="00364C12">
            <w:pPr>
              <w:jc w:val="center"/>
              <w:textAlignment w:val="center"/>
              <w:rPr>
                <w:rFonts w:eastAsia="Times New Roman" w:cs="Arial"/>
                <w:sz w:val="30"/>
                <w:szCs w:val="30"/>
                <w:lang w:eastAsia="tr-TR"/>
              </w:rPr>
            </w:pPr>
            <w:r w:rsidRPr="0023324A">
              <w:rPr>
                <w:rFonts w:eastAsia="Times New Roman" w:cs="Arial"/>
                <w:sz w:val="30"/>
                <w:szCs w:val="30"/>
                <w:lang w:eastAsia="tr-TR"/>
              </w:rPr>
              <w:t>2018</w:t>
            </w:r>
          </w:p>
        </w:tc>
        <w:tc>
          <w:tcPr>
            <w:tcW w:w="2916" w:type="dxa"/>
            <w:tcBorders>
              <w:top w:val="single" w:sz="4" w:space="0" w:color="auto"/>
              <w:left w:val="single" w:sz="4" w:space="0" w:color="auto"/>
              <w:bottom w:val="single" w:sz="4" w:space="0" w:color="auto"/>
              <w:right w:val="single" w:sz="4" w:space="0" w:color="auto"/>
            </w:tcBorders>
          </w:tcPr>
          <w:p w14:paraId="2507098F" w14:textId="77777777" w:rsidR="005D4500" w:rsidRPr="0023324A" w:rsidRDefault="005D4500" w:rsidP="00364C12">
            <w:pPr>
              <w:jc w:val="center"/>
              <w:textAlignment w:val="bottom"/>
              <w:rPr>
                <w:rFonts w:eastAsia="Times New Roman" w:cs="Arial"/>
                <w:sz w:val="30"/>
                <w:szCs w:val="30"/>
                <w:lang w:eastAsia="tr-TR"/>
              </w:rPr>
            </w:pPr>
            <w:r w:rsidRPr="0023324A">
              <w:rPr>
                <w:rFonts w:eastAsia="Times New Roman" w:cs="Arial"/>
                <w:sz w:val="30"/>
                <w:szCs w:val="30"/>
                <w:lang w:eastAsia="tr-TR"/>
              </w:rPr>
              <w:t>41</w:t>
            </w:r>
          </w:p>
        </w:tc>
        <w:tc>
          <w:tcPr>
            <w:tcW w:w="2337" w:type="dxa"/>
            <w:tcBorders>
              <w:top w:val="single" w:sz="4" w:space="0" w:color="auto"/>
              <w:left w:val="single" w:sz="4" w:space="0" w:color="auto"/>
              <w:bottom w:val="single" w:sz="4" w:space="0" w:color="auto"/>
              <w:right w:val="single" w:sz="4" w:space="0" w:color="auto"/>
            </w:tcBorders>
          </w:tcPr>
          <w:p w14:paraId="1A06890B" w14:textId="77777777" w:rsidR="005D4500" w:rsidRPr="0023324A" w:rsidRDefault="005D4500" w:rsidP="00364C12">
            <w:pPr>
              <w:jc w:val="center"/>
              <w:textAlignment w:val="center"/>
              <w:rPr>
                <w:rFonts w:eastAsia="Times New Roman" w:cs="Arial"/>
                <w:b/>
                <w:sz w:val="30"/>
                <w:szCs w:val="30"/>
                <w:lang w:eastAsia="tr-TR"/>
              </w:rPr>
            </w:pPr>
            <w:r w:rsidRPr="0023324A">
              <w:rPr>
                <w:rFonts w:eastAsia="Times New Roman" w:cs="Arial"/>
                <w:b/>
                <w:sz w:val="30"/>
                <w:szCs w:val="30"/>
                <w:lang w:eastAsia="tr-TR"/>
              </w:rPr>
              <w:t>9</w:t>
            </w:r>
          </w:p>
        </w:tc>
      </w:tr>
      <w:tr w:rsidR="00DE3D54" w:rsidRPr="00084219" w14:paraId="1C2392B1" w14:textId="77777777" w:rsidTr="00501F8E">
        <w:trPr>
          <w:trHeight w:val="311"/>
        </w:trPr>
        <w:tc>
          <w:tcPr>
            <w:tcW w:w="4208" w:type="dxa"/>
            <w:tcBorders>
              <w:top w:val="single" w:sz="4" w:space="0" w:color="auto"/>
              <w:left w:val="single" w:sz="4" w:space="0" w:color="auto"/>
              <w:bottom w:val="single" w:sz="4" w:space="0" w:color="auto"/>
              <w:right w:val="single" w:sz="4" w:space="0" w:color="auto"/>
            </w:tcBorders>
          </w:tcPr>
          <w:p w14:paraId="0DDF8AF2" w14:textId="77777777" w:rsidR="00DE3D54" w:rsidRPr="0023324A" w:rsidRDefault="00DE3D54" w:rsidP="00364C12">
            <w:pPr>
              <w:jc w:val="center"/>
              <w:textAlignment w:val="center"/>
              <w:rPr>
                <w:rFonts w:eastAsia="Times New Roman" w:cs="Arial"/>
                <w:sz w:val="30"/>
                <w:szCs w:val="30"/>
                <w:lang w:eastAsia="tr-TR"/>
              </w:rPr>
            </w:pPr>
            <w:r w:rsidRPr="0023324A">
              <w:rPr>
                <w:rFonts w:eastAsia="Times New Roman" w:cs="Arial"/>
                <w:sz w:val="30"/>
                <w:szCs w:val="30"/>
                <w:lang w:eastAsia="tr-TR"/>
              </w:rPr>
              <w:t>2022</w:t>
            </w:r>
          </w:p>
        </w:tc>
        <w:tc>
          <w:tcPr>
            <w:tcW w:w="2916" w:type="dxa"/>
            <w:tcBorders>
              <w:top w:val="single" w:sz="4" w:space="0" w:color="auto"/>
              <w:left w:val="single" w:sz="4" w:space="0" w:color="auto"/>
              <w:bottom w:val="single" w:sz="4" w:space="0" w:color="auto"/>
              <w:right w:val="single" w:sz="4" w:space="0" w:color="auto"/>
            </w:tcBorders>
          </w:tcPr>
          <w:p w14:paraId="53E22168" w14:textId="77777777" w:rsidR="00DE3D54" w:rsidRPr="0023324A" w:rsidRDefault="007E4F9F" w:rsidP="00364C12">
            <w:pPr>
              <w:jc w:val="center"/>
              <w:textAlignment w:val="bottom"/>
              <w:rPr>
                <w:rFonts w:eastAsia="Times New Roman" w:cs="Arial"/>
                <w:sz w:val="30"/>
                <w:szCs w:val="30"/>
                <w:lang w:eastAsia="tr-TR"/>
              </w:rPr>
            </w:pPr>
            <w:r w:rsidRPr="0023324A">
              <w:rPr>
                <w:rFonts w:eastAsia="Times New Roman" w:cs="Arial"/>
                <w:sz w:val="30"/>
                <w:szCs w:val="30"/>
                <w:lang w:eastAsia="tr-TR"/>
              </w:rPr>
              <w:t>39</w:t>
            </w:r>
          </w:p>
        </w:tc>
        <w:tc>
          <w:tcPr>
            <w:tcW w:w="2337" w:type="dxa"/>
            <w:tcBorders>
              <w:top w:val="single" w:sz="4" w:space="0" w:color="auto"/>
              <w:left w:val="single" w:sz="4" w:space="0" w:color="auto"/>
              <w:bottom w:val="single" w:sz="4" w:space="0" w:color="auto"/>
              <w:right w:val="single" w:sz="4" w:space="0" w:color="auto"/>
            </w:tcBorders>
          </w:tcPr>
          <w:p w14:paraId="2528752A" w14:textId="77777777" w:rsidR="00DE3D54" w:rsidRPr="0023324A" w:rsidRDefault="007E4F9F" w:rsidP="00364C12">
            <w:pPr>
              <w:jc w:val="center"/>
              <w:textAlignment w:val="center"/>
              <w:rPr>
                <w:rFonts w:eastAsia="Times New Roman" w:cs="Arial"/>
                <w:b/>
                <w:sz w:val="30"/>
                <w:szCs w:val="30"/>
                <w:lang w:eastAsia="tr-TR"/>
              </w:rPr>
            </w:pPr>
            <w:r w:rsidRPr="0023324A">
              <w:rPr>
                <w:rFonts w:eastAsia="Times New Roman" w:cs="Arial"/>
                <w:b/>
                <w:sz w:val="30"/>
                <w:szCs w:val="30"/>
                <w:lang w:eastAsia="tr-TR"/>
              </w:rPr>
              <w:t>11</w:t>
            </w:r>
          </w:p>
        </w:tc>
      </w:tr>
    </w:tbl>
    <w:p w14:paraId="5E36E870" w14:textId="77777777" w:rsidR="006C0DCF" w:rsidRDefault="006C0DCF" w:rsidP="006C0DCF">
      <w:pPr>
        <w:spacing w:before="150" w:after="150" w:line="360" w:lineRule="auto"/>
        <w:ind w:left="-142"/>
        <w:jc w:val="both"/>
        <w:outlineLvl w:val="2"/>
        <w:rPr>
          <w:rFonts w:ascii="Arial" w:hAnsi="Arial" w:cs="Arial"/>
          <w:color w:val="4F4F4F"/>
          <w:sz w:val="26"/>
          <w:szCs w:val="26"/>
          <w:shd w:val="clear" w:color="auto" w:fill="FFFFFF"/>
        </w:rPr>
      </w:pPr>
    </w:p>
    <w:p w14:paraId="1009211D" w14:textId="77777777" w:rsidR="006C0DCF" w:rsidRDefault="006C0DCF" w:rsidP="006C0DCF">
      <w:pPr>
        <w:spacing w:before="150" w:after="150" w:line="360" w:lineRule="auto"/>
        <w:ind w:left="-142"/>
        <w:jc w:val="both"/>
        <w:outlineLvl w:val="2"/>
        <w:rPr>
          <w:rFonts w:ascii="Arial" w:hAnsi="Arial" w:cs="Arial"/>
          <w:color w:val="4F4F4F"/>
          <w:sz w:val="26"/>
          <w:szCs w:val="26"/>
          <w:shd w:val="clear" w:color="auto" w:fill="FFFFFF"/>
        </w:rPr>
      </w:pPr>
      <w:r w:rsidRPr="00AD4EDE">
        <w:rPr>
          <w:rFonts w:ascii="Arial" w:hAnsi="Arial" w:cs="Arial"/>
          <w:color w:val="4F4F4F"/>
          <w:sz w:val="26"/>
          <w:szCs w:val="26"/>
          <w:shd w:val="clear" w:color="auto" w:fill="FFFFFF"/>
        </w:rPr>
        <w:t xml:space="preserve">2023 yılında meclisteki kadın milletvekili sayısı 11 kişi ile bugüne kadarki en yüksek temsiliyetine  ulaşmıştır. </w:t>
      </w:r>
    </w:p>
    <w:p w14:paraId="769F9FD7" w14:textId="4B762F80" w:rsidR="006C0DCF" w:rsidRPr="00AD4EDE" w:rsidRDefault="006C0DCF" w:rsidP="006C0DCF">
      <w:pPr>
        <w:spacing w:before="150" w:after="150" w:line="360" w:lineRule="auto"/>
        <w:ind w:left="-142"/>
        <w:jc w:val="both"/>
        <w:outlineLvl w:val="2"/>
        <w:rPr>
          <w:rFonts w:ascii="Arial" w:hAnsi="Arial" w:cs="Arial"/>
          <w:color w:val="4F4F4F"/>
          <w:sz w:val="26"/>
          <w:szCs w:val="26"/>
          <w:shd w:val="clear" w:color="auto" w:fill="FFFFFF"/>
        </w:rPr>
      </w:pPr>
      <w:r w:rsidRPr="00AD4EDE">
        <w:rPr>
          <w:rFonts w:ascii="Arial" w:hAnsi="Arial" w:cs="Arial"/>
          <w:color w:val="4F4F4F"/>
          <w:sz w:val="26"/>
          <w:szCs w:val="26"/>
          <w:shd w:val="clear" w:color="auto" w:fill="FFFFFF"/>
        </w:rPr>
        <w:t>Kuzey Kıbrıs Türk Cumhuriyeti’nde kadınların siyasete katılımlarında önceki dönemlere göre artış gözlenmiş olsa da, bu oran, hem arzu edilen eşit temsilden çok uzak, hem de dünya ortalamasının  çok altındadır.</w:t>
      </w:r>
    </w:p>
    <w:p w14:paraId="1BBF6040" w14:textId="77777777" w:rsidR="001F4C95" w:rsidRDefault="001F4C95" w:rsidP="00FD17F7">
      <w:pPr>
        <w:spacing w:before="150" w:after="150"/>
        <w:jc w:val="both"/>
        <w:outlineLvl w:val="2"/>
        <w:rPr>
          <w:rFonts w:ascii="Arial" w:hAnsi="Arial"/>
          <w:b/>
          <w:color w:val="4F4F4F"/>
          <w:sz w:val="30"/>
          <w:szCs w:val="30"/>
          <w:u w:val="single"/>
          <w:shd w:val="clear" w:color="auto" w:fill="FFFFFF"/>
        </w:rPr>
      </w:pPr>
    </w:p>
    <w:p w14:paraId="17DC49D3" w14:textId="77777777" w:rsidR="005D4500" w:rsidRPr="00AA1FC4" w:rsidRDefault="005D4500" w:rsidP="00AA1FC4">
      <w:pPr>
        <w:spacing w:before="150" w:after="150"/>
        <w:ind w:left="-142"/>
        <w:jc w:val="both"/>
        <w:outlineLvl w:val="2"/>
        <w:rPr>
          <w:rFonts w:ascii="Arial" w:hAnsi="Arial"/>
          <w:b/>
          <w:color w:val="4F4F4F"/>
          <w:sz w:val="30"/>
          <w:szCs w:val="30"/>
          <w:u w:val="single"/>
          <w:shd w:val="clear" w:color="auto" w:fill="FFFFFF"/>
        </w:rPr>
      </w:pPr>
      <w:r w:rsidRPr="00AA1FC4">
        <w:rPr>
          <w:rFonts w:ascii="Arial" w:hAnsi="Arial"/>
          <w:b/>
          <w:color w:val="4F4F4F"/>
          <w:sz w:val="30"/>
          <w:szCs w:val="30"/>
          <w:u w:val="single"/>
          <w:shd w:val="clear" w:color="auto" w:fill="FFFFFF"/>
        </w:rPr>
        <w:t>Belediye Meclis Üyeliğindeki Cinsiyet Dağılımı:</w:t>
      </w:r>
    </w:p>
    <w:tbl>
      <w:tblPr>
        <w:tblW w:w="9535" w:type="dxa"/>
        <w:tblInd w:w="55" w:type="dxa"/>
        <w:tblCellMar>
          <w:left w:w="70" w:type="dxa"/>
          <w:right w:w="70" w:type="dxa"/>
        </w:tblCellMar>
        <w:tblLook w:val="04A0" w:firstRow="1" w:lastRow="0" w:firstColumn="1" w:lastColumn="0" w:noHBand="0" w:noVBand="1"/>
      </w:tblPr>
      <w:tblGrid>
        <w:gridCol w:w="2429"/>
        <w:gridCol w:w="4636"/>
        <w:gridCol w:w="2470"/>
      </w:tblGrid>
      <w:tr w:rsidR="00501F8E" w:rsidRPr="00501F8E" w14:paraId="134128B0" w14:textId="77777777" w:rsidTr="00202F76">
        <w:trPr>
          <w:trHeight w:val="406"/>
        </w:trPr>
        <w:tc>
          <w:tcPr>
            <w:tcW w:w="24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08DD92" w14:textId="40D3FAC1" w:rsidR="00501F8E" w:rsidRPr="00501F8E" w:rsidRDefault="00FD2A3B" w:rsidP="00501F8E">
            <w:pPr>
              <w:spacing w:after="0" w:line="240" w:lineRule="auto"/>
              <w:jc w:val="center"/>
              <w:rPr>
                <w:rFonts w:ascii="Arial" w:eastAsia="Times New Roman" w:hAnsi="Arial" w:cs="Arial"/>
                <w:b/>
                <w:bCs/>
                <w:color w:val="000000"/>
                <w:sz w:val="30"/>
                <w:szCs w:val="30"/>
                <w:lang w:eastAsia="tr-TR"/>
              </w:rPr>
            </w:pPr>
            <w:r>
              <w:rPr>
                <w:rFonts w:ascii="Arial" w:eastAsia="Times New Roman" w:hAnsi="Arial" w:cs="Arial"/>
                <w:b/>
                <w:bCs/>
                <w:color w:val="000000"/>
                <w:sz w:val="30"/>
                <w:szCs w:val="30"/>
                <w:lang w:eastAsia="tr-TR"/>
              </w:rPr>
              <w:t xml:space="preserve">Seçim </w:t>
            </w:r>
            <w:r w:rsidR="00501F8E" w:rsidRPr="00501F8E">
              <w:rPr>
                <w:rFonts w:ascii="Arial" w:eastAsia="Times New Roman" w:hAnsi="Arial" w:cs="Arial"/>
                <w:b/>
                <w:bCs/>
                <w:color w:val="000000"/>
                <w:sz w:val="30"/>
                <w:szCs w:val="30"/>
                <w:lang w:eastAsia="tr-TR"/>
              </w:rPr>
              <w:t>Yıl</w:t>
            </w:r>
            <w:r>
              <w:rPr>
                <w:rFonts w:ascii="Arial" w:eastAsia="Times New Roman" w:hAnsi="Arial" w:cs="Arial"/>
                <w:b/>
                <w:bCs/>
                <w:color w:val="000000"/>
                <w:sz w:val="30"/>
                <w:szCs w:val="30"/>
                <w:lang w:eastAsia="tr-TR"/>
              </w:rPr>
              <w:t>ı</w:t>
            </w:r>
          </w:p>
        </w:tc>
        <w:tc>
          <w:tcPr>
            <w:tcW w:w="4636" w:type="dxa"/>
            <w:tcBorders>
              <w:top w:val="single" w:sz="8" w:space="0" w:color="auto"/>
              <w:left w:val="nil"/>
              <w:bottom w:val="nil"/>
              <w:right w:val="single" w:sz="8" w:space="0" w:color="auto"/>
            </w:tcBorders>
            <w:shd w:val="clear" w:color="auto" w:fill="auto"/>
            <w:vAlign w:val="center"/>
            <w:hideMark/>
          </w:tcPr>
          <w:p w14:paraId="64291389" w14:textId="77777777" w:rsidR="00501F8E" w:rsidRPr="00501F8E" w:rsidRDefault="00501F8E" w:rsidP="00501F8E">
            <w:pPr>
              <w:spacing w:after="0" w:line="240" w:lineRule="auto"/>
              <w:jc w:val="center"/>
              <w:rPr>
                <w:rFonts w:ascii="Arial" w:eastAsia="Times New Roman" w:hAnsi="Arial" w:cs="Arial"/>
                <w:b/>
                <w:bCs/>
                <w:color w:val="000000"/>
                <w:sz w:val="30"/>
                <w:szCs w:val="30"/>
                <w:lang w:eastAsia="tr-TR"/>
              </w:rPr>
            </w:pPr>
            <w:r w:rsidRPr="00501F8E">
              <w:rPr>
                <w:rFonts w:ascii="Arial" w:eastAsia="Times New Roman" w:hAnsi="Arial" w:cs="Arial"/>
                <w:b/>
                <w:bCs/>
                <w:color w:val="000000"/>
                <w:sz w:val="30"/>
                <w:szCs w:val="30"/>
                <w:lang w:eastAsia="tr-TR"/>
              </w:rPr>
              <w:t> </w:t>
            </w:r>
          </w:p>
        </w:tc>
        <w:tc>
          <w:tcPr>
            <w:tcW w:w="2470" w:type="dxa"/>
            <w:tcBorders>
              <w:top w:val="single" w:sz="8" w:space="0" w:color="auto"/>
              <w:left w:val="nil"/>
              <w:bottom w:val="nil"/>
              <w:right w:val="single" w:sz="8" w:space="0" w:color="auto"/>
            </w:tcBorders>
            <w:shd w:val="clear" w:color="auto" w:fill="auto"/>
            <w:vAlign w:val="center"/>
            <w:hideMark/>
          </w:tcPr>
          <w:p w14:paraId="16DF6562" w14:textId="77777777" w:rsidR="00501F8E" w:rsidRPr="00501F8E" w:rsidRDefault="00501F8E" w:rsidP="00501F8E">
            <w:pPr>
              <w:spacing w:after="0" w:line="240" w:lineRule="auto"/>
              <w:jc w:val="center"/>
              <w:rPr>
                <w:rFonts w:ascii="Arial" w:eastAsia="Times New Roman" w:hAnsi="Arial" w:cs="Arial"/>
                <w:b/>
                <w:bCs/>
                <w:color w:val="000000"/>
                <w:sz w:val="30"/>
                <w:szCs w:val="30"/>
                <w:lang w:eastAsia="tr-TR"/>
              </w:rPr>
            </w:pPr>
            <w:r w:rsidRPr="00501F8E">
              <w:rPr>
                <w:rFonts w:ascii="Arial" w:eastAsia="Times New Roman" w:hAnsi="Arial" w:cs="Arial"/>
                <w:b/>
                <w:bCs/>
                <w:color w:val="000000"/>
                <w:sz w:val="30"/>
                <w:szCs w:val="30"/>
                <w:lang w:eastAsia="tr-TR"/>
              </w:rPr>
              <w:t> </w:t>
            </w:r>
          </w:p>
        </w:tc>
      </w:tr>
      <w:tr w:rsidR="00501F8E" w:rsidRPr="00501F8E" w14:paraId="12D11981" w14:textId="77777777" w:rsidTr="00202F76">
        <w:trPr>
          <w:trHeight w:val="422"/>
        </w:trPr>
        <w:tc>
          <w:tcPr>
            <w:tcW w:w="2429" w:type="dxa"/>
            <w:vMerge/>
            <w:tcBorders>
              <w:top w:val="single" w:sz="8" w:space="0" w:color="auto"/>
              <w:left w:val="single" w:sz="8" w:space="0" w:color="auto"/>
              <w:bottom w:val="single" w:sz="8" w:space="0" w:color="000000"/>
              <w:right w:val="single" w:sz="8" w:space="0" w:color="auto"/>
            </w:tcBorders>
            <w:vAlign w:val="center"/>
            <w:hideMark/>
          </w:tcPr>
          <w:p w14:paraId="45C2915F" w14:textId="77777777" w:rsidR="00501F8E" w:rsidRPr="00501F8E" w:rsidRDefault="00501F8E" w:rsidP="00501F8E">
            <w:pPr>
              <w:spacing w:after="0" w:line="240" w:lineRule="auto"/>
              <w:rPr>
                <w:rFonts w:ascii="Arial" w:eastAsia="Times New Roman" w:hAnsi="Arial" w:cs="Arial"/>
                <w:b/>
                <w:bCs/>
                <w:color w:val="000000"/>
                <w:sz w:val="30"/>
                <w:szCs w:val="30"/>
                <w:lang w:eastAsia="tr-TR"/>
              </w:rPr>
            </w:pPr>
          </w:p>
        </w:tc>
        <w:tc>
          <w:tcPr>
            <w:tcW w:w="4636" w:type="dxa"/>
            <w:tcBorders>
              <w:top w:val="nil"/>
              <w:left w:val="nil"/>
              <w:bottom w:val="single" w:sz="8" w:space="0" w:color="auto"/>
              <w:right w:val="single" w:sz="8" w:space="0" w:color="auto"/>
            </w:tcBorders>
            <w:shd w:val="clear" w:color="auto" w:fill="auto"/>
            <w:vAlign w:val="center"/>
            <w:hideMark/>
          </w:tcPr>
          <w:p w14:paraId="544FD482" w14:textId="77777777" w:rsidR="00501F8E" w:rsidRPr="00501F8E" w:rsidRDefault="00501F8E" w:rsidP="00501F8E">
            <w:pPr>
              <w:spacing w:after="0" w:line="240" w:lineRule="auto"/>
              <w:jc w:val="center"/>
              <w:rPr>
                <w:rFonts w:ascii="Arial" w:eastAsia="Times New Roman" w:hAnsi="Arial" w:cs="Arial"/>
                <w:b/>
                <w:bCs/>
                <w:color w:val="000000"/>
                <w:sz w:val="30"/>
                <w:szCs w:val="30"/>
                <w:lang w:eastAsia="tr-TR"/>
              </w:rPr>
            </w:pPr>
            <w:r w:rsidRPr="00501F8E">
              <w:rPr>
                <w:rFonts w:ascii="Arial" w:eastAsia="Times New Roman" w:hAnsi="Arial" w:cs="Arial"/>
                <w:b/>
                <w:bCs/>
                <w:color w:val="000000"/>
                <w:sz w:val="30"/>
                <w:szCs w:val="30"/>
                <w:lang w:eastAsia="tr-TR"/>
              </w:rPr>
              <w:t>Erkek</w:t>
            </w:r>
          </w:p>
        </w:tc>
        <w:tc>
          <w:tcPr>
            <w:tcW w:w="2470" w:type="dxa"/>
            <w:tcBorders>
              <w:top w:val="nil"/>
              <w:left w:val="nil"/>
              <w:bottom w:val="single" w:sz="8" w:space="0" w:color="auto"/>
              <w:right w:val="single" w:sz="8" w:space="0" w:color="auto"/>
            </w:tcBorders>
            <w:shd w:val="clear" w:color="auto" w:fill="auto"/>
            <w:vAlign w:val="center"/>
            <w:hideMark/>
          </w:tcPr>
          <w:p w14:paraId="159867C1" w14:textId="77777777" w:rsidR="00501F8E" w:rsidRPr="00501F8E" w:rsidRDefault="00501F8E" w:rsidP="00501F8E">
            <w:pPr>
              <w:spacing w:after="0" w:line="240" w:lineRule="auto"/>
              <w:jc w:val="center"/>
              <w:rPr>
                <w:rFonts w:ascii="Arial" w:eastAsia="Times New Roman" w:hAnsi="Arial" w:cs="Arial"/>
                <w:b/>
                <w:bCs/>
                <w:color w:val="000000"/>
                <w:sz w:val="30"/>
                <w:szCs w:val="30"/>
                <w:lang w:eastAsia="tr-TR"/>
              </w:rPr>
            </w:pPr>
            <w:r w:rsidRPr="00501F8E">
              <w:rPr>
                <w:rFonts w:ascii="Arial" w:eastAsia="Times New Roman" w:hAnsi="Arial" w:cs="Arial"/>
                <w:b/>
                <w:bCs/>
                <w:color w:val="000000"/>
                <w:sz w:val="30"/>
                <w:szCs w:val="30"/>
                <w:lang w:eastAsia="tr-TR"/>
              </w:rPr>
              <w:t>Kadın</w:t>
            </w:r>
          </w:p>
        </w:tc>
      </w:tr>
      <w:tr w:rsidR="00501F8E" w:rsidRPr="00501F8E" w14:paraId="05A81F69" w14:textId="77777777" w:rsidTr="00202F76">
        <w:trPr>
          <w:trHeight w:val="422"/>
        </w:trPr>
        <w:tc>
          <w:tcPr>
            <w:tcW w:w="2429" w:type="dxa"/>
            <w:tcBorders>
              <w:top w:val="nil"/>
              <w:left w:val="single" w:sz="8" w:space="0" w:color="auto"/>
              <w:bottom w:val="single" w:sz="8" w:space="0" w:color="auto"/>
              <w:right w:val="single" w:sz="8" w:space="0" w:color="auto"/>
            </w:tcBorders>
            <w:shd w:val="clear" w:color="auto" w:fill="auto"/>
            <w:vAlign w:val="center"/>
            <w:hideMark/>
          </w:tcPr>
          <w:p w14:paraId="7ACC1ACA" w14:textId="77777777" w:rsidR="00501F8E" w:rsidRPr="00501F8E" w:rsidRDefault="00501F8E" w:rsidP="00501F8E">
            <w:pPr>
              <w:spacing w:after="0" w:line="240" w:lineRule="auto"/>
              <w:jc w:val="center"/>
              <w:rPr>
                <w:rFonts w:ascii="Arial" w:eastAsia="Times New Roman" w:hAnsi="Arial" w:cs="Arial"/>
                <w:color w:val="000000"/>
                <w:sz w:val="30"/>
                <w:szCs w:val="30"/>
                <w:lang w:eastAsia="tr-TR"/>
              </w:rPr>
            </w:pPr>
            <w:r w:rsidRPr="00501F8E">
              <w:rPr>
                <w:rFonts w:ascii="Arial" w:eastAsia="Times New Roman" w:hAnsi="Arial" w:cs="Arial"/>
                <w:color w:val="000000"/>
                <w:sz w:val="30"/>
                <w:szCs w:val="30"/>
                <w:lang w:eastAsia="tr-TR"/>
              </w:rPr>
              <w:t>2014</w:t>
            </w:r>
          </w:p>
        </w:tc>
        <w:tc>
          <w:tcPr>
            <w:tcW w:w="4636" w:type="dxa"/>
            <w:tcBorders>
              <w:top w:val="nil"/>
              <w:left w:val="nil"/>
              <w:bottom w:val="single" w:sz="8" w:space="0" w:color="auto"/>
              <w:right w:val="single" w:sz="8" w:space="0" w:color="auto"/>
            </w:tcBorders>
            <w:shd w:val="clear" w:color="auto" w:fill="auto"/>
            <w:vAlign w:val="bottom"/>
            <w:hideMark/>
          </w:tcPr>
          <w:p w14:paraId="032CA8AE" w14:textId="77777777" w:rsidR="00501F8E" w:rsidRPr="00501F8E" w:rsidRDefault="00501F8E" w:rsidP="00501F8E">
            <w:pPr>
              <w:spacing w:after="0" w:line="240" w:lineRule="auto"/>
              <w:jc w:val="center"/>
              <w:rPr>
                <w:rFonts w:ascii="Arial" w:eastAsia="Times New Roman" w:hAnsi="Arial" w:cs="Arial"/>
                <w:color w:val="000000"/>
                <w:sz w:val="30"/>
                <w:szCs w:val="30"/>
                <w:lang w:eastAsia="tr-TR"/>
              </w:rPr>
            </w:pPr>
            <w:r w:rsidRPr="00501F8E">
              <w:rPr>
                <w:rFonts w:ascii="Arial" w:eastAsia="Times New Roman" w:hAnsi="Arial" w:cs="Arial"/>
                <w:color w:val="000000"/>
                <w:sz w:val="30"/>
                <w:szCs w:val="30"/>
                <w:lang w:eastAsia="tr-TR"/>
              </w:rPr>
              <w:t>203</w:t>
            </w:r>
          </w:p>
        </w:tc>
        <w:tc>
          <w:tcPr>
            <w:tcW w:w="2470" w:type="dxa"/>
            <w:tcBorders>
              <w:top w:val="nil"/>
              <w:left w:val="nil"/>
              <w:bottom w:val="single" w:sz="8" w:space="0" w:color="auto"/>
              <w:right w:val="single" w:sz="8" w:space="0" w:color="auto"/>
            </w:tcBorders>
            <w:shd w:val="clear" w:color="auto" w:fill="auto"/>
            <w:vAlign w:val="center"/>
            <w:hideMark/>
          </w:tcPr>
          <w:p w14:paraId="634FC0E6" w14:textId="77777777" w:rsidR="00501F8E" w:rsidRPr="00501F8E" w:rsidRDefault="00501F8E" w:rsidP="00501F8E">
            <w:pPr>
              <w:spacing w:after="0" w:line="240" w:lineRule="auto"/>
              <w:jc w:val="center"/>
              <w:rPr>
                <w:rFonts w:ascii="Arial" w:eastAsia="Times New Roman" w:hAnsi="Arial" w:cs="Arial"/>
                <w:b/>
                <w:bCs/>
                <w:color w:val="000000"/>
                <w:sz w:val="30"/>
                <w:szCs w:val="30"/>
                <w:lang w:eastAsia="tr-TR"/>
              </w:rPr>
            </w:pPr>
            <w:r w:rsidRPr="00501F8E">
              <w:rPr>
                <w:rFonts w:ascii="Arial" w:eastAsia="Times New Roman" w:hAnsi="Arial" w:cs="Arial"/>
                <w:b/>
                <w:bCs/>
                <w:color w:val="000000"/>
                <w:sz w:val="30"/>
                <w:szCs w:val="30"/>
                <w:lang w:eastAsia="tr-TR"/>
              </w:rPr>
              <w:t>69</w:t>
            </w:r>
          </w:p>
        </w:tc>
      </w:tr>
      <w:tr w:rsidR="002A1A63" w:rsidRPr="00501F8E" w14:paraId="00ABA569" w14:textId="77777777" w:rsidTr="00202F76">
        <w:trPr>
          <w:trHeight w:val="422"/>
        </w:trPr>
        <w:tc>
          <w:tcPr>
            <w:tcW w:w="2429" w:type="dxa"/>
            <w:tcBorders>
              <w:top w:val="nil"/>
              <w:left w:val="single" w:sz="8" w:space="0" w:color="auto"/>
              <w:bottom w:val="single" w:sz="8" w:space="0" w:color="auto"/>
              <w:right w:val="single" w:sz="8" w:space="0" w:color="auto"/>
            </w:tcBorders>
            <w:shd w:val="clear" w:color="auto" w:fill="auto"/>
            <w:vAlign w:val="center"/>
          </w:tcPr>
          <w:p w14:paraId="1DC9C02F" w14:textId="77777777" w:rsidR="002A1A63" w:rsidRPr="00501F8E" w:rsidRDefault="002A1A63" w:rsidP="002A1A63">
            <w:pPr>
              <w:spacing w:after="0" w:line="240" w:lineRule="auto"/>
              <w:jc w:val="center"/>
              <w:rPr>
                <w:rFonts w:ascii="Arial" w:eastAsia="Times New Roman" w:hAnsi="Arial" w:cs="Arial"/>
                <w:color w:val="000000"/>
                <w:sz w:val="30"/>
                <w:szCs w:val="30"/>
                <w:lang w:eastAsia="tr-TR"/>
              </w:rPr>
            </w:pPr>
            <w:r w:rsidRPr="00501F8E">
              <w:rPr>
                <w:rFonts w:ascii="Arial" w:eastAsia="Times New Roman" w:hAnsi="Arial" w:cs="Arial"/>
                <w:color w:val="000000"/>
                <w:sz w:val="30"/>
                <w:szCs w:val="30"/>
                <w:lang w:eastAsia="tr-TR"/>
              </w:rPr>
              <w:t>2018</w:t>
            </w:r>
          </w:p>
        </w:tc>
        <w:tc>
          <w:tcPr>
            <w:tcW w:w="4636" w:type="dxa"/>
            <w:tcBorders>
              <w:top w:val="nil"/>
              <w:left w:val="nil"/>
              <w:bottom w:val="single" w:sz="8" w:space="0" w:color="auto"/>
              <w:right w:val="single" w:sz="8" w:space="0" w:color="auto"/>
            </w:tcBorders>
            <w:shd w:val="clear" w:color="auto" w:fill="auto"/>
            <w:vAlign w:val="bottom"/>
          </w:tcPr>
          <w:p w14:paraId="5FDE9806" w14:textId="77777777" w:rsidR="002A1A63" w:rsidRPr="00501F8E" w:rsidRDefault="002A1A63" w:rsidP="002A1A63">
            <w:pPr>
              <w:spacing w:after="0" w:line="240" w:lineRule="auto"/>
              <w:jc w:val="center"/>
              <w:rPr>
                <w:rFonts w:ascii="Arial" w:eastAsia="Times New Roman" w:hAnsi="Arial" w:cs="Arial"/>
                <w:color w:val="000000"/>
                <w:sz w:val="30"/>
                <w:szCs w:val="30"/>
                <w:lang w:eastAsia="tr-TR"/>
              </w:rPr>
            </w:pPr>
            <w:r w:rsidRPr="00501F8E">
              <w:rPr>
                <w:rFonts w:ascii="Arial" w:eastAsia="Times New Roman" w:hAnsi="Arial" w:cs="Arial"/>
                <w:color w:val="000000"/>
                <w:sz w:val="30"/>
                <w:szCs w:val="30"/>
                <w:lang w:eastAsia="tr-TR"/>
              </w:rPr>
              <w:t>188</w:t>
            </w:r>
          </w:p>
        </w:tc>
        <w:tc>
          <w:tcPr>
            <w:tcW w:w="2470" w:type="dxa"/>
            <w:tcBorders>
              <w:top w:val="nil"/>
              <w:left w:val="nil"/>
              <w:bottom w:val="single" w:sz="8" w:space="0" w:color="auto"/>
              <w:right w:val="single" w:sz="8" w:space="0" w:color="auto"/>
            </w:tcBorders>
            <w:shd w:val="clear" w:color="auto" w:fill="auto"/>
            <w:vAlign w:val="center"/>
          </w:tcPr>
          <w:p w14:paraId="797B0CEC" w14:textId="77777777" w:rsidR="002A1A63" w:rsidRPr="00501F8E" w:rsidRDefault="002A1A63" w:rsidP="002A1A63">
            <w:pPr>
              <w:spacing w:after="0" w:line="240" w:lineRule="auto"/>
              <w:jc w:val="center"/>
              <w:rPr>
                <w:rFonts w:ascii="Arial" w:eastAsia="Times New Roman" w:hAnsi="Arial" w:cs="Arial"/>
                <w:b/>
                <w:bCs/>
                <w:color w:val="000000"/>
                <w:sz w:val="30"/>
                <w:szCs w:val="30"/>
                <w:lang w:eastAsia="tr-TR"/>
              </w:rPr>
            </w:pPr>
            <w:r w:rsidRPr="00501F8E">
              <w:rPr>
                <w:rFonts w:ascii="Arial" w:eastAsia="Times New Roman" w:hAnsi="Arial" w:cs="Arial"/>
                <w:b/>
                <w:bCs/>
                <w:color w:val="000000"/>
                <w:sz w:val="30"/>
                <w:szCs w:val="30"/>
                <w:lang w:eastAsia="tr-TR"/>
              </w:rPr>
              <w:t>92</w:t>
            </w:r>
          </w:p>
        </w:tc>
      </w:tr>
      <w:tr w:rsidR="002A1A63" w:rsidRPr="00501F8E" w14:paraId="673444F2" w14:textId="77777777" w:rsidTr="00202F76">
        <w:trPr>
          <w:trHeight w:val="422"/>
        </w:trPr>
        <w:tc>
          <w:tcPr>
            <w:tcW w:w="2429" w:type="dxa"/>
            <w:tcBorders>
              <w:top w:val="nil"/>
              <w:left w:val="single" w:sz="8" w:space="0" w:color="auto"/>
              <w:bottom w:val="single" w:sz="8" w:space="0" w:color="auto"/>
              <w:right w:val="single" w:sz="8" w:space="0" w:color="auto"/>
            </w:tcBorders>
            <w:shd w:val="clear" w:color="auto" w:fill="auto"/>
            <w:vAlign w:val="center"/>
            <w:hideMark/>
          </w:tcPr>
          <w:p w14:paraId="53F5615E" w14:textId="77777777" w:rsidR="002A1A63" w:rsidRPr="00501F8E" w:rsidRDefault="002A1A63" w:rsidP="002A1A63">
            <w:pPr>
              <w:spacing w:after="0" w:line="240" w:lineRule="auto"/>
              <w:jc w:val="center"/>
              <w:rPr>
                <w:rFonts w:ascii="Arial" w:eastAsia="Times New Roman" w:hAnsi="Arial" w:cs="Arial"/>
                <w:color w:val="000000"/>
                <w:sz w:val="30"/>
                <w:szCs w:val="30"/>
                <w:lang w:eastAsia="tr-TR"/>
              </w:rPr>
            </w:pPr>
            <w:r>
              <w:rPr>
                <w:rFonts w:ascii="Arial" w:eastAsia="Times New Roman" w:hAnsi="Arial" w:cs="Arial"/>
                <w:color w:val="000000"/>
                <w:sz w:val="30"/>
                <w:szCs w:val="30"/>
                <w:lang w:eastAsia="tr-TR"/>
              </w:rPr>
              <w:t>2022</w:t>
            </w:r>
          </w:p>
        </w:tc>
        <w:tc>
          <w:tcPr>
            <w:tcW w:w="4636" w:type="dxa"/>
            <w:tcBorders>
              <w:top w:val="nil"/>
              <w:left w:val="nil"/>
              <w:bottom w:val="single" w:sz="8" w:space="0" w:color="auto"/>
              <w:right w:val="single" w:sz="8" w:space="0" w:color="auto"/>
            </w:tcBorders>
            <w:shd w:val="clear" w:color="auto" w:fill="auto"/>
            <w:vAlign w:val="bottom"/>
            <w:hideMark/>
          </w:tcPr>
          <w:p w14:paraId="07A54425" w14:textId="77777777" w:rsidR="002A1A63" w:rsidRPr="00501F8E" w:rsidRDefault="002A1A63" w:rsidP="002A1A63">
            <w:pPr>
              <w:spacing w:after="0" w:line="240" w:lineRule="auto"/>
              <w:jc w:val="center"/>
              <w:rPr>
                <w:rFonts w:ascii="Arial" w:eastAsia="Times New Roman" w:hAnsi="Arial" w:cs="Arial"/>
                <w:color w:val="000000"/>
                <w:sz w:val="30"/>
                <w:szCs w:val="30"/>
                <w:lang w:eastAsia="tr-TR"/>
              </w:rPr>
            </w:pPr>
            <w:r>
              <w:rPr>
                <w:rFonts w:ascii="Arial" w:eastAsia="Times New Roman" w:hAnsi="Arial" w:cs="Arial"/>
                <w:color w:val="000000"/>
                <w:sz w:val="30"/>
                <w:szCs w:val="30"/>
                <w:lang w:eastAsia="tr-TR"/>
              </w:rPr>
              <w:t>164</w:t>
            </w:r>
          </w:p>
        </w:tc>
        <w:tc>
          <w:tcPr>
            <w:tcW w:w="2470" w:type="dxa"/>
            <w:tcBorders>
              <w:top w:val="nil"/>
              <w:left w:val="nil"/>
              <w:bottom w:val="single" w:sz="8" w:space="0" w:color="auto"/>
              <w:right w:val="single" w:sz="8" w:space="0" w:color="auto"/>
            </w:tcBorders>
            <w:shd w:val="clear" w:color="auto" w:fill="auto"/>
            <w:vAlign w:val="center"/>
            <w:hideMark/>
          </w:tcPr>
          <w:p w14:paraId="6A33FB15" w14:textId="77777777" w:rsidR="002A1A63" w:rsidRPr="00501F8E" w:rsidRDefault="002A1A63" w:rsidP="002A1A63">
            <w:pPr>
              <w:spacing w:after="0" w:line="240" w:lineRule="auto"/>
              <w:jc w:val="center"/>
              <w:rPr>
                <w:rFonts w:ascii="Arial" w:eastAsia="Times New Roman" w:hAnsi="Arial" w:cs="Arial"/>
                <w:b/>
                <w:bCs/>
                <w:color w:val="000000"/>
                <w:sz w:val="30"/>
                <w:szCs w:val="30"/>
                <w:lang w:eastAsia="tr-TR"/>
              </w:rPr>
            </w:pPr>
            <w:r>
              <w:rPr>
                <w:rFonts w:ascii="Arial" w:eastAsia="Times New Roman" w:hAnsi="Arial" w:cs="Arial"/>
                <w:b/>
                <w:bCs/>
                <w:color w:val="000000"/>
                <w:sz w:val="30"/>
                <w:szCs w:val="30"/>
                <w:lang w:eastAsia="tr-TR"/>
              </w:rPr>
              <w:t>56</w:t>
            </w:r>
          </w:p>
        </w:tc>
      </w:tr>
    </w:tbl>
    <w:p w14:paraId="39E12DEF" w14:textId="77777777" w:rsidR="00B40A55" w:rsidRDefault="00B40A55" w:rsidP="00501F8E">
      <w:pPr>
        <w:spacing w:before="150" w:after="150" w:line="360" w:lineRule="auto"/>
        <w:ind w:left="-142"/>
        <w:jc w:val="both"/>
        <w:outlineLvl w:val="2"/>
        <w:rPr>
          <w:rFonts w:ascii="Arial" w:hAnsi="Arial" w:cs="Arial"/>
          <w:color w:val="4F4F4F"/>
          <w:sz w:val="26"/>
          <w:szCs w:val="26"/>
          <w:shd w:val="clear" w:color="auto" w:fill="FFFFFF"/>
        </w:rPr>
      </w:pPr>
    </w:p>
    <w:p w14:paraId="5B45DC77" w14:textId="77D823C5" w:rsidR="00BC386F" w:rsidRPr="00B40A55" w:rsidRDefault="00B40A55" w:rsidP="00501F8E">
      <w:pPr>
        <w:spacing w:before="150" w:after="150" w:line="360" w:lineRule="auto"/>
        <w:ind w:left="-142"/>
        <w:jc w:val="both"/>
        <w:outlineLvl w:val="2"/>
        <w:rPr>
          <w:rFonts w:ascii="Arial" w:hAnsi="Arial" w:cs="Arial"/>
          <w:color w:val="4F4F4F"/>
          <w:sz w:val="26"/>
          <w:szCs w:val="26"/>
          <w:shd w:val="clear" w:color="auto" w:fill="FFFFFF"/>
        </w:rPr>
      </w:pPr>
      <w:r w:rsidRPr="00B40A55">
        <w:rPr>
          <w:rFonts w:ascii="Arial" w:hAnsi="Arial" w:cs="Arial"/>
          <w:color w:val="4F4F4F"/>
          <w:sz w:val="26"/>
          <w:szCs w:val="26"/>
          <w:shd w:val="clear" w:color="auto" w:fill="FFFFFF"/>
        </w:rPr>
        <w:t>Ülkemizde kadının siyasette belirleyici bir faktör olmadığı belediye meclis üyeliği sayılarında da açıkça görülmektedir.</w:t>
      </w:r>
      <w:r>
        <w:rPr>
          <w:rFonts w:ascii="Arial" w:hAnsi="Arial" w:cs="Arial"/>
          <w:color w:val="4F4F4F"/>
          <w:sz w:val="26"/>
          <w:szCs w:val="26"/>
          <w:shd w:val="clear" w:color="auto" w:fill="FFFFFF"/>
        </w:rPr>
        <w:t xml:space="preserve"> 2023 yılında mevcut meclis üye sayısının sadece %25,5’i kadınlardan oluşmaktadır.</w:t>
      </w:r>
    </w:p>
    <w:p w14:paraId="20318208" w14:textId="625B1043" w:rsidR="00CB4699" w:rsidRDefault="0020702E" w:rsidP="005C7ABF">
      <w:pPr>
        <w:spacing w:before="150" w:after="150" w:line="360" w:lineRule="auto"/>
        <w:ind w:left="-142"/>
        <w:jc w:val="both"/>
        <w:outlineLvl w:val="2"/>
        <w:rPr>
          <w:rFonts w:ascii="Arial" w:hAnsi="Arial" w:cs="Arial"/>
          <w:color w:val="4F4F4F"/>
          <w:sz w:val="26"/>
          <w:szCs w:val="26"/>
          <w:shd w:val="clear" w:color="auto" w:fill="FFFFFF"/>
        </w:rPr>
      </w:pPr>
      <w:r w:rsidRPr="00AD4EDE">
        <w:rPr>
          <w:rFonts w:ascii="Arial" w:hAnsi="Arial" w:cs="Arial"/>
          <w:color w:val="4F4F4F"/>
          <w:sz w:val="26"/>
          <w:szCs w:val="26"/>
          <w:shd w:val="clear" w:color="auto" w:fill="FFFFFF"/>
        </w:rPr>
        <w:t>Avrupa Birliği'nin temel</w:t>
      </w:r>
      <w:r w:rsidR="0010305E" w:rsidRPr="00AD4EDE">
        <w:rPr>
          <w:rFonts w:ascii="Arial" w:hAnsi="Arial" w:cs="Arial"/>
          <w:color w:val="4F4F4F"/>
          <w:sz w:val="26"/>
          <w:szCs w:val="26"/>
          <w:shd w:val="clear" w:color="auto" w:fill="FFFFFF"/>
        </w:rPr>
        <w:t xml:space="preserve"> değerlerinden bir tanesi olan Toplumsal Cinsiyet E</w:t>
      </w:r>
      <w:r w:rsidRPr="00AD4EDE">
        <w:rPr>
          <w:rFonts w:ascii="Arial" w:hAnsi="Arial" w:cs="Arial"/>
          <w:color w:val="4F4F4F"/>
          <w:sz w:val="26"/>
          <w:szCs w:val="26"/>
          <w:shd w:val="clear" w:color="auto" w:fill="FFFFFF"/>
        </w:rPr>
        <w:t>şitliği Sürdürülebilir Kalkınma Hedeflerinden bir tanesidir. Kadınların güçlendirilmesinin, ticarette verimliliğin, ekonomik büyümenin, sosyal uyum ve soysal adaletin arttırılmasında kilit öne</w:t>
      </w:r>
      <w:r w:rsidR="001D5560" w:rsidRPr="00AD4EDE">
        <w:rPr>
          <w:rFonts w:ascii="Arial" w:hAnsi="Arial" w:cs="Arial"/>
          <w:color w:val="4F4F4F"/>
          <w:sz w:val="26"/>
          <w:szCs w:val="26"/>
          <w:shd w:val="clear" w:color="auto" w:fill="FFFFFF"/>
        </w:rPr>
        <w:t>me sahip olduğu unutulmamalıdır.</w:t>
      </w:r>
    </w:p>
    <w:p w14:paraId="5A8BBD2B" w14:textId="77777777" w:rsidR="006C0DCF" w:rsidRPr="005C7ABF" w:rsidRDefault="006C0DCF" w:rsidP="00B40A55">
      <w:pPr>
        <w:spacing w:before="150" w:after="150" w:line="360" w:lineRule="auto"/>
        <w:jc w:val="both"/>
        <w:outlineLvl w:val="2"/>
        <w:rPr>
          <w:rFonts w:ascii="Arial" w:hAnsi="Arial" w:cs="Arial"/>
          <w:color w:val="4F4F4F"/>
          <w:sz w:val="26"/>
          <w:szCs w:val="26"/>
          <w:shd w:val="clear" w:color="auto" w:fill="FFFFFF"/>
        </w:rPr>
      </w:pPr>
    </w:p>
    <w:p w14:paraId="26564074" w14:textId="77777777" w:rsidR="00202F76" w:rsidRDefault="00902A94" w:rsidP="00902A94">
      <w:pPr>
        <w:spacing w:before="150" w:after="150"/>
        <w:ind w:left="-142"/>
        <w:jc w:val="both"/>
        <w:outlineLvl w:val="2"/>
        <w:rPr>
          <w:rFonts w:ascii="Arial" w:hAnsi="Arial"/>
          <w:b/>
          <w:color w:val="4F4F4F"/>
          <w:sz w:val="30"/>
          <w:szCs w:val="30"/>
          <w:u w:val="single"/>
          <w:shd w:val="clear" w:color="auto" w:fill="FFFFFF"/>
        </w:rPr>
      </w:pPr>
      <w:r>
        <w:rPr>
          <w:rFonts w:ascii="Arial" w:hAnsi="Arial"/>
          <w:b/>
          <w:color w:val="4F4F4F"/>
          <w:sz w:val="30"/>
          <w:szCs w:val="30"/>
          <w:u w:val="single"/>
          <w:shd w:val="clear" w:color="auto" w:fill="FFFFFF"/>
        </w:rPr>
        <w:t>Adalet İstatistikleri (2021</w:t>
      </w:r>
      <w:r w:rsidR="00361DEA" w:rsidRPr="00361DEA">
        <w:rPr>
          <w:rFonts w:ascii="Arial" w:hAnsi="Arial"/>
          <w:b/>
          <w:color w:val="4F4F4F"/>
          <w:sz w:val="30"/>
          <w:szCs w:val="30"/>
          <w:u w:val="single"/>
          <w:shd w:val="clear" w:color="auto" w:fill="FFFFFF"/>
        </w:rPr>
        <w:t>)</w:t>
      </w:r>
    </w:p>
    <w:p w14:paraId="55F369EC" w14:textId="77777777" w:rsidR="00501F8E" w:rsidRPr="002C0EAC" w:rsidRDefault="002C0EAC" w:rsidP="002C0EAC">
      <w:pPr>
        <w:spacing w:before="150" w:after="150"/>
        <w:ind w:left="-142"/>
        <w:jc w:val="both"/>
        <w:outlineLvl w:val="2"/>
        <w:rPr>
          <w:rFonts w:ascii="Arial" w:hAnsi="Arial"/>
          <w:b/>
          <w:color w:val="4F4F4F"/>
          <w:sz w:val="24"/>
          <w:szCs w:val="24"/>
          <w:u w:val="single"/>
          <w:shd w:val="clear" w:color="auto" w:fill="FFFFFF"/>
        </w:rPr>
      </w:pPr>
      <w:r>
        <w:rPr>
          <w:rFonts w:ascii="Arial" w:hAnsi="Arial"/>
          <w:b/>
          <w:color w:val="4F4F4F"/>
          <w:sz w:val="24"/>
          <w:szCs w:val="24"/>
          <w:u w:val="single"/>
          <w:shd w:val="clear" w:color="auto" w:fill="FFFFFF"/>
        </w:rPr>
        <w:t xml:space="preserve"> </w:t>
      </w:r>
      <w:r w:rsidR="00501F8E" w:rsidRPr="002C0EAC">
        <w:rPr>
          <w:rFonts w:ascii="Arial" w:hAnsi="Arial"/>
          <w:b/>
          <w:color w:val="4F4F4F"/>
          <w:sz w:val="24"/>
          <w:szCs w:val="24"/>
          <w:u w:val="single"/>
          <w:shd w:val="clear" w:color="auto" w:fill="FFFFFF"/>
        </w:rPr>
        <w:t>Cezaevine Giren Mahkum ve Tutukluların Dağılımı (2016-2020)</w:t>
      </w:r>
    </w:p>
    <w:tbl>
      <w:tblPr>
        <w:tblW w:w="9165" w:type="dxa"/>
        <w:tblInd w:w="55" w:type="dxa"/>
        <w:tblCellMar>
          <w:left w:w="70" w:type="dxa"/>
          <w:right w:w="70" w:type="dxa"/>
        </w:tblCellMar>
        <w:tblLook w:val="04A0" w:firstRow="1" w:lastRow="0" w:firstColumn="1" w:lastColumn="0" w:noHBand="0" w:noVBand="1"/>
      </w:tblPr>
      <w:tblGrid>
        <w:gridCol w:w="1466"/>
        <w:gridCol w:w="2723"/>
        <w:gridCol w:w="1938"/>
        <w:gridCol w:w="3038"/>
      </w:tblGrid>
      <w:tr w:rsidR="00202F76" w:rsidRPr="00202F76" w14:paraId="162713ED" w14:textId="77777777" w:rsidTr="00B40A55">
        <w:trPr>
          <w:trHeight w:val="457"/>
        </w:trPr>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35D05" w14:textId="77777777" w:rsidR="00202F76" w:rsidRPr="00202F76" w:rsidRDefault="00202F76" w:rsidP="00202F76">
            <w:pPr>
              <w:spacing w:after="0" w:line="240" w:lineRule="auto"/>
              <w:jc w:val="center"/>
              <w:rPr>
                <w:rFonts w:ascii="Tahoma" w:eastAsia="Times New Roman" w:hAnsi="Tahoma" w:cs="Tahoma"/>
                <w:b/>
                <w:bCs/>
                <w:color w:val="000000"/>
                <w:sz w:val="24"/>
                <w:szCs w:val="24"/>
                <w:lang w:eastAsia="tr-TR"/>
              </w:rPr>
            </w:pPr>
            <w:r w:rsidRPr="00202F76">
              <w:rPr>
                <w:rFonts w:ascii="Tahoma" w:eastAsia="Times New Roman" w:hAnsi="Tahoma" w:cs="Tahoma"/>
                <w:b/>
                <w:bCs/>
                <w:color w:val="000000"/>
                <w:sz w:val="24"/>
                <w:szCs w:val="24"/>
                <w:lang w:eastAsia="tr-TR"/>
              </w:rPr>
              <w:t>Cinsiyet</w:t>
            </w:r>
            <w:r w:rsidRPr="00202F76">
              <w:rPr>
                <w:rFonts w:ascii="Tahoma" w:eastAsia="Times New Roman" w:hAnsi="Tahoma" w:cs="Tahoma"/>
                <w:color w:val="000000"/>
                <w:sz w:val="24"/>
                <w:szCs w:val="24"/>
                <w:lang w:eastAsia="tr-TR"/>
              </w:rPr>
              <w:t xml:space="preserve">                </w:t>
            </w:r>
          </w:p>
        </w:tc>
        <w:tc>
          <w:tcPr>
            <w:tcW w:w="2723" w:type="dxa"/>
            <w:tcBorders>
              <w:top w:val="single" w:sz="4" w:space="0" w:color="auto"/>
              <w:left w:val="nil"/>
              <w:bottom w:val="single" w:sz="4" w:space="0" w:color="auto"/>
              <w:right w:val="single" w:sz="4" w:space="0" w:color="auto"/>
            </w:tcBorders>
            <w:shd w:val="clear" w:color="auto" w:fill="auto"/>
            <w:noWrap/>
            <w:vAlign w:val="bottom"/>
            <w:hideMark/>
          </w:tcPr>
          <w:p w14:paraId="2B84844D" w14:textId="77777777" w:rsidR="00202F76" w:rsidRPr="00202F76" w:rsidRDefault="00202F76" w:rsidP="00202F76">
            <w:pPr>
              <w:spacing w:after="0" w:line="240" w:lineRule="auto"/>
              <w:jc w:val="center"/>
              <w:rPr>
                <w:rFonts w:ascii="Tahoma" w:eastAsia="Times New Roman" w:hAnsi="Tahoma" w:cs="Tahoma"/>
                <w:b/>
                <w:bCs/>
                <w:color w:val="000000"/>
                <w:sz w:val="24"/>
                <w:szCs w:val="24"/>
                <w:lang w:eastAsia="tr-TR"/>
              </w:rPr>
            </w:pPr>
            <w:r w:rsidRPr="00202F76">
              <w:rPr>
                <w:rFonts w:ascii="Tahoma" w:eastAsia="Times New Roman" w:hAnsi="Tahoma" w:cs="Tahoma"/>
                <w:b/>
                <w:bCs/>
                <w:color w:val="000000"/>
                <w:sz w:val="24"/>
                <w:szCs w:val="24"/>
                <w:lang w:eastAsia="tr-TR"/>
              </w:rPr>
              <w:t>Toplam</w:t>
            </w:r>
          </w:p>
        </w:tc>
        <w:tc>
          <w:tcPr>
            <w:tcW w:w="1938" w:type="dxa"/>
            <w:tcBorders>
              <w:top w:val="single" w:sz="4" w:space="0" w:color="auto"/>
              <w:left w:val="nil"/>
              <w:bottom w:val="single" w:sz="4" w:space="0" w:color="auto"/>
              <w:right w:val="single" w:sz="4" w:space="0" w:color="auto"/>
            </w:tcBorders>
            <w:shd w:val="clear" w:color="auto" w:fill="auto"/>
            <w:vAlign w:val="bottom"/>
            <w:hideMark/>
          </w:tcPr>
          <w:p w14:paraId="15D43EA4" w14:textId="77777777" w:rsidR="00202F76" w:rsidRPr="00202F76" w:rsidRDefault="00202F76" w:rsidP="00202F76">
            <w:pPr>
              <w:spacing w:after="0" w:line="240" w:lineRule="auto"/>
              <w:jc w:val="center"/>
              <w:rPr>
                <w:rFonts w:ascii="Tahoma" w:eastAsia="Times New Roman" w:hAnsi="Tahoma" w:cs="Tahoma"/>
                <w:b/>
                <w:bCs/>
                <w:color w:val="000000"/>
                <w:sz w:val="24"/>
                <w:szCs w:val="24"/>
                <w:lang w:eastAsia="tr-TR"/>
              </w:rPr>
            </w:pPr>
            <w:r w:rsidRPr="00202F76">
              <w:rPr>
                <w:rFonts w:ascii="Tahoma" w:eastAsia="Times New Roman" w:hAnsi="Tahoma" w:cs="Tahoma"/>
                <w:b/>
                <w:bCs/>
                <w:color w:val="000000"/>
                <w:sz w:val="24"/>
                <w:szCs w:val="24"/>
                <w:lang w:eastAsia="tr-TR"/>
              </w:rPr>
              <w:t>Erkek</w:t>
            </w:r>
          </w:p>
        </w:tc>
        <w:tc>
          <w:tcPr>
            <w:tcW w:w="3038" w:type="dxa"/>
            <w:tcBorders>
              <w:top w:val="single" w:sz="4" w:space="0" w:color="auto"/>
              <w:left w:val="nil"/>
              <w:bottom w:val="single" w:sz="4" w:space="0" w:color="auto"/>
              <w:right w:val="single" w:sz="4" w:space="0" w:color="auto"/>
            </w:tcBorders>
            <w:shd w:val="clear" w:color="auto" w:fill="auto"/>
            <w:noWrap/>
            <w:vAlign w:val="bottom"/>
            <w:hideMark/>
          </w:tcPr>
          <w:p w14:paraId="0A73C3B1" w14:textId="77777777" w:rsidR="00202F76" w:rsidRPr="00202F76" w:rsidRDefault="00202F76" w:rsidP="00202F76">
            <w:pPr>
              <w:spacing w:after="0" w:line="240" w:lineRule="auto"/>
              <w:jc w:val="center"/>
              <w:rPr>
                <w:rFonts w:ascii="Tahoma" w:eastAsia="Times New Roman" w:hAnsi="Tahoma" w:cs="Tahoma"/>
                <w:b/>
                <w:bCs/>
                <w:color w:val="000000"/>
                <w:sz w:val="24"/>
                <w:szCs w:val="24"/>
                <w:lang w:eastAsia="tr-TR"/>
              </w:rPr>
            </w:pPr>
            <w:r w:rsidRPr="00202F76">
              <w:rPr>
                <w:rFonts w:ascii="Tahoma" w:eastAsia="Times New Roman" w:hAnsi="Tahoma" w:cs="Tahoma"/>
                <w:b/>
                <w:bCs/>
                <w:color w:val="000000"/>
                <w:sz w:val="24"/>
                <w:szCs w:val="24"/>
                <w:lang w:eastAsia="tr-TR"/>
              </w:rPr>
              <w:t>Kadın</w:t>
            </w:r>
          </w:p>
        </w:tc>
      </w:tr>
      <w:tr w:rsidR="00902A94" w:rsidRPr="00202F76" w14:paraId="4D280558" w14:textId="77777777" w:rsidTr="00B40A55">
        <w:trPr>
          <w:trHeight w:val="457"/>
        </w:trPr>
        <w:tc>
          <w:tcPr>
            <w:tcW w:w="1466" w:type="dxa"/>
            <w:tcBorders>
              <w:top w:val="nil"/>
              <w:left w:val="single" w:sz="4" w:space="0" w:color="auto"/>
              <w:bottom w:val="single" w:sz="4" w:space="0" w:color="auto"/>
              <w:right w:val="single" w:sz="4" w:space="0" w:color="auto"/>
            </w:tcBorders>
            <w:shd w:val="clear" w:color="auto" w:fill="auto"/>
            <w:noWrap/>
            <w:vAlign w:val="bottom"/>
          </w:tcPr>
          <w:p w14:paraId="74342E88" w14:textId="77777777" w:rsidR="00902A94" w:rsidRPr="00202F76" w:rsidRDefault="00902A94" w:rsidP="00902A94">
            <w:pPr>
              <w:spacing w:after="0" w:line="240" w:lineRule="auto"/>
              <w:jc w:val="center"/>
              <w:rPr>
                <w:rFonts w:ascii="Tahoma" w:eastAsia="Times New Roman" w:hAnsi="Tahoma" w:cs="Tahoma"/>
                <w:b/>
                <w:bCs/>
                <w:color w:val="000000"/>
                <w:sz w:val="24"/>
                <w:szCs w:val="24"/>
                <w:lang w:eastAsia="tr-TR"/>
              </w:rPr>
            </w:pPr>
            <w:r w:rsidRPr="00202F76">
              <w:rPr>
                <w:rFonts w:ascii="Tahoma" w:eastAsia="Times New Roman" w:hAnsi="Tahoma" w:cs="Tahoma"/>
                <w:b/>
                <w:bCs/>
                <w:color w:val="000000"/>
                <w:sz w:val="24"/>
                <w:szCs w:val="24"/>
                <w:lang w:eastAsia="tr-TR"/>
              </w:rPr>
              <w:t>2017</w:t>
            </w:r>
          </w:p>
        </w:tc>
        <w:tc>
          <w:tcPr>
            <w:tcW w:w="2723" w:type="dxa"/>
            <w:tcBorders>
              <w:top w:val="nil"/>
              <w:left w:val="nil"/>
              <w:bottom w:val="single" w:sz="4" w:space="0" w:color="auto"/>
              <w:right w:val="single" w:sz="4" w:space="0" w:color="auto"/>
            </w:tcBorders>
            <w:shd w:val="clear" w:color="auto" w:fill="auto"/>
            <w:noWrap/>
            <w:vAlign w:val="bottom"/>
          </w:tcPr>
          <w:p w14:paraId="10EA0388" w14:textId="77777777" w:rsidR="00902A94" w:rsidRPr="00202F76" w:rsidRDefault="00902A94" w:rsidP="00902A94">
            <w:pPr>
              <w:spacing w:after="0" w:line="240" w:lineRule="auto"/>
              <w:jc w:val="center"/>
              <w:rPr>
                <w:rFonts w:ascii="Tahoma" w:eastAsia="Times New Roman" w:hAnsi="Tahoma" w:cs="Tahoma"/>
                <w:color w:val="000000"/>
                <w:sz w:val="24"/>
                <w:szCs w:val="24"/>
                <w:lang w:eastAsia="tr-TR"/>
              </w:rPr>
            </w:pPr>
            <w:r w:rsidRPr="00202F76">
              <w:rPr>
                <w:rFonts w:ascii="Tahoma" w:eastAsia="Times New Roman" w:hAnsi="Tahoma" w:cs="Tahoma"/>
                <w:color w:val="000000"/>
                <w:sz w:val="24"/>
                <w:szCs w:val="24"/>
                <w:lang w:eastAsia="tr-TR"/>
              </w:rPr>
              <w:t>1,989</w:t>
            </w:r>
          </w:p>
        </w:tc>
        <w:tc>
          <w:tcPr>
            <w:tcW w:w="1938" w:type="dxa"/>
            <w:tcBorders>
              <w:top w:val="nil"/>
              <w:left w:val="nil"/>
              <w:bottom w:val="single" w:sz="4" w:space="0" w:color="auto"/>
              <w:right w:val="single" w:sz="4" w:space="0" w:color="auto"/>
            </w:tcBorders>
            <w:shd w:val="clear" w:color="auto" w:fill="auto"/>
            <w:noWrap/>
            <w:vAlign w:val="bottom"/>
          </w:tcPr>
          <w:p w14:paraId="7C963013" w14:textId="77777777" w:rsidR="00902A94" w:rsidRPr="00202F76" w:rsidRDefault="00902A94" w:rsidP="00902A94">
            <w:pPr>
              <w:spacing w:after="0" w:line="240" w:lineRule="auto"/>
              <w:jc w:val="center"/>
              <w:rPr>
                <w:rFonts w:ascii="Tahoma" w:eastAsia="Times New Roman" w:hAnsi="Tahoma" w:cs="Tahoma"/>
                <w:color w:val="000000"/>
                <w:sz w:val="24"/>
                <w:szCs w:val="24"/>
                <w:lang w:eastAsia="tr-TR"/>
              </w:rPr>
            </w:pPr>
            <w:r w:rsidRPr="00202F76">
              <w:rPr>
                <w:rFonts w:ascii="Tahoma" w:eastAsia="Times New Roman" w:hAnsi="Tahoma" w:cs="Tahoma"/>
                <w:color w:val="000000"/>
                <w:sz w:val="24"/>
                <w:szCs w:val="24"/>
                <w:lang w:eastAsia="tr-TR"/>
              </w:rPr>
              <w:t>1,885</w:t>
            </w:r>
          </w:p>
        </w:tc>
        <w:tc>
          <w:tcPr>
            <w:tcW w:w="3038" w:type="dxa"/>
            <w:tcBorders>
              <w:top w:val="nil"/>
              <w:left w:val="nil"/>
              <w:bottom w:val="single" w:sz="4" w:space="0" w:color="auto"/>
              <w:right w:val="single" w:sz="4" w:space="0" w:color="auto"/>
            </w:tcBorders>
            <w:shd w:val="clear" w:color="auto" w:fill="auto"/>
            <w:noWrap/>
            <w:vAlign w:val="bottom"/>
          </w:tcPr>
          <w:p w14:paraId="28BF4788" w14:textId="77777777" w:rsidR="00902A94" w:rsidRPr="00202F76" w:rsidRDefault="00902A94" w:rsidP="00902A94">
            <w:pPr>
              <w:spacing w:after="0" w:line="240" w:lineRule="auto"/>
              <w:jc w:val="center"/>
              <w:rPr>
                <w:rFonts w:ascii="Tahoma" w:eastAsia="Times New Roman" w:hAnsi="Tahoma" w:cs="Tahoma"/>
                <w:color w:val="000000"/>
                <w:sz w:val="24"/>
                <w:szCs w:val="24"/>
                <w:lang w:eastAsia="tr-TR"/>
              </w:rPr>
            </w:pPr>
            <w:r w:rsidRPr="00202F76">
              <w:rPr>
                <w:rFonts w:ascii="Tahoma" w:eastAsia="Times New Roman" w:hAnsi="Tahoma" w:cs="Tahoma"/>
                <w:color w:val="000000"/>
                <w:sz w:val="24"/>
                <w:szCs w:val="24"/>
                <w:lang w:eastAsia="tr-TR"/>
              </w:rPr>
              <w:t>104</w:t>
            </w:r>
          </w:p>
        </w:tc>
      </w:tr>
      <w:tr w:rsidR="00902A94" w:rsidRPr="00202F76" w14:paraId="0906DE75" w14:textId="77777777" w:rsidTr="00B40A55">
        <w:trPr>
          <w:trHeight w:val="457"/>
        </w:trPr>
        <w:tc>
          <w:tcPr>
            <w:tcW w:w="1466" w:type="dxa"/>
            <w:tcBorders>
              <w:top w:val="nil"/>
              <w:left w:val="single" w:sz="4" w:space="0" w:color="auto"/>
              <w:bottom w:val="single" w:sz="4" w:space="0" w:color="auto"/>
              <w:right w:val="single" w:sz="4" w:space="0" w:color="auto"/>
            </w:tcBorders>
            <w:shd w:val="clear" w:color="auto" w:fill="auto"/>
            <w:noWrap/>
            <w:vAlign w:val="bottom"/>
            <w:hideMark/>
          </w:tcPr>
          <w:p w14:paraId="1361F21D" w14:textId="77777777" w:rsidR="00902A94" w:rsidRPr="00202F76" w:rsidRDefault="00902A94" w:rsidP="00902A94">
            <w:pPr>
              <w:spacing w:after="0" w:line="240" w:lineRule="auto"/>
              <w:jc w:val="center"/>
              <w:rPr>
                <w:rFonts w:ascii="Tahoma" w:eastAsia="Times New Roman" w:hAnsi="Tahoma" w:cs="Tahoma"/>
                <w:b/>
                <w:bCs/>
                <w:color w:val="000000"/>
                <w:sz w:val="24"/>
                <w:szCs w:val="24"/>
                <w:lang w:eastAsia="tr-TR"/>
              </w:rPr>
            </w:pPr>
            <w:r w:rsidRPr="00202F76">
              <w:rPr>
                <w:rFonts w:ascii="Tahoma" w:eastAsia="Times New Roman" w:hAnsi="Tahoma" w:cs="Tahoma"/>
                <w:b/>
                <w:bCs/>
                <w:color w:val="000000"/>
                <w:sz w:val="24"/>
                <w:szCs w:val="24"/>
                <w:lang w:eastAsia="tr-TR"/>
              </w:rPr>
              <w:t>2018</w:t>
            </w:r>
          </w:p>
        </w:tc>
        <w:tc>
          <w:tcPr>
            <w:tcW w:w="2723" w:type="dxa"/>
            <w:tcBorders>
              <w:top w:val="nil"/>
              <w:left w:val="nil"/>
              <w:bottom w:val="single" w:sz="4" w:space="0" w:color="auto"/>
              <w:right w:val="single" w:sz="4" w:space="0" w:color="auto"/>
            </w:tcBorders>
            <w:shd w:val="clear" w:color="auto" w:fill="auto"/>
            <w:noWrap/>
            <w:vAlign w:val="bottom"/>
            <w:hideMark/>
          </w:tcPr>
          <w:p w14:paraId="2F9200A7" w14:textId="77777777" w:rsidR="00902A94" w:rsidRPr="00202F76" w:rsidRDefault="00902A94" w:rsidP="00902A94">
            <w:pPr>
              <w:spacing w:after="0" w:line="240" w:lineRule="auto"/>
              <w:jc w:val="center"/>
              <w:rPr>
                <w:rFonts w:ascii="Tahoma" w:eastAsia="Times New Roman" w:hAnsi="Tahoma" w:cs="Tahoma"/>
                <w:color w:val="000000"/>
                <w:sz w:val="24"/>
                <w:szCs w:val="24"/>
                <w:lang w:eastAsia="tr-TR"/>
              </w:rPr>
            </w:pPr>
            <w:r w:rsidRPr="00202F76">
              <w:rPr>
                <w:rFonts w:ascii="Tahoma" w:eastAsia="Times New Roman" w:hAnsi="Tahoma" w:cs="Tahoma"/>
                <w:color w:val="000000"/>
                <w:sz w:val="24"/>
                <w:szCs w:val="24"/>
                <w:lang w:eastAsia="tr-TR"/>
              </w:rPr>
              <w:t>2,466</w:t>
            </w:r>
          </w:p>
        </w:tc>
        <w:tc>
          <w:tcPr>
            <w:tcW w:w="1938" w:type="dxa"/>
            <w:tcBorders>
              <w:top w:val="nil"/>
              <w:left w:val="nil"/>
              <w:bottom w:val="single" w:sz="4" w:space="0" w:color="auto"/>
              <w:right w:val="single" w:sz="4" w:space="0" w:color="auto"/>
            </w:tcBorders>
            <w:shd w:val="clear" w:color="auto" w:fill="auto"/>
            <w:noWrap/>
            <w:vAlign w:val="bottom"/>
            <w:hideMark/>
          </w:tcPr>
          <w:p w14:paraId="0F2FD067" w14:textId="77777777" w:rsidR="00902A94" w:rsidRPr="00202F76" w:rsidRDefault="00902A94" w:rsidP="00902A94">
            <w:pPr>
              <w:spacing w:after="0" w:line="240" w:lineRule="auto"/>
              <w:jc w:val="center"/>
              <w:rPr>
                <w:rFonts w:ascii="Tahoma" w:eastAsia="Times New Roman" w:hAnsi="Tahoma" w:cs="Tahoma"/>
                <w:color w:val="000000"/>
                <w:sz w:val="24"/>
                <w:szCs w:val="24"/>
                <w:lang w:eastAsia="tr-TR"/>
              </w:rPr>
            </w:pPr>
            <w:r w:rsidRPr="00202F76">
              <w:rPr>
                <w:rFonts w:ascii="Tahoma" w:eastAsia="Times New Roman" w:hAnsi="Tahoma" w:cs="Tahoma"/>
                <w:color w:val="000000"/>
                <w:sz w:val="24"/>
                <w:szCs w:val="24"/>
                <w:lang w:eastAsia="tr-TR"/>
              </w:rPr>
              <w:t>2,305</w:t>
            </w:r>
          </w:p>
        </w:tc>
        <w:tc>
          <w:tcPr>
            <w:tcW w:w="3038" w:type="dxa"/>
            <w:tcBorders>
              <w:top w:val="nil"/>
              <w:left w:val="nil"/>
              <w:bottom w:val="single" w:sz="4" w:space="0" w:color="auto"/>
              <w:right w:val="single" w:sz="4" w:space="0" w:color="auto"/>
            </w:tcBorders>
            <w:shd w:val="clear" w:color="auto" w:fill="auto"/>
            <w:noWrap/>
            <w:vAlign w:val="bottom"/>
            <w:hideMark/>
          </w:tcPr>
          <w:p w14:paraId="385AA8B4" w14:textId="77777777" w:rsidR="00902A94" w:rsidRPr="00202F76" w:rsidRDefault="00902A94" w:rsidP="00902A94">
            <w:pPr>
              <w:spacing w:after="0" w:line="240" w:lineRule="auto"/>
              <w:jc w:val="center"/>
              <w:rPr>
                <w:rFonts w:ascii="Tahoma" w:eastAsia="Times New Roman" w:hAnsi="Tahoma" w:cs="Tahoma"/>
                <w:color w:val="000000"/>
                <w:sz w:val="24"/>
                <w:szCs w:val="24"/>
                <w:lang w:eastAsia="tr-TR"/>
              </w:rPr>
            </w:pPr>
            <w:r w:rsidRPr="00202F76">
              <w:rPr>
                <w:rFonts w:ascii="Tahoma" w:eastAsia="Times New Roman" w:hAnsi="Tahoma" w:cs="Tahoma"/>
                <w:color w:val="000000"/>
                <w:sz w:val="24"/>
                <w:szCs w:val="24"/>
                <w:lang w:eastAsia="tr-TR"/>
              </w:rPr>
              <w:t>161</w:t>
            </w:r>
          </w:p>
        </w:tc>
      </w:tr>
      <w:tr w:rsidR="00902A94" w:rsidRPr="00202F76" w14:paraId="67FB7B9A" w14:textId="77777777" w:rsidTr="00B40A55">
        <w:trPr>
          <w:trHeight w:val="457"/>
        </w:trPr>
        <w:tc>
          <w:tcPr>
            <w:tcW w:w="1466" w:type="dxa"/>
            <w:tcBorders>
              <w:top w:val="nil"/>
              <w:left w:val="single" w:sz="4" w:space="0" w:color="auto"/>
              <w:bottom w:val="single" w:sz="4" w:space="0" w:color="auto"/>
              <w:right w:val="single" w:sz="4" w:space="0" w:color="auto"/>
            </w:tcBorders>
            <w:shd w:val="clear" w:color="auto" w:fill="auto"/>
            <w:noWrap/>
            <w:vAlign w:val="bottom"/>
            <w:hideMark/>
          </w:tcPr>
          <w:p w14:paraId="6790D28B" w14:textId="77777777" w:rsidR="00902A94" w:rsidRPr="00202F76" w:rsidRDefault="00902A94" w:rsidP="00902A94">
            <w:pPr>
              <w:spacing w:after="0" w:line="240" w:lineRule="auto"/>
              <w:jc w:val="center"/>
              <w:rPr>
                <w:rFonts w:ascii="Tahoma" w:eastAsia="Times New Roman" w:hAnsi="Tahoma" w:cs="Tahoma"/>
                <w:b/>
                <w:bCs/>
                <w:color w:val="000000"/>
                <w:sz w:val="24"/>
                <w:szCs w:val="24"/>
                <w:lang w:eastAsia="tr-TR"/>
              </w:rPr>
            </w:pPr>
            <w:r w:rsidRPr="00202F76">
              <w:rPr>
                <w:rFonts w:ascii="Tahoma" w:eastAsia="Times New Roman" w:hAnsi="Tahoma" w:cs="Tahoma"/>
                <w:b/>
                <w:bCs/>
                <w:color w:val="000000"/>
                <w:sz w:val="24"/>
                <w:szCs w:val="24"/>
                <w:lang w:eastAsia="tr-TR"/>
              </w:rPr>
              <w:t>2019</w:t>
            </w:r>
          </w:p>
        </w:tc>
        <w:tc>
          <w:tcPr>
            <w:tcW w:w="2723" w:type="dxa"/>
            <w:tcBorders>
              <w:top w:val="nil"/>
              <w:left w:val="nil"/>
              <w:bottom w:val="single" w:sz="4" w:space="0" w:color="auto"/>
              <w:right w:val="single" w:sz="4" w:space="0" w:color="auto"/>
            </w:tcBorders>
            <w:shd w:val="clear" w:color="auto" w:fill="auto"/>
            <w:noWrap/>
            <w:vAlign w:val="bottom"/>
            <w:hideMark/>
          </w:tcPr>
          <w:p w14:paraId="39EA067F" w14:textId="77777777" w:rsidR="00902A94" w:rsidRPr="00202F76" w:rsidRDefault="00902A94" w:rsidP="00902A94">
            <w:pPr>
              <w:spacing w:after="0" w:line="240" w:lineRule="auto"/>
              <w:jc w:val="center"/>
              <w:rPr>
                <w:rFonts w:ascii="Tahoma" w:eastAsia="Times New Roman" w:hAnsi="Tahoma" w:cs="Tahoma"/>
                <w:color w:val="000000"/>
                <w:sz w:val="24"/>
                <w:szCs w:val="24"/>
                <w:lang w:eastAsia="tr-TR"/>
              </w:rPr>
            </w:pPr>
            <w:r w:rsidRPr="00202F76">
              <w:rPr>
                <w:rFonts w:ascii="Tahoma" w:eastAsia="Times New Roman" w:hAnsi="Tahoma" w:cs="Tahoma"/>
                <w:color w:val="000000"/>
                <w:sz w:val="24"/>
                <w:szCs w:val="24"/>
                <w:lang w:eastAsia="tr-TR"/>
              </w:rPr>
              <w:t>2,91</w:t>
            </w:r>
            <w:r>
              <w:rPr>
                <w:rFonts w:ascii="Tahoma" w:eastAsia="Times New Roman" w:hAnsi="Tahoma" w:cs="Tahoma"/>
                <w:color w:val="000000"/>
                <w:sz w:val="24"/>
                <w:szCs w:val="24"/>
                <w:lang w:eastAsia="tr-TR"/>
              </w:rPr>
              <w:t>0</w:t>
            </w:r>
          </w:p>
        </w:tc>
        <w:tc>
          <w:tcPr>
            <w:tcW w:w="1938" w:type="dxa"/>
            <w:tcBorders>
              <w:top w:val="nil"/>
              <w:left w:val="nil"/>
              <w:bottom w:val="single" w:sz="4" w:space="0" w:color="auto"/>
              <w:right w:val="single" w:sz="4" w:space="0" w:color="auto"/>
            </w:tcBorders>
            <w:shd w:val="clear" w:color="auto" w:fill="auto"/>
            <w:noWrap/>
            <w:vAlign w:val="bottom"/>
            <w:hideMark/>
          </w:tcPr>
          <w:p w14:paraId="62081478" w14:textId="77777777" w:rsidR="00902A94" w:rsidRPr="00202F76" w:rsidRDefault="00902A94" w:rsidP="00902A94">
            <w:pPr>
              <w:spacing w:after="0" w:line="240" w:lineRule="auto"/>
              <w:jc w:val="center"/>
              <w:rPr>
                <w:rFonts w:ascii="Tahoma" w:eastAsia="Times New Roman" w:hAnsi="Tahoma" w:cs="Tahoma"/>
                <w:color w:val="000000"/>
                <w:sz w:val="24"/>
                <w:szCs w:val="24"/>
                <w:lang w:eastAsia="tr-TR"/>
              </w:rPr>
            </w:pPr>
            <w:r w:rsidRPr="00202F76">
              <w:rPr>
                <w:rFonts w:ascii="Tahoma" w:eastAsia="Times New Roman" w:hAnsi="Tahoma" w:cs="Tahoma"/>
                <w:color w:val="000000"/>
                <w:sz w:val="24"/>
                <w:szCs w:val="24"/>
                <w:lang w:eastAsia="tr-TR"/>
              </w:rPr>
              <w:t>2,699</w:t>
            </w:r>
          </w:p>
        </w:tc>
        <w:tc>
          <w:tcPr>
            <w:tcW w:w="3038" w:type="dxa"/>
            <w:tcBorders>
              <w:top w:val="nil"/>
              <w:left w:val="nil"/>
              <w:bottom w:val="single" w:sz="4" w:space="0" w:color="auto"/>
              <w:right w:val="single" w:sz="4" w:space="0" w:color="auto"/>
            </w:tcBorders>
            <w:shd w:val="clear" w:color="auto" w:fill="auto"/>
            <w:noWrap/>
            <w:vAlign w:val="bottom"/>
            <w:hideMark/>
          </w:tcPr>
          <w:p w14:paraId="6B0633BB" w14:textId="77777777" w:rsidR="00902A94" w:rsidRPr="00202F76" w:rsidRDefault="00902A94" w:rsidP="00902A94">
            <w:pPr>
              <w:spacing w:after="0" w:line="240" w:lineRule="auto"/>
              <w:jc w:val="center"/>
              <w:rPr>
                <w:rFonts w:ascii="Tahoma" w:eastAsia="Times New Roman" w:hAnsi="Tahoma" w:cs="Tahoma"/>
                <w:color w:val="000000"/>
                <w:sz w:val="24"/>
                <w:szCs w:val="24"/>
                <w:lang w:eastAsia="tr-TR"/>
              </w:rPr>
            </w:pPr>
            <w:r w:rsidRPr="00202F76">
              <w:rPr>
                <w:rFonts w:ascii="Tahoma" w:eastAsia="Times New Roman" w:hAnsi="Tahoma" w:cs="Tahoma"/>
                <w:color w:val="000000"/>
                <w:sz w:val="24"/>
                <w:szCs w:val="24"/>
                <w:lang w:eastAsia="tr-TR"/>
              </w:rPr>
              <w:t>211</w:t>
            </w:r>
          </w:p>
        </w:tc>
      </w:tr>
      <w:tr w:rsidR="00902A94" w:rsidRPr="00202F76" w14:paraId="06D501AC" w14:textId="77777777" w:rsidTr="00B40A55">
        <w:trPr>
          <w:trHeight w:val="457"/>
        </w:trPr>
        <w:tc>
          <w:tcPr>
            <w:tcW w:w="1466" w:type="dxa"/>
            <w:tcBorders>
              <w:top w:val="nil"/>
              <w:left w:val="single" w:sz="4" w:space="0" w:color="auto"/>
              <w:bottom w:val="single" w:sz="4" w:space="0" w:color="auto"/>
              <w:right w:val="single" w:sz="4" w:space="0" w:color="auto"/>
            </w:tcBorders>
            <w:shd w:val="clear" w:color="auto" w:fill="auto"/>
            <w:noWrap/>
            <w:vAlign w:val="bottom"/>
            <w:hideMark/>
          </w:tcPr>
          <w:p w14:paraId="35C1A7BA" w14:textId="77777777" w:rsidR="00902A94" w:rsidRPr="00202F76" w:rsidRDefault="00902A94" w:rsidP="00902A94">
            <w:pPr>
              <w:spacing w:after="0" w:line="240" w:lineRule="auto"/>
              <w:jc w:val="center"/>
              <w:rPr>
                <w:rFonts w:ascii="Tahoma" w:eastAsia="Times New Roman" w:hAnsi="Tahoma" w:cs="Tahoma"/>
                <w:b/>
                <w:bCs/>
                <w:color w:val="000000"/>
                <w:sz w:val="24"/>
                <w:szCs w:val="24"/>
                <w:lang w:eastAsia="tr-TR"/>
              </w:rPr>
            </w:pPr>
            <w:r w:rsidRPr="00202F76">
              <w:rPr>
                <w:rFonts w:ascii="Tahoma" w:eastAsia="Times New Roman" w:hAnsi="Tahoma" w:cs="Tahoma"/>
                <w:b/>
                <w:bCs/>
                <w:color w:val="000000"/>
                <w:sz w:val="24"/>
                <w:szCs w:val="24"/>
                <w:lang w:eastAsia="tr-TR"/>
              </w:rPr>
              <w:t>2020</w:t>
            </w:r>
          </w:p>
        </w:tc>
        <w:tc>
          <w:tcPr>
            <w:tcW w:w="2723" w:type="dxa"/>
            <w:tcBorders>
              <w:top w:val="nil"/>
              <w:left w:val="nil"/>
              <w:bottom w:val="single" w:sz="4" w:space="0" w:color="auto"/>
              <w:right w:val="single" w:sz="4" w:space="0" w:color="auto"/>
            </w:tcBorders>
            <w:shd w:val="clear" w:color="auto" w:fill="auto"/>
            <w:noWrap/>
            <w:vAlign w:val="bottom"/>
            <w:hideMark/>
          </w:tcPr>
          <w:p w14:paraId="614C49CF" w14:textId="77777777" w:rsidR="00902A94" w:rsidRPr="00202F76" w:rsidRDefault="00902A94" w:rsidP="00902A94">
            <w:pPr>
              <w:spacing w:after="0" w:line="240" w:lineRule="auto"/>
              <w:jc w:val="center"/>
              <w:rPr>
                <w:rFonts w:ascii="Tahoma" w:eastAsia="Times New Roman" w:hAnsi="Tahoma" w:cs="Tahoma"/>
                <w:color w:val="000000"/>
                <w:sz w:val="24"/>
                <w:szCs w:val="24"/>
                <w:lang w:eastAsia="tr-TR"/>
              </w:rPr>
            </w:pPr>
            <w:r w:rsidRPr="00202F76">
              <w:rPr>
                <w:rFonts w:ascii="Tahoma" w:eastAsia="Times New Roman" w:hAnsi="Tahoma" w:cs="Tahoma"/>
                <w:color w:val="000000"/>
                <w:sz w:val="24"/>
                <w:szCs w:val="24"/>
                <w:lang w:eastAsia="tr-TR"/>
              </w:rPr>
              <w:t>2,077</w:t>
            </w:r>
          </w:p>
        </w:tc>
        <w:tc>
          <w:tcPr>
            <w:tcW w:w="1938" w:type="dxa"/>
            <w:tcBorders>
              <w:top w:val="nil"/>
              <w:left w:val="nil"/>
              <w:bottom w:val="single" w:sz="4" w:space="0" w:color="auto"/>
              <w:right w:val="single" w:sz="4" w:space="0" w:color="auto"/>
            </w:tcBorders>
            <w:shd w:val="clear" w:color="auto" w:fill="auto"/>
            <w:noWrap/>
            <w:vAlign w:val="bottom"/>
            <w:hideMark/>
          </w:tcPr>
          <w:p w14:paraId="46B86FBA" w14:textId="77777777" w:rsidR="00902A94" w:rsidRPr="00202F76" w:rsidRDefault="00902A94" w:rsidP="00902A94">
            <w:pPr>
              <w:spacing w:after="0" w:line="240" w:lineRule="auto"/>
              <w:jc w:val="center"/>
              <w:rPr>
                <w:rFonts w:ascii="Tahoma" w:eastAsia="Times New Roman" w:hAnsi="Tahoma" w:cs="Tahoma"/>
                <w:color w:val="000000"/>
                <w:sz w:val="24"/>
                <w:szCs w:val="24"/>
                <w:lang w:eastAsia="tr-TR"/>
              </w:rPr>
            </w:pPr>
            <w:r w:rsidRPr="00202F76">
              <w:rPr>
                <w:rFonts w:ascii="Tahoma" w:eastAsia="Times New Roman" w:hAnsi="Tahoma" w:cs="Tahoma"/>
                <w:color w:val="000000"/>
                <w:sz w:val="24"/>
                <w:szCs w:val="24"/>
                <w:lang w:eastAsia="tr-TR"/>
              </w:rPr>
              <w:t>1,948</w:t>
            </w:r>
          </w:p>
        </w:tc>
        <w:tc>
          <w:tcPr>
            <w:tcW w:w="3038" w:type="dxa"/>
            <w:tcBorders>
              <w:top w:val="nil"/>
              <w:left w:val="nil"/>
              <w:bottom w:val="single" w:sz="4" w:space="0" w:color="auto"/>
              <w:right w:val="single" w:sz="4" w:space="0" w:color="auto"/>
            </w:tcBorders>
            <w:shd w:val="clear" w:color="auto" w:fill="auto"/>
            <w:noWrap/>
            <w:vAlign w:val="bottom"/>
            <w:hideMark/>
          </w:tcPr>
          <w:p w14:paraId="2CA31122" w14:textId="77777777" w:rsidR="00902A94" w:rsidRPr="00202F76" w:rsidRDefault="00902A94" w:rsidP="00902A94">
            <w:pPr>
              <w:spacing w:after="0" w:line="240" w:lineRule="auto"/>
              <w:jc w:val="center"/>
              <w:rPr>
                <w:rFonts w:ascii="Tahoma" w:eastAsia="Times New Roman" w:hAnsi="Tahoma" w:cs="Tahoma"/>
                <w:color w:val="000000"/>
                <w:sz w:val="24"/>
                <w:szCs w:val="24"/>
                <w:lang w:eastAsia="tr-TR"/>
              </w:rPr>
            </w:pPr>
            <w:r w:rsidRPr="00202F76">
              <w:rPr>
                <w:rFonts w:ascii="Tahoma" w:eastAsia="Times New Roman" w:hAnsi="Tahoma" w:cs="Tahoma"/>
                <w:color w:val="000000"/>
                <w:sz w:val="24"/>
                <w:szCs w:val="24"/>
                <w:lang w:eastAsia="tr-TR"/>
              </w:rPr>
              <w:t>129</w:t>
            </w:r>
          </w:p>
        </w:tc>
      </w:tr>
      <w:tr w:rsidR="00902A94" w:rsidRPr="00202F76" w14:paraId="6A7CD83A" w14:textId="77777777" w:rsidTr="00B40A55">
        <w:trPr>
          <w:trHeight w:val="457"/>
        </w:trPr>
        <w:tc>
          <w:tcPr>
            <w:tcW w:w="1466" w:type="dxa"/>
            <w:tcBorders>
              <w:top w:val="nil"/>
              <w:left w:val="single" w:sz="4" w:space="0" w:color="auto"/>
              <w:bottom w:val="single" w:sz="4" w:space="0" w:color="auto"/>
              <w:right w:val="single" w:sz="4" w:space="0" w:color="auto"/>
            </w:tcBorders>
            <w:shd w:val="clear" w:color="auto" w:fill="auto"/>
            <w:noWrap/>
            <w:vAlign w:val="bottom"/>
            <w:hideMark/>
          </w:tcPr>
          <w:p w14:paraId="34ADDF6E" w14:textId="77777777" w:rsidR="00902A94" w:rsidRPr="00202F76" w:rsidRDefault="00902A94" w:rsidP="00902A94">
            <w:pPr>
              <w:spacing w:after="0" w:line="240" w:lineRule="auto"/>
              <w:jc w:val="center"/>
              <w:rPr>
                <w:rFonts w:ascii="Tahoma" w:eastAsia="Times New Roman" w:hAnsi="Tahoma" w:cs="Tahoma"/>
                <w:b/>
                <w:bCs/>
                <w:color w:val="000000"/>
                <w:sz w:val="24"/>
                <w:szCs w:val="24"/>
                <w:lang w:eastAsia="tr-TR"/>
              </w:rPr>
            </w:pPr>
            <w:r>
              <w:rPr>
                <w:rFonts w:ascii="Tahoma" w:eastAsia="Times New Roman" w:hAnsi="Tahoma" w:cs="Tahoma"/>
                <w:b/>
                <w:bCs/>
                <w:color w:val="000000"/>
                <w:sz w:val="24"/>
                <w:szCs w:val="24"/>
                <w:lang w:eastAsia="tr-TR"/>
              </w:rPr>
              <w:t>2021</w:t>
            </w:r>
          </w:p>
        </w:tc>
        <w:tc>
          <w:tcPr>
            <w:tcW w:w="2723" w:type="dxa"/>
            <w:tcBorders>
              <w:top w:val="nil"/>
              <w:left w:val="nil"/>
              <w:bottom w:val="single" w:sz="4" w:space="0" w:color="auto"/>
              <w:right w:val="single" w:sz="4" w:space="0" w:color="auto"/>
            </w:tcBorders>
            <w:shd w:val="clear" w:color="auto" w:fill="auto"/>
            <w:noWrap/>
            <w:vAlign w:val="bottom"/>
            <w:hideMark/>
          </w:tcPr>
          <w:p w14:paraId="0D613E6E" w14:textId="77777777" w:rsidR="00902A94" w:rsidRPr="00202F76" w:rsidRDefault="004E029B" w:rsidP="00902A94">
            <w:pPr>
              <w:spacing w:after="0" w:line="240" w:lineRule="auto"/>
              <w:jc w:val="center"/>
              <w:rPr>
                <w:rFonts w:ascii="Tahoma" w:eastAsia="Times New Roman" w:hAnsi="Tahoma" w:cs="Tahoma"/>
                <w:color w:val="000000"/>
                <w:sz w:val="24"/>
                <w:szCs w:val="24"/>
                <w:lang w:eastAsia="tr-TR"/>
              </w:rPr>
            </w:pPr>
            <w:r>
              <w:rPr>
                <w:rFonts w:ascii="Tahoma" w:eastAsia="Times New Roman" w:hAnsi="Tahoma" w:cs="Tahoma"/>
                <w:color w:val="000000"/>
                <w:sz w:val="24"/>
                <w:szCs w:val="24"/>
                <w:lang w:eastAsia="tr-TR"/>
              </w:rPr>
              <w:t>2154</w:t>
            </w:r>
          </w:p>
        </w:tc>
        <w:tc>
          <w:tcPr>
            <w:tcW w:w="1938" w:type="dxa"/>
            <w:tcBorders>
              <w:top w:val="nil"/>
              <w:left w:val="nil"/>
              <w:bottom w:val="single" w:sz="4" w:space="0" w:color="auto"/>
              <w:right w:val="single" w:sz="4" w:space="0" w:color="auto"/>
            </w:tcBorders>
            <w:shd w:val="clear" w:color="auto" w:fill="auto"/>
            <w:noWrap/>
            <w:vAlign w:val="bottom"/>
            <w:hideMark/>
          </w:tcPr>
          <w:p w14:paraId="66A4AFAA" w14:textId="77777777" w:rsidR="00902A94" w:rsidRPr="00202F76" w:rsidRDefault="004E029B" w:rsidP="00902A94">
            <w:pPr>
              <w:spacing w:after="0" w:line="240" w:lineRule="auto"/>
              <w:jc w:val="center"/>
              <w:rPr>
                <w:rFonts w:ascii="Tahoma" w:eastAsia="Times New Roman" w:hAnsi="Tahoma" w:cs="Tahoma"/>
                <w:color w:val="000000"/>
                <w:sz w:val="24"/>
                <w:szCs w:val="24"/>
                <w:lang w:eastAsia="tr-TR"/>
              </w:rPr>
            </w:pPr>
            <w:r>
              <w:rPr>
                <w:rFonts w:ascii="Tahoma" w:eastAsia="Times New Roman" w:hAnsi="Tahoma" w:cs="Tahoma"/>
                <w:color w:val="000000"/>
                <w:sz w:val="24"/>
                <w:szCs w:val="24"/>
                <w:lang w:eastAsia="tr-TR"/>
              </w:rPr>
              <w:t>1</w:t>
            </w:r>
            <w:r w:rsidR="00D577BF">
              <w:rPr>
                <w:rFonts w:ascii="Tahoma" w:eastAsia="Times New Roman" w:hAnsi="Tahoma" w:cs="Tahoma"/>
                <w:color w:val="000000"/>
                <w:sz w:val="24"/>
                <w:szCs w:val="24"/>
                <w:lang w:eastAsia="tr-TR"/>
              </w:rPr>
              <w:t>,</w:t>
            </w:r>
            <w:r>
              <w:rPr>
                <w:rFonts w:ascii="Tahoma" w:eastAsia="Times New Roman" w:hAnsi="Tahoma" w:cs="Tahoma"/>
                <w:color w:val="000000"/>
                <w:sz w:val="24"/>
                <w:szCs w:val="24"/>
                <w:lang w:eastAsia="tr-TR"/>
              </w:rPr>
              <w:t>980</w:t>
            </w:r>
          </w:p>
        </w:tc>
        <w:tc>
          <w:tcPr>
            <w:tcW w:w="3038" w:type="dxa"/>
            <w:tcBorders>
              <w:top w:val="nil"/>
              <w:left w:val="nil"/>
              <w:bottom w:val="single" w:sz="4" w:space="0" w:color="auto"/>
              <w:right w:val="single" w:sz="4" w:space="0" w:color="auto"/>
            </w:tcBorders>
            <w:shd w:val="clear" w:color="auto" w:fill="auto"/>
            <w:noWrap/>
            <w:vAlign w:val="bottom"/>
            <w:hideMark/>
          </w:tcPr>
          <w:p w14:paraId="56F40551" w14:textId="77777777" w:rsidR="00902A94" w:rsidRPr="00202F76" w:rsidRDefault="004E029B" w:rsidP="00902A94">
            <w:pPr>
              <w:spacing w:after="0" w:line="240" w:lineRule="auto"/>
              <w:jc w:val="center"/>
              <w:rPr>
                <w:rFonts w:ascii="Tahoma" w:eastAsia="Times New Roman" w:hAnsi="Tahoma" w:cs="Tahoma"/>
                <w:color w:val="000000"/>
                <w:sz w:val="24"/>
                <w:szCs w:val="24"/>
                <w:lang w:eastAsia="tr-TR"/>
              </w:rPr>
            </w:pPr>
            <w:r>
              <w:rPr>
                <w:rFonts w:ascii="Tahoma" w:eastAsia="Times New Roman" w:hAnsi="Tahoma" w:cs="Tahoma"/>
                <w:color w:val="000000"/>
                <w:sz w:val="24"/>
                <w:szCs w:val="24"/>
                <w:lang w:eastAsia="tr-TR"/>
              </w:rPr>
              <w:t>174</w:t>
            </w:r>
          </w:p>
        </w:tc>
      </w:tr>
    </w:tbl>
    <w:p w14:paraId="196BB7BA" w14:textId="77777777" w:rsidR="005C7ABF" w:rsidRDefault="005C7ABF" w:rsidP="00B40A55">
      <w:pPr>
        <w:autoSpaceDE w:val="0"/>
        <w:autoSpaceDN w:val="0"/>
        <w:adjustRightInd w:val="0"/>
        <w:spacing w:after="0" w:line="360" w:lineRule="auto"/>
        <w:jc w:val="both"/>
        <w:rPr>
          <w:rFonts w:ascii="Arial" w:hAnsi="Arial" w:cs="Arial"/>
          <w:color w:val="4F4F4F"/>
          <w:sz w:val="26"/>
          <w:szCs w:val="26"/>
          <w:shd w:val="clear" w:color="auto" w:fill="FFFFFF"/>
        </w:rPr>
      </w:pPr>
    </w:p>
    <w:p w14:paraId="54740DE5" w14:textId="7AEC4625" w:rsidR="00202F76" w:rsidRDefault="00361DEA" w:rsidP="005C7ABF">
      <w:pPr>
        <w:autoSpaceDE w:val="0"/>
        <w:autoSpaceDN w:val="0"/>
        <w:adjustRightInd w:val="0"/>
        <w:spacing w:after="0" w:line="360" w:lineRule="auto"/>
        <w:ind w:left="-142"/>
        <w:jc w:val="both"/>
        <w:rPr>
          <w:rFonts w:ascii="Arial" w:hAnsi="Arial" w:cs="Arial"/>
          <w:color w:val="4F4F4F"/>
          <w:sz w:val="26"/>
          <w:szCs w:val="26"/>
          <w:shd w:val="clear" w:color="auto" w:fill="FFFFFF"/>
        </w:rPr>
      </w:pPr>
      <w:r w:rsidRPr="005C7ABF">
        <w:rPr>
          <w:rFonts w:ascii="Arial" w:hAnsi="Arial" w:cs="Arial"/>
          <w:color w:val="4F4F4F"/>
          <w:sz w:val="26"/>
          <w:szCs w:val="26"/>
          <w:shd w:val="clear" w:color="auto" w:fill="FFFFFF"/>
        </w:rPr>
        <w:t xml:space="preserve">Cinsiyet ve suç ilişkisi göz önüne alındığında bütün toplumlarda olduğu gibi KKTC’de da kadınların suç işleme oranlarının erkeklerden düşük olduğu </w:t>
      </w:r>
      <w:r w:rsidR="00B40A55">
        <w:rPr>
          <w:rFonts w:ascii="Arial" w:hAnsi="Arial" w:cs="Arial"/>
          <w:color w:val="4F4F4F"/>
          <w:sz w:val="26"/>
          <w:szCs w:val="26"/>
          <w:shd w:val="clear" w:color="auto" w:fill="FFFFFF"/>
        </w:rPr>
        <w:t xml:space="preserve">açıkça </w:t>
      </w:r>
      <w:r w:rsidRPr="005C7ABF">
        <w:rPr>
          <w:rFonts w:ascii="Arial" w:hAnsi="Arial" w:cs="Arial"/>
          <w:color w:val="4F4F4F"/>
          <w:sz w:val="26"/>
          <w:szCs w:val="26"/>
          <w:shd w:val="clear" w:color="auto" w:fill="FFFFFF"/>
        </w:rPr>
        <w:t>görülmektedir</w:t>
      </w:r>
      <w:r w:rsidR="002C0EAC" w:rsidRPr="005C7ABF">
        <w:rPr>
          <w:rFonts w:ascii="Arial" w:hAnsi="Arial" w:cs="Arial"/>
          <w:color w:val="4F4F4F"/>
          <w:sz w:val="26"/>
          <w:szCs w:val="26"/>
          <w:shd w:val="clear" w:color="auto" w:fill="FFFFFF"/>
        </w:rPr>
        <w:t>.</w:t>
      </w:r>
      <w:r w:rsidR="005C7ABF" w:rsidRPr="005C7ABF">
        <w:rPr>
          <w:rFonts w:ascii="Arial" w:hAnsi="Arial" w:cs="Arial"/>
          <w:color w:val="4F4F4F"/>
          <w:sz w:val="26"/>
          <w:szCs w:val="26"/>
          <w:shd w:val="clear" w:color="auto" w:fill="FFFFFF"/>
        </w:rPr>
        <w:t xml:space="preserve"> 2021</w:t>
      </w:r>
      <w:r w:rsidRPr="005C7ABF">
        <w:rPr>
          <w:rFonts w:ascii="Arial" w:hAnsi="Arial" w:cs="Arial"/>
          <w:color w:val="4F4F4F"/>
          <w:sz w:val="26"/>
          <w:szCs w:val="26"/>
          <w:shd w:val="clear" w:color="auto" w:fill="FFFFFF"/>
        </w:rPr>
        <w:t xml:space="preserve"> yılında </w:t>
      </w:r>
      <w:r w:rsidR="005C7ABF" w:rsidRPr="005C7ABF">
        <w:rPr>
          <w:rFonts w:ascii="Arial" w:hAnsi="Arial" w:cs="Arial"/>
          <w:color w:val="4F4F4F"/>
          <w:sz w:val="26"/>
          <w:szCs w:val="26"/>
          <w:shd w:val="clear" w:color="auto" w:fill="FFFFFF"/>
        </w:rPr>
        <w:t xml:space="preserve">Cezaevine sevkedilen mahkum ve tutukluların </w:t>
      </w:r>
      <w:r w:rsidRPr="005C7ABF">
        <w:rPr>
          <w:rFonts w:ascii="Arial" w:hAnsi="Arial" w:cs="Arial"/>
          <w:color w:val="4F4F4F"/>
          <w:sz w:val="26"/>
          <w:szCs w:val="26"/>
          <w:shd w:val="clear" w:color="auto" w:fill="FFFFFF"/>
        </w:rPr>
        <w:t xml:space="preserve"> sadece %</w:t>
      </w:r>
      <w:r w:rsidR="0029472E" w:rsidRPr="005C7ABF">
        <w:rPr>
          <w:rFonts w:ascii="Arial" w:hAnsi="Arial" w:cs="Arial"/>
          <w:color w:val="4F4F4F"/>
          <w:sz w:val="26"/>
          <w:szCs w:val="26"/>
          <w:shd w:val="clear" w:color="auto" w:fill="FFFFFF"/>
        </w:rPr>
        <w:t xml:space="preserve"> </w:t>
      </w:r>
      <w:r w:rsidR="005C7ABF" w:rsidRPr="005C7ABF">
        <w:rPr>
          <w:rFonts w:ascii="Arial" w:hAnsi="Arial" w:cs="Arial"/>
          <w:color w:val="4F4F4F"/>
          <w:sz w:val="26"/>
          <w:szCs w:val="26"/>
          <w:shd w:val="clear" w:color="auto" w:fill="FFFFFF"/>
        </w:rPr>
        <w:t>8,1’i</w:t>
      </w:r>
      <w:r w:rsidRPr="005C7ABF">
        <w:rPr>
          <w:rFonts w:ascii="Arial" w:hAnsi="Arial" w:cs="Arial"/>
          <w:color w:val="4F4F4F"/>
          <w:sz w:val="26"/>
          <w:szCs w:val="26"/>
          <w:shd w:val="clear" w:color="auto" w:fill="FFFFFF"/>
        </w:rPr>
        <w:t xml:space="preserve"> kadınlardan oluşmaktadır. </w:t>
      </w:r>
    </w:p>
    <w:p w14:paraId="0345F44B" w14:textId="77777777" w:rsidR="005C7ABF" w:rsidRPr="005C7ABF" w:rsidRDefault="005C7ABF" w:rsidP="005C7ABF">
      <w:pPr>
        <w:autoSpaceDE w:val="0"/>
        <w:autoSpaceDN w:val="0"/>
        <w:adjustRightInd w:val="0"/>
        <w:spacing w:after="0" w:line="360" w:lineRule="auto"/>
        <w:ind w:left="-142"/>
        <w:jc w:val="both"/>
        <w:rPr>
          <w:rFonts w:ascii="Arial" w:hAnsi="Arial" w:cs="Arial"/>
          <w:color w:val="4F4F4F"/>
          <w:sz w:val="26"/>
          <w:szCs w:val="26"/>
          <w:shd w:val="clear" w:color="auto" w:fill="FFFFFF"/>
        </w:rPr>
      </w:pPr>
    </w:p>
    <w:p w14:paraId="2DB99C84" w14:textId="3FAD89C4" w:rsidR="001D5560" w:rsidRDefault="001D5560" w:rsidP="005C7ABF">
      <w:pPr>
        <w:spacing w:before="150" w:after="150" w:line="360" w:lineRule="auto"/>
        <w:ind w:left="-142"/>
        <w:jc w:val="center"/>
        <w:outlineLvl w:val="2"/>
        <w:rPr>
          <w:rFonts w:ascii="Arial" w:hAnsi="Arial" w:cs="Arial"/>
          <w:b/>
          <w:color w:val="4F4F4F"/>
          <w:sz w:val="30"/>
          <w:szCs w:val="30"/>
          <w:u w:val="single"/>
          <w:shd w:val="clear" w:color="auto" w:fill="FFFFFF"/>
        </w:rPr>
      </w:pPr>
      <w:r w:rsidRPr="001D5560">
        <w:rPr>
          <w:rFonts w:ascii="Arial" w:hAnsi="Arial" w:cs="Arial"/>
          <w:b/>
          <w:color w:val="4F4F4F"/>
          <w:sz w:val="30"/>
          <w:szCs w:val="30"/>
          <w:u w:val="single"/>
          <w:shd w:val="clear" w:color="auto" w:fill="FFFFFF"/>
        </w:rPr>
        <w:t xml:space="preserve">Kadına Yönelik </w:t>
      </w:r>
      <w:r w:rsidR="00D577BF">
        <w:rPr>
          <w:rFonts w:ascii="Arial" w:hAnsi="Arial" w:cs="Arial"/>
          <w:b/>
          <w:color w:val="4F4F4F"/>
          <w:sz w:val="30"/>
          <w:szCs w:val="30"/>
          <w:u w:val="single"/>
          <w:shd w:val="clear" w:color="auto" w:fill="FFFFFF"/>
        </w:rPr>
        <w:t>Şiddet Verileri (2022</w:t>
      </w:r>
      <w:r w:rsidRPr="001D5560">
        <w:rPr>
          <w:rFonts w:ascii="Arial" w:hAnsi="Arial" w:cs="Arial"/>
          <w:b/>
          <w:color w:val="4F4F4F"/>
          <w:sz w:val="30"/>
          <w:szCs w:val="30"/>
          <w:u w:val="single"/>
          <w:shd w:val="clear" w:color="auto" w:fill="FFFFFF"/>
        </w:rPr>
        <w:t>)</w:t>
      </w:r>
    </w:p>
    <w:p w14:paraId="59E762FD" w14:textId="77777777" w:rsidR="000076B7" w:rsidRDefault="000076B7" w:rsidP="005C7ABF">
      <w:pPr>
        <w:spacing w:before="150" w:after="150" w:line="360" w:lineRule="auto"/>
        <w:ind w:left="-142"/>
        <w:jc w:val="center"/>
        <w:outlineLvl w:val="2"/>
        <w:rPr>
          <w:rFonts w:ascii="Arial" w:hAnsi="Arial" w:cs="Arial"/>
          <w:b/>
          <w:color w:val="4F4F4F"/>
          <w:sz w:val="30"/>
          <w:szCs w:val="30"/>
          <w:u w:val="single"/>
          <w:shd w:val="clear" w:color="auto" w:fill="FFFFFF"/>
        </w:rPr>
      </w:pPr>
    </w:p>
    <w:p w14:paraId="5AFC1790" w14:textId="77777777" w:rsidR="000076B7" w:rsidRPr="00693D50" w:rsidRDefault="000076B7" w:rsidP="000076B7">
      <w:pPr>
        <w:spacing w:line="48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Kadına yönelik şiddet konusu tüm dünyada olduğu gibi, Kuzey Kıbrıs Türk Cumhuriyeti’nde de önemli sorunlardan biri olmaya devam etmektedir. </w:t>
      </w:r>
      <w:r w:rsidRPr="00693D50">
        <w:rPr>
          <w:rFonts w:ascii="Arial" w:hAnsi="Arial" w:cs="Arial"/>
          <w:color w:val="333333"/>
          <w:sz w:val="24"/>
          <w:szCs w:val="24"/>
          <w:shd w:val="clear" w:color="auto" w:fill="FFFFFF"/>
        </w:rPr>
        <w:t xml:space="preserve">DSÖ tanımına göre </w:t>
      </w:r>
      <w:r>
        <w:rPr>
          <w:rFonts w:ascii="Arial" w:hAnsi="Arial" w:cs="Arial"/>
          <w:color w:val="333333"/>
          <w:sz w:val="24"/>
          <w:szCs w:val="24"/>
          <w:shd w:val="clear" w:color="auto" w:fill="FFFFFF"/>
        </w:rPr>
        <w:t xml:space="preserve">şiddet </w:t>
      </w:r>
      <w:r w:rsidRPr="00123895">
        <w:rPr>
          <w:rFonts w:ascii="Arial" w:hAnsi="Arial" w:cs="Arial"/>
          <w:color w:val="333333"/>
          <w:sz w:val="24"/>
          <w:szCs w:val="24"/>
          <w:shd w:val="clear" w:color="auto" w:fill="FFFFFF"/>
        </w:rPr>
        <w:t>"Gücün ya da fiziksel kuvvetin; tehdit yoluyla ya da gerçekte; fiziksel</w:t>
      </w:r>
      <w:r>
        <w:rPr>
          <w:rFonts w:ascii="Arial" w:hAnsi="Arial" w:cs="Arial"/>
          <w:color w:val="333333"/>
          <w:sz w:val="24"/>
          <w:szCs w:val="24"/>
          <w:shd w:val="clear" w:color="auto" w:fill="FFFFFF"/>
        </w:rPr>
        <w:t xml:space="preserve"> </w:t>
      </w:r>
      <w:r w:rsidRPr="00123895">
        <w:rPr>
          <w:rFonts w:ascii="Arial" w:hAnsi="Arial" w:cs="Arial"/>
          <w:color w:val="333333"/>
          <w:sz w:val="24"/>
          <w:szCs w:val="24"/>
          <w:shd w:val="clear" w:color="auto" w:fill="FFFFFF"/>
        </w:rPr>
        <w:t>zarar, ölüm, psikolojik zarar, gelişme engeli ya da yoksunluğa neden olacak</w:t>
      </w:r>
      <w:r>
        <w:rPr>
          <w:rFonts w:ascii="Arial" w:hAnsi="Arial" w:cs="Arial"/>
          <w:color w:val="333333"/>
          <w:sz w:val="24"/>
          <w:szCs w:val="24"/>
          <w:shd w:val="clear" w:color="auto" w:fill="FFFFFF"/>
        </w:rPr>
        <w:t xml:space="preserve"> </w:t>
      </w:r>
      <w:r w:rsidRPr="00123895">
        <w:rPr>
          <w:rFonts w:ascii="Arial" w:hAnsi="Arial" w:cs="Arial"/>
          <w:color w:val="333333"/>
          <w:sz w:val="24"/>
          <w:szCs w:val="24"/>
          <w:shd w:val="clear" w:color="auto" w:fill="FFFFFF"/>
        </w:rPr>
        <w:t>şekilde; kendine, bir başkasına ya da bir grup veya bir topluma karşı niyetli</w:t>
      </w:r>
      <w:r>
        <w:rPr>
          <w:rFonts w:ascii="Arial" w:hAnsi="Arial" w:cs="Arial"/>
          <w:color w:val="333333"/>
          <w:sz w:val="24"/>
          <w:szCs w:val="24"/>
          <w:shd w:val="clear" w:color="auto" w:fill="FFFFFF"/>
        </w:rPr>
        <w:t xml:space="preserve"> </w:t>
      </w:r>
      <w:r w:rsidRPr="00123895">
        <w:rPr>
          <w:rFonts w:ascii="Arial" w:hAnsi="Arial" w:cs="Arial"/>
          <w:color w:val="333333"/>
          <w:sz w:val="24"/>
          <w:szCs w:val="24"/>
          <w:shd w:val="clear" w:color="auto" w:fill="FFFFFF"/>
        </w:rPr>
        <w:t>biçimde kullanılması" olarak tanımlanmıştır.</w:t>
      </w:r>
      <w:r w:rsidRPr="00693D50">
        <w:rPr>
          <w:rFonts w:ascii="Arial" w:hAnsi="Arial" w:cs="Arial"/>
          <w:color w:val="333333"/>
          <w:sz w:val="24"/>
          <w:szCs w:val="24"/>
          <w:shd w:val="clear" w:color="auto" w:fill="FFFFFF"/>
        </w:rPr>
        <w:t xml:space="preserve"> </w:t>
      </w:r>
    </w:p>
    <w:p w14:paraId="1420C482" w14:textId="77777777" w:rsidR="000076B7" w:rsidRDefault="000076B7" w:rsidP="000076B7">
      <w:pPr>
        <w:spacing w:line="480" w:lineRule="auto"/>
        <w:jc w:val="both"/>
        <w:rPr>
          <w:rFonts w:ascii="Arial" w:hAnsi="Arial" w:cs="Arial"/>
          <w:noProof/>
          <w:sz w:val="24"/>
          <w:szCs w:val="24"/>
          <w:lang w:eastAsia="tr-TR"/>
        </w:rPr>
      </w:pPr>
      <w:r w:rsidRPr="0027407D">
        <w:rPr>
          <w:rFonts w:ascii="Arial" w:hAnsi="Arial" w:cs="Arial"/>
          <w:color w:val="333333"/>
          <w:sz w:val="24"/>
          <w:szCs w:val="24"/>
          <w:shd w:val="clear" w:color="auto" w:fill="FFFFFF"/>
        </w:rPr>
        <w:t>Kadına yönelik şiddet, cinsiyet ayrımcılığına day</w:t>
      </w:r>
      <w:r>
        <w:rPr>
          <w:rFonts w:ascii="Arial" w:hAnsi="Arial" w:cs="Arial"/>
          <w:color w:val="333333"/>
          <w:sz w:val="24"/>
          <w:szCs w:val="24"/>
          <w:shd w:val="clear" w:color="auto" w:fill="FFFFFF"/>
        </w:rPr>
        <w:t>alı bir insan hakları ihlalidir</w:t>
      </w:r>
      <w:r>
        <w:rPr>
          <w:rFonts w:ascii="Arial" w:hAnsi="Arial" w:cs="Arial"/>
          <w:noProof/>
          <w:sz w:val="24"/>
          <w:szCs w:val="24"/>
          <w:lang w:eastAsia="tr-TR"/>
        </w:rPr>
        <w:t>.</w:t>
      </w:r>
      <w:r w:rsidRPr="0027407D">
        <w:rPr>
          <w:rFonts w:ascii="Arial" w:hAnsi="Arial" w:cs="Arial"/>
          <w:noProof/>
          <w:sz w:val="24"/>
          <w:szCs w:val="24"/>
          <w:lang w:eastAsia="tr-TR"/>
        </w:rPr>
        <w:t xml:space="preserve"> </w:t>
      </w:r>
      <w:r w:rsidRPr="002C6CBC">
        <w:rPr>
          <w:rFonts w:ascii="Arial" w:hAnsi="Arial" w:cs="Arial"/>
          <w:color w:val="333333"/>
          <w:sz w:val="24"/>
          <w:szCs w:val="24"/>
          <w:shd w:val="clear" w:color="auto" w:fill="FFFFFF"/>
        </w:rPr>
        <w:t>Kadına yönelik şiddetin önlenmesi için devletin çok yönlü, bütüncül politikalar üretmesi yanında bu mücadelenin toplumsal düzeyde ortak, etkin ve kararlı bir şekilde yürütülmesi gerekmektedir</w:t>
      </w:r>
      <w:r>
        <w:rPr>
          <w:rFonts w:ascii="Arial" w:hAnsi="Arial" w:cs="Arial"/>
          <w:noProof/>
          <w:sz w:val="24"/>
          <w:szCs w:val="24"/>
          <w:lang w:eastAsia="tr-TR"/>
        </w:rPr>
        <w:t>.</w:t>
      </w:r>
    </w:p>
    <w:p w14:paraId="7A1FA245" w14:textId="1D6D3A17" w:rsidR="000076B7" w:rsidRPr="000076B7" w:rsidRDefault="000076B7" w:rsidP="000076B7">
      <w:pPr>
        <w:spacing w:line="480" w:lineRule="auto"/>
        <w:jc w:val="both"/>
        <w:rPr>
          <w:rFonts w:ascii="Arial" w:hAnsi="Arial" w:cs="Arial"/>
          <w:color w:val="333333"/>
          <w:sz w:val="24"/>
          <w:szCs w:val="24"/>
          <w:shd w:val="clear" w:color="auto" w:fill="FFFFFF"/>
        </w:rPr>
      </w:pPr>
      <w:r w:rsidRPr="00693D50">
        <w:rPr>
          <w:rFonts w:ascii="Arial" w:hAnsi="Arial" w:cs="Arial"/>
          <w:color w:val="333333"/>
          <w:sz w:val="24"/>
          <w:szCs w:val="24"/>
          <w:shd w:val="clear" w:color="auto" w:fill="FFFFFF"/>
        </w:rPr>
        <w:t>Şiddet karşımıza çeşitli şekilleriyle çıkabilmektedir. Kadına yönelik şiddet dendiğinde ilk akla gelen fiziksel şiddet yani dayak, yaralama ve cinayet olsa da şiddetin başka türleri de var</w:t>
      </w:r>
      <w:r w:rsidR="00BB429E">
        <w:rPr>
          <w:rFonts w:ascii="Arial" w:hAnsi="Arial" w:cs="Arial"/>
          <w:color w:val="333333"/>
          <w:sz w:val="24"/>
          <w:szCs w:val="24"/>
          <w:shd w:val="clear" w:color="auto" w:fill="FFFFFF"/>
        </w:rPr>
        <w:t>dır</w:t>
      </w:r>
      <w:r w:rsidRPr="00693D50">
        <w:rPr>
          <w:rFonts w:ascii="Arial" w:hAnsi="Arial" w:cs="Arial"/>
          <w:color w:val="333333"/>
          <w:sz w:val="24"/>
          <w:szCs w:val="24"/>
          <w:shd w:val="clear" w:color="auto" w:fill="FFFFFF"/>
        </w:rPr>
        <w:t>. </w:t>
      </w:r>
    </w:p>
    <w:p w14:paraId="2AA134CB" w14:textId="7F62BED7" w:rsidR="000076B7" w:rsidRDefault="000076B7" w:rsidP="000076B7">
      <w:pPr>
        <w:spacing w:line="360" w:lineRule="auto"/>
        <w:jc w:val="both"/>
        <w:rPr>
          <w:rFonts w:ascii="Arial" w:hAnsi="Arial" w:cs="Arial"/>
          <w:color w:val="333333"/>
          <w:sz w:val="24"/>
          <w:szCs w:val="24"/>
          <w:shd w:val="clear" w:color="auto" w:fill="FFFFFF"/>
        </w:rPr>
      </w:pPr>
      <w:r w:rsidRPr="008F2F33">
        <w:rPr>
          <w:rFonts w:ascii="Arial" w:hAnsi="Arial" w:cs="Arial"/>
          <w:color w:val="333333"/>
          <w:sz w:val="24"/>
          <w:szCs w:val="24"/>
          <w:shd w:val="clear" w:color="auto" w:fill="FFFFFF"/>
        </w:rPr>
        <w:t xml:space="preserve">İstatistik Kurumu’nun </w:t>
      </w:r>
      <w:r w:rsidRPr="0050588C">
        <w:rPr>
          <w:rFonts w:ascii="Arial" w:hAnsi="Arial" w:cs="Arial"/>
          <w:color w:val="4F4F4F"/>
          <w:shd w:val="clear" w:color="auto" w:fill="FFFFFF"/>
        </w:rPr>
        <w:t>PGM,Kadına Karşı Şiddete Müdahale Şubesi</w:t>
      </w:r>
      <w:r>
        <w:rPr>
          <w:rFonts w:ascii="Arial" w:hAnsi="Arial" w:cs="Arial"/>
          <w:color w:val="4F4F4F"/>
          <w:shd w:val="clear" w:color="auto" w:fill="FFFFFF"/>
        </w:rPr>
        <w:t>’nden</w:t>
      </w:r>
      <w:r w:rsidRPr="008F2F33">
        <w:rPr>
          <w:rFonts w:ascii="Arial" w:hAnsi="Arial" w:cs="Arial"/>
          <w:color w:val="333333"/>
          <w:sz w:val="24"/>
          <w:szCs w:val="24"/>
          <w:shd w:val="clear" w:color="auto" w:fill="FFFFFF"/>
        </w:rPr>
        <w:t xml:space="preserve"> Kadına yönelik şiddetle ilgili derlemiş olduğu  veriler</w:t>
      </w:r>
      <w:r>
        <w:rPr>
          <w:rFonts w:ascii="Arial" w:hAnsi="Arial" w:cs="Arial"/>
          <w:color w:val="333333"/>
          <w:sz w:val="24"/>
          <w:szCs w:val="24"/>
          <w:shd w:val="clear" w:color="auto" w:fill="FFFFFF"/>
        </w:rPr>
        <w:t xml:space="preserve"> a</w:t>
      </w:r>
      <w:r w:rsidRPr="008F2F33">
        <w:rPr>
          <w:rFonts w:ascii="Arial" w:hAnsi="Arial" w:cs="Arial"/>
          <w:color w:val="333333"/>
          <w:sz w:val="24"/>
          <w:szCs w:val="24"/>
          <w:shd w:val="clear" w:color="auto" w:fill="FFFFFF"/>
        </w:rPr>
        <w:t>şağıdaki gibidir.</w:t>
      </w:r>
    </w:p>
    <w:p w14:paraId="540ACD45" w14:textId="3D71B90B" w:rsidR="000076B7" w:rsidRDefault="000076B7" w:rsidP="000076B7">
      <w:pPr>
        <w:spacing w:line="360" w:lineRule="auto"/>
        <w:jc w:val="both"/>
        <w:rPr>
          <w:rFonts w:ascii="Arial" w:hAnsi="Arial" w:cs="Arial"/>
          <w:color w:val="333333"/>
          <w:sz w:val="24"/>
          <w:szCs w:val="24"/>
          <w:shd w:val="clear" w:color="auto" w:fill="FFFFFF"/>
        </w:rPr>
      </w:pPr>
    </w:p>
    <w:p w14:paraId="4ED4A0D4" w14:textId="4E2AC9F2" w:rsidR="000076B7" w:rsidRDefault="000076B7" w:rsidP="000076B7">
      <w:pPr>
        <w:spacing w:line="360" w:lineRule="auto"/>
        <w:jc w:val="both"/>
        <w:rPr>
          <w:rFonts w:ascii="Arial" w:hAnsi="Arial" w:cs="Arial"/>
          <w:color w:val="333333"/>
          <w:sz w:val="24"/>
          <w:szCs w:val="24"/>
          <w:shd w:val="clear" w:color="auto" w:fill="FFFFFF"/>
        </w:rPr>
      </w:pPr>
    </w:p>
    <w:p w14:paraId="5A921617" w14:textId="31664DA4" w:rsidR="000076B7" w:rsidRDefault="000076B7" w:rsidP="000076B7">
      <w:pPr>
        <w:spacing w:line="360" w:lineRule="auto"/>
        <w:jc w:val="both"/>
        <w:rPr>
          <w:rFonts w:ascii="Arial" w:hAnsi="Arial" w:cs="Arial"/>
          <w:color w:val="333333"/>
          <w:sz w:val="24"/>
          <w:szCs w:val="24"/>
          <w:shd w:val="clear" w:color="auto" w:fill="FFFFFF"/>
        </w:rPr>
      </w:pPr>
    </w:p>
    <w:p w14:paraId="3CBD6BE3" w14:textId="49E0BF1A" w:rsidR="000076B7" w:rsidRDefault="000076B7" w:rsidP="000076B7">
      <w:pPr>
        <w:spacing w:line="360" w:lineRule="auto"/>
        <w:jc w:val="both"/>
        <w:rPr>
          <w:rFonts w:ascii="Arial" w:hAnsi="Arial" w:cs="Arial"/>
          <w:color w:val="333333"/>
          <w:sz w:val="24"/>
          <w:szCs w:val="24"/>
          <w:shd w:val="clear" w:color="auto" w:fill="FFFFFF"/>
        </w:rPr>
      </w:pPr>
    </w:p>
    <w:p w14:paraId="4E1027E7" w14:textId="77777777" w:rsidR="000076B7" w:rsidRDefault="000076B7" w:rsidP="000076B7">
      <w:pPr>
        <w:spacing w:line="360" w:lineRule="auto"/>
        <w:jc w:val="both"/>
        <w:rPr>
          <w:rFonts w:ascii="Arial" w:hAnsi="Arial" w:cs="Arial"/>
          <w:color w:val="333333"/>
          <w:sz w:val="24"/>
          <w:szCs w:val="24"/>
          <w:shd w:val="clear" w:color="auto" w:fill="FFFFFF"/>
        </w:rPr>
      </w:pPr>
    </w:p>
    <w:p w14:paraId="678B02EC" w14:textId="0A40420F" w:rsidR="000076B7" w:rsidRDefault="000076B7" w:rsidP="005C7ABF">
      <w:pPr>
        <w:spacing w:before="150" w:after="150" w:line="360" w:lineRule="auto"/>
        <w:ind w:left="-142"/>
        <w:jc w:val="center"/>
        <w:outlineLvl w:val="2"/>
        <w:rPr>
          <w:rFonts w:ascii="Arial" w:hAnsi="Arial" w:cs="Arial"/>
          <w:b/>
          <w:color w:val="4F4F4F"/>
          <w:sz w:val="30"/>
          <w:szCs w:val="30"/>
          <w:u w:val="single"/>
          <w:shd w:val="clear" w:color="auto" w:fill="FFFFFF"/>
        </w:rPr>
      </w:pPr>
    </w:p>
    <w:p w14:paraId="5E32E7FA" w14:textId="34F81161" w:rsidR="000076B7" w:rsidRPr="000076B7" w:rsidRDefault="000076B7" w:rsidP="000076B7">
      <w:pPr>
        <w:spacing w:line="48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Kadına Yönelik Şiddet Çeşidinin Yıllara Göre Değişimi.(2020 -2022)</w:t>
      </w:r>
    </w:p>
    <w:tbl>
      <w:tblPr>
        <w:tblW w:w="9742" w:type="dxa"/>
        <w:tblInd w:w="-351" w:type="dxa"/>
        <w:tblLook w:val="04A0" w:firstRow="1" w:lastRow="0" w:firstColumn="1" w:lastColumn="0" w:noHBand="0" w:noVBand="1"/>
      </w:tblPr>
      <w:tblGrid>
        <w:gridCol w:w="4026"/>
        <w:gridCol w:w="917"/>
        <w:gridCol w:w="994"/>
        <w:gridCol w:w="917"/>
        <w:gridCol w:w="994"/>
        <w:gridCol w:w="917"/>
        <w:gridCol w:w="977"/>
      </w:tblGrid>
      <w:tr w:rsidR="000659ED" w:rsidRPr="008506B8" w14:paraId="682FDCCB" w14:textId="77777777" w:rsidTr="005C7ABF">
        <w:trPr>
          <w:trHeight w:val="494"/>
        </w:trPr>
        <w:tc>
          <w:tcPr>
            <w:tcW w:w="4026" w:type="dxa"/>
            <w:vMerge w:val="restart"/>
            <w:tcBorders>
              <w:top w:val="single" w:sz="8" w:space="0" w:color="auto"/>
              <w:left w:val="single" w:sz="8" w:space="0" w:color="auto"/>
              <w:bottom w:val="nil"/>
              <w:right w:val="nil"/>
            </w:tcBorders>
            <w:shd w:val="clear" w:color="auto" w:fill="auto"/>
            <w:noWrap/>
            <w:vAlign w:val="center"/>
            <w:hideMark/>
          </w:tcPr>
          <w:p w14:paraId="44B6416E"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Şiddet  Çeşidi</w:t>
            </w:r>
          </w:p>
        </w:tc>
        <w:tc>
          <w:tcPr>
            <w:tcW w:w="1911" w:type="dxa"/>
            <w:gridSpan w:val="2"/>
            <w:tcBorders>
              <w:top w:val="single" w:sz="8" w:space="0" w:color="auto"/>
              <w:left w:val="single" w:sz="8" w:space="0" w:color="auto"/>
              <w:bottom w:val="nil"/>
              <w:right w:val="nil"/>
            </w:tcBorders>
            <w:shd w:val="clear" w:color="auto" w:fill="auto"/>
            <w:noWrap/>
            <w:vAlign w:val="bottom"/>
            <w:hideMark/>
          </w:tcPr>
          <w:p w14:paraId="1EF902C3"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2020</w:t>
            </w:r>
          </w:p>
        </w:tc>
        <w:tc>
          <w:tcPr>
            <w:tcW w:w="1911" w:type="dxa"/>
            <w:gridSpan w:val="2"/>
            <w:tcBorders>
              <w:top w:val="single" w:sz="8" w:space="0" w:color="auto"/>
              <w:left w:val="single" w:sz="8" w:space="0" w:color="auto"/>
              <w:bottom w:val="nil"/>
              <w:right w:val="nil"/>
            </w:tcBorders>
            <w:shd w:val="clear" w:color="auto" w:fill="auto"/>
            <w:noWrap/>
            <w:vAlign w:val="bottom"/>
            <w:hideMark/>
          </w:tcPr>
          <w:p w14:paraId="51EBB899"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2021</w:t>
            </w:r>
          </w:p>
        </w:tc>
        <w:tc>
          <w:tcPr>
            <w:tcW w:w="1894"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5B15A38A"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2022</w:t>
            </w:r>
          </w:p>
        </w:tc>
      </w:tr>
      <w:tr w:rsidR="008506B8" w:rsidRPr="000659ED" w14:paraId="29351A6E" w14:textId="77777777" w:rsidTr="005C7ABF">
        <w:trPr>
          <w:trHeight w:val="494"/>
        </w:trPr>
        <w:tc>
          <w:tcPr>
            <w:tcW w:w="4026" w:type="dxa"/>
            <w:vMerge/>
            <w:tcBorders>
              <w:top w:val="single" w:sz="8" w:space="0" w:color="auto"/>
              <w:left w:val="single" w:sz="8" w:space="0" w:color="auto"/>
              <w:bottom w:val="nil"/>
              <w:right w:val="nil"/>
            </w:tcBorders>
            <w:vAlign w:val="center"/>
            <w:hideMark/>
          </w:tcPr>
          <w:p w14:paraId="0F3634A9" w14:textId="77777777" w:rsidR="008506B8" w:rsidRPr="008506B8" w:rsidRDefault="008506B8" w:rsidP="008506B8">
            <w:pPr>
              <w:spacing w:after="0" w:line="240" w:lineRule="auto"/>
              <w:rPr>
                <w:rFonts w:ascii="Calibri" w:eastAsia="Times New Roman" w:hAnsi="Calibri" w:cs="Calibri"/>
                <w:color w:val="000000"/>
                <w:lang w:val="en-US"/>
              </w:rPr>
            </w:pPr>
          </w:p>
        </w:tc>
        <w:tc>
          <w:tcPr>
            <w:tcW w:w="91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D8EF3DD"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Toplam</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602E2F2A"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Toplam %</w:t>
            </w:r>
          </w:p>
        </w:tc>
        <w:tc>
          <w:tcPr>
            <w:tcW w:w="917" w:type="dxa"/>
            <w:tcBorders>
              <w:top w:val="single" w:sz="8" w:space="0" w:color="auto"/>
              <w:left w:val="nil"/>
              <w:bottom w:val="single" w:sz="8" w:space="0" w:color="auto"/>
              <w:right w:val="single" w:sz="4" w:space="0" w:color="auto"/>
            </w:tcBorders>
            <w:shd w:val="clear" w:color="auto" w:fill="auto"/>
            <w:noWrap/>
            <w:vAlign w:val="bottom"/>
            <w:hideMark/>
          </w:tcPr>
          <w:p w14:paraId="66D43BD7"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Toplam</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7708A249"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Toplam %</w:t>
            </w:r>
          </w:p>
        </w:tc>
        <w:tc>
          <w:tcPr>
            <w:tcW w:w="917" w:type="dxa"/>
            <w:tcBorders>
              <w:top w:val="single" w:sz="8" w:space="0" w:color="auto"/>
              <w:left w:val="nil"/>
              <w:bottom w:val="single" w:sz="8" w:space="0" w:color="auto"/>
              <w:right w:val="single" w:sz="4" w:space="0" w:color="auto"/>
            </w:tcBorders>
            <w:shd w:val="clear" w:color="auto" w:fill="auto"/>
            <w:noWrap/>
            <w:vAlign w:val="bottom"/>
            <w:hideMark/>
          </w:tcPr>
          <w:p w14:paraId="2146BC0A"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Toplam</w:t>
            </w:r>
          </w:p>
        </w:tc>
        <w:tc>
          <w:tcPr>
            <w:tcW w:w="976" w:type="dxa"/>
            <w:tcBorders>
              <w:top w:val="single" w:sz="8" w:space="0" w:color="auto"/>
              <w:left w:val="nil"/>
              <w:bottom w:val="single" w:sz="8" w:space="0" w:color="auto"/>
              <w:right w:val="single" w:sz="8" w:space="0" w:color="auto"/>
            </w:tcBorders>
            <w:shd w:val="clear" w:color="auto" w:fill="auto"/>
            <w:noWrap/>
            <w:vAlign w:val="bottom"/>
            <w:hideMark/>
          </w:tcPr>
          <w:p w14:paraId="31A8864E"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Toplam %</w:t>
            </w:r>
          </w:p>
        </w:tc>
      </w:tr>
      <w:tr w:rsidR="008506B8" w:rsidRPr="000659ED" w14:paraId="727DB2FC" w14:textId="77777777" w:rsidTr="005C7ABF">
        <w:trPr>
          <w:trHeight w:val="477"/>
        </w:trPr>
        <w:tc>
          <w:tcPr>
            <w:tcW w:w="402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543BB5C"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Adam  Öldürme</w:t>
            </w:r>
          </w:p>
        </w:tc>
        <w:tc>
          <w:tcPr>
            <w:tcW w:w="917" w:type="dxa"/>
            <w:tcBorders>
              <w:top w:val="nil"/>
              <w:left w:val="nil"/>
              <w:bottom w:val="single" w:sz="4" w:space="0" w:color="auto"/>
              <w:right w:val="single" w:sz="4" w:space="0" w:color="auto"/>
            </w:tcBorders>
            <w:shd w:val="clear" w:color="auto" w:fill="auto"/>
            <w:noWrap/>
            <w:vAlign w:val="bottom"/>
            <w:hideMark/>
          </w:tcPr>
          <w:p w14:paraId="4277AA9D"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w:t>
            </w:r>
          </w:p>
        </w:tc>
        <w:tc>
          <w:tcPr>
            <w:tcW w:w="993" w:type="dxa"/>
            <w:tcBorders>
              <w:top w:val="nil"/>
              <w:left w:val="nil"/>
              <w:bottom w:val="single" w:sz="4" w:space="0" w:color="auto"/>
              <w:right w:val="single" w:sz="8" w:space="0" w:color="auto"/>
            </w:tcBorders>
            <w:shd w:val="clear" w:color="auto" w:fill="auto"/>
            <w:noWrap/>
            <w:vAlign w:val="bottom"/>
            <w:hideMark/>
          </w:tcPr>
          <w:p w14:paraId="03D91BFC"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0.1</w:t>
            </w:r>
          </w:p>
        </w:tc>
        <w:tc>
          <w:tcPr>
            <w:tcW w:w="917" w:type="dxa"/>
            <w:tcBorders>
              <w:top w:val="nil"/>
              <w:left w:val="nil"/>
              <w:bottom w:val="single" w:sz="4" w:space="0" w:color="auto"/>
              <w:right w:val="single" w:sz="4" w:space="0" w:color="auto"/>
            </w:tcBorders>
            <w:shd w:val="clear" w:color="auto" w:fill="auto"/>
            <w:noWrap/>
            <w:vAlign w:val="bottom"/>
            <w:hideMark/>
          </w:tcPr>
          <w:p w14:paraId="3B1348F2"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0</w:t>
            </w:r>
          </w:p>
        </w:tc>
        <w:tc>
          <w:tcPr>
            <w:tcW w:w="993" w:type="dxa"/>
            <w:tcBorders>
              <w:top w:val="nil"/>
              <w:left w:val="nil"/>
              <w:bottom w:val="single" w:sz="4" w:space="0" w:color="auto"/>
              <w:right w:val="single" w:sz="8" w:space="0" w:color="auto"/>
            </w:tcBorders>
            <w:shd w:val="clear" w:color="auto" w:fill="auto"/>
            <w:noWrap/>
            <w:vAlign w:val="bottom"/>
            <w:hideMark/>
          </w:tcPr>
          <w:p w14:paraId="6DE240CE"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0.0</w:t>
            </w:r>
          </w:p>
        </w:tc>
        <w:tc>
          <w:tcPr>
            <w:tcW w:w="917" w:type="dxa"/>
            <w:tcBorders>
              <w:top w:val="nil"/>
              <w:left w:val="nil"/>
              <w:bottom w:val="single" w:sz="4" w:space="0" w:color="auto"/>
              <w:right w:val="single" w:sz="4" w:space="0" w:color="auto"/>
            </w:tcBorders>
            <w:shd w:val="clear" w:color="auto" w:fill="auto"/>
            <w:noWrap/>
            <w:vAlign w:val="bottom"/>
            <w:hideMark/>
          </w:tcPr>
          <w:p w14:paraId="1BDD1753"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0</w:t>
            </w:r>
          </w:p>
        </w:tc>
        <w:tc>
          <w:tcPr>
            <w:tcW w:w="976" w:type="dxa"/>
            <w:tcBorders>
              <w:top w:val="nil"/>
              <w:left w:val="nil"/>
              <w:bottom w:val="single" w:sz="4" w:space="0" w:color="auto"/>
              <w:right w:val="single" w:sz="8" w:space="0" w:color="auto"/>
            </w:tcBorders>
            <w:shd w:val="clear" w:color="auto" w:fill="auto"/>
            <w:noWrap/>
            <w:vAlign w:val="bottom"/>
            <w:hideMark/>
          </w:tcPr>
          <w:p w14:paraId="0BD481A1"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0.0</w:t>
            </w:r>
          </w:p>
        </w:tc>
      </w:tr>
      <w:tr w:rsidR="008506B8" w:rsidRPr="000659ED" w14:paraId="6CABA2B5"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5B4861E9"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Zorla İnsan Kaçırma</w:t>
            </w:r>
          </w:p>
        </w:tc>
        <w:tc>
          <w:tcPr>
            <w:tcW w:w="917" w:type="dxa"/>
            <w:tcBorders>
              <w:top w:val="nil"/>
              <w:left w:val="nil"/>
              <w:bottom w:val="single" w:sz="4" w:space="0" w:color="auto"/>
              <w:right w:val="single" w:sz="4" w:space="0" w:color="auto"/>
            </w:tcBorders>
            <w:shd w:val="clear" w:color="auto" w:fill="auto"/>
            <w:noWrap/>
            <w:vAlign w:val="bottom"/>
            <w:hideMark/>
          </w:tcPr>
          <w:p w14:paraId="02E104EF"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10</w:t>
            </w:r>
          </w:p>
        </w:tc>
        <w:tc>
          <w:tcPr>
            <w:tcW w:w="993" w:type="dxa"/>
            <w:tcBorders>
              <w:top w:val="nil"/>
              <w:left w:val="nil"/>
              <w:bottom w:val="single" w:sz="4" w:space="0" w:color="auto"/>
              <w:right w:val="single" w:sz="8" w:space="0" w:color="auto"/>
            </w:tcBorders>
            <w:shd w:val="clear" w:color="auto" w:fill="auto"/>
            <w:noWrap/>
            <w:vAlign w:val="bottom"/>
            <w:hideMark/>
          </w:tcPr>
          <w:p w14:paraId="0D86FDC6"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0.9</w:t>
            </w:r>
          </w:p>
        </w:tc>
        <w:tc>
          <w:tcPr>
            <w:tcW w:w="917" w:type="dxa"/>
            <w:tcBorders>
              <w:top w:val="nil"/>
              <w:left w:val="nil"/>
              <w:bottom w:val="single" w:sz="4" w:space="0" w:color="auto"/>
              <w:right w:val="single" w:sz="4" w:space="0" w:color="auto"/>
            </w:tcBorders>
            <w:shd w:val="clear" w:color="auto" w:fill="auto"/>
            <w:noWrap/>
            <w:vAlign w:val="bottom"/>
            <w:hideMark/>
          </w:tcPr>
          <w:p w14:paraId="0EC24A36"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2</w:t>
            </w:r>
          </w:p>
        </w:tc>
        <w:tc>
          <w:tcPr>
            <w:tcW w:w="993" w:type="dxa"/>
            <w:tcBorders>
              <w:top w:val="nil"/>
              <w:left w:val="nil"/>
              <w:bottom w:val="single" w:sz="4" w:space="0" w:color="auto"/>
              <w:right w:val="single" w:sz="8" w:space="0" w:color="auto"/>
            </w:tcBorders>
            <w:shd w:val="clear" w:color="auto" w:fill="auto"/>
            <w:noWrap/>
            <w:vAlign w:val="bottom"/>
            <w:hideMark/>
          </w:tcPr>
          <w:p w14:paraId="4EA5A35A"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0.2</w:t>
            </w:r>
          </w:p>
        </w:tc>
        <w:tc>
          <w:tcPr>
            <w:tcW w:w="917" w:type="dxa"/>
            <w:tcBorders>
              <w:top w:val="nil"/>
              <w:left w:val="nil"/>
              <w:bottom w:val="single" w:sz="4" w:space="0" w:color="auto"/>
              <w:right w:val="single" w:sz="4" w:space="0" w:color="auto"/>
            </w:tcBorders>
            <w:shd w:val="clear" w:color="auto" w:fill="auto"/>
            <w:noWrap/>
            <w:vAlign w:val="bottom"/>
            <w:hideMark/>
          </w:tcPr>
          <w:p w14:paraId="43789434"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6</w:t>
            </w:r>
          </w:p>
        </w:tc>
        <w:tc>
          <w:tcPr>
            <w:tcW w:w="976" w:type="dxa"/>
            <w:tcBorders>
              <w:top w:val="nil"/>
              <w:left w:val="nil"/>
              <w:bottom w:val="single" w:sz="4" w:space="0" w:color="auto"/>
              <w:right w:val="single" w:sz="8" w:space="0" w:color="auto"/>
            </w:tcBorders>
            <w:shd w:val="clear" w:color="auto" w:fill="auto"/>
            <w:noWrap/>
            <w:vAlign w:val="bottom"/>
            <w:hideMark/>
          </w:tcPr>
          <w:p w14:paraId="03DA66EF"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0.6</w:t>
            </w:r>
          </w:p>
        </w:tc>
      </w:tr>
      <w:tr w:rsidR="008506B8" w:rsidRPr="000659ED" w14:paraId="0BB514BC"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0F8DE953"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Cinsel Tecavüz</w:t>
            </w:r>
          </w:p>
        </w:tc>
        <w:tc>
          <w:tcPr>
            <w:tcW w:w="917" w:type="dxa"/>
            <w:tcBorders>
              <w:top w:val="nil"/>
              <w:left w:val="nil"/>
              <w:bottom w:val="single" w:sz="4" w:space="0" w:color="auto"/>
              <w:right w:val="single" w:sz="4" w:space="0" w:color="auto"/>
            </w:tcBorders>
            <w:shd w:val="clear" w:color="auto" w:fill="auto"/>
            <w:noWrap/>
            <w:vAlign w:val="bottom"/>
            <w:hideMark/>
          </w:tcPr>
          <w:p w14:paraId="523CDA76"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19</w:t>
            </w:r>
          </w:p>
        </w:tc>
        <w:tc>
          <w:tcPr>
            <w:tcW w:w="993" w:type="dxa"/>
            <w:tcBorders>
              <w:top w:val="nil"/>
              <w:left w:val="nil"/>
              <w:bottom w:val="single" w:sz="4" w:space="0" w:color="auto"/>
              <w:right w:val="single" w:sz="8" w:space="0" w:color="auto"/>
            </w:tcBorders>
            <w:shd w:val="clear" w:color="auto" w:fill="auto"/>
            <w:noWrap/>
            <w:vAlign w:val="bottom"/>
            <w:hideMark/>
          </w:tcPr>
          <w:p w14:paraId="0395BB62"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1.8</w:t>
            </w:r>
          </w:p>
        </w:tc>
        <w:tc>
          <w:tcPr>
            <w:tcW w:w="917" w:type="dxa"/>
            <w:tcBorders>
              <w:top w:val="nil"/>
              <w:left w:val="nil"/>
              <w:bottom w:val="single" w:sz="4" w:space="0" w:color="auto"/>
              <w:right w:val="single" w:sz="4" w:space="0" w:color="auto"/>
            </w:tcBorders>
            <w:shd w:val="clear" w:color="auto" w:fill="auto"/>
            <w:noWrap/>
            <w:vAlign w:val="bottom"/>
            <w:hideMark/>
          </w:tcPr>
          <w:p w14:paraId="22426244"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12</w:t>
            </w:r>
          </w:p>
        </w:tc>
        <w:tc>
          <w:tcPr>
            <w:tcW w:w="993" w:type="dxa"/>
            <w:tcBorders>
              <w:top w:val="nil"/>
              <w:left w:val="nil"/>
              <w:bottom w:val="single" w:sz="4" w:space="0" w:color="auto"/>
              <w:right w:val="single" w:sz="8" w:space="0" w:color="auto"/>
            </w:tcBorders>
            <w:shd w:val="clear" w:color="auto" w:fill="auto"/>
            <w:noWrap/>
            <w:vAlign w:val="bottom"/>
            <w:hideMark/>
          </w:tcPr>
          <w:p w14:paraId="67C07F00"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1.1</w:t>
            </w:r>
          </w:p>
        </w:tc>
        <w:tc>
          <w:tcPr>
            <w:tcW w:w="917" w:type="dxa"/>
            <w:tcBorders>
              <w:top w:val="nil"/>
              <w:left w:val="nil"/>
              <w:bottom w:val="single" w:sz="4" w:space="0" w:color="auto"/>
              <w:right w:val="single" w:sz="4" w:space="0" w:color="auto"/>
            </w:tcBorders>
            <w:shd w:val="clear" w:color="auto" w:fill="auto"/>
            <w:noWrap/>
            <w:vAlign w:val="bottom"/>
            <w:hideMark/>
          </w:tcPr>
          <w:p w14:paraId="5ED51AF5"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8</w:t>
            </w:r>
          </w:p>
        </w:tc>
        <w:tc>
          <w:tcPr>
            <w:tcW w:w="976" w:type="dxa"/>
            <w:tcBorders>
              <w:top w:val="nil"/>
              <w:left w:val="nil"/>
              <w:bottom w:val="single" w:sz="4" w:space="0" w:color="auto"/>
              <w:right w:val="single" w:sz="8" w:space="0" w:color="auto"/>
            </w:tcBorders>
            <w:shd w:val="clear" w:color="auto" w:fill="auto"/>
            <w:noWrap/>
            <w:vAlign w:val="bottom"/>
            <w:hideMark/>
          </w:tcPr>
          <w:p w14:paraId="307821CA"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0.8</w:t>
            </w:r>
          </w:p>
        </w:tc>
      </w:tr>
      <w:tr w:rsidR="008506B8" w:rsidRPr="000659ED" w14:paraId="29D5AC6C"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3CE91550"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Yaralama</w:t>
            </w:r>
          </w:p>
        </w:tc>
        <w:tc>
          <w:tcPr>
            <w:tcW w:w="917" w:type="dxa"/>
            <w:tcBorders>
              <w:top w:val="nil"/>
              <w:left w:val="nil"/>
              <w:bottom w:val="single" w:sz="4" w:space="0" w:color="auto"/>
              <w:right w:val="single" w:sz="4" w:space="0" w:color="auto"/>
            </w:tcBorders>
            <w:shd w:val="clear" w:color="auto" w:fill="auto"/>
            <w:noWrap/>
            <w:vAlign w:val="bottom"/>
            <w:hideMark/>
          </w:tcPr>
          <w:p w14:paraId="54E36D8F"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6</w:t>
            </w:r>
          </w:p>
        </w:tc>
        <w:tc>
          <w:tcPr>
            <w:tcW w:w="993" w:type="dxa"/>
            <w:tcBorders>
              <w:top w:val="nil"/>
              <w:left w:val="nil"/>
              <w:bottom w:val="single" w:sz="4" w:space="0" w:color="auto"/>
              <w:right w:val="single" w:sz="8" w:space="0" w:color="auto"/>
            </w:tcBorders>
            <w:shd w:val="clear" w:color="auto" w:fill="auto"/>
            <w:noWrap/>
            <w:vAlign w:val="bottom"/>
            <w:hideMark/>
          </w:tcPr>
          <w:p w14:paraId="33EEFC70"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0.6</w:t>
            </w:r>
          </w:p>
        </w:tc>
        <w:tc>
          <w:tcPr>
            <w:tcW w:w="917" w:type="dxa"/>
            <w:tcBorders>
              <w:top w:val="nil"/>
              <w:left w:val="nil"/>
              <w:bottom w:val="single" w:sz="4" w:space="0" w:color="auto"/>
              <w:right w:val="single" w:sz="4" w:space="0" w:color="auto"/>
            </w:tcBorders>
            <w:shd w:val="clear" w:color="auto" w:fill="auto"/>
            <w:noWrap/>
            <w:vAlign w:val="bottom"/>
            <w:hideMark/>
          </w:tcPr>
          <w:p w14:paraId="72572755"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3</w:t>
            </w:r>
          </w:p>
        </w:tc>
        <w:tc>
          <w:tcPr>
            <w:tcW w:w="993" w:type="dxa"/>
            <w:tcBorders>
              <w:top w:val="nil"/>
              <w:left w:val="nil"/>
              <w:bottom w:val="single" w:sz="4" w:space="0" w:color="auto"/>
              <w:right w:val="single" w:sz="8" w:space="0" w:color="auto"/>
            </w:tcBorders>
            <w:shd w:val="clear" w:color="auto" w:fill="auto"/>
            <w:noWrap/>
            <w:vAlign w:val="bottom"/>
            <w:hideMark/>
          </w:tcPr>
          <w:p w14:paraId="148CCF22"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0.3</w:t>
            </w:r>
          </w:p>
        </w:tc>
        <w:tc>
          <w:tcPr>
            <w:tcW w:w="917" w:type="dxa"/>
            <w:tcBorders>
              <w:top w:val="nil"/>
              <w:left w:val="nil"/>
              <w:bottom w:val="single" w:sz="4" w:space="0" w:color="auto"/>
              <w:right w:val="single" w:sz="4" w:space="0" w:color="auto"/>
            </w:tcBorders>
            <w:shd w:val="clear" w:color="auto" w:fill="auto"/>
            <w:noWrap/>
            <w:vAlign w:val="bottom"/>
            <w:hideMark/>
          </w:tcPr>
          <w:p w14:paraId="78F30A83"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2</w:t>
            </w:r>
          </w:p>
        </w:tc>
        <w:tc>
          <w:tcPr>
            <w:tcW w:w="976" w:type="dxa"/>
            <w:tcBorders>
              <w:top w:val="nil"/>
              <w:left w:val="nil"/>
              <w:bottom w:val="single" w:sz="4" w:space="0" w:color="auto"/>
              <w:right w:val="single" w:sz="8" w:space="0" w:color="auto"/>
            </w:tcBorders>
            <w:shd w:val="clear" w:color="auto" w:fill="auto"/>
            <w:noWrap/>
            <w:vAlign w:val="bottom"/>
            <w:hideMark/>
          </w:tcPr>
          <w:p w14:paraId="1EE74884"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0.2</w:t>
            </w:r>
          </w:p>
        </w:tc>
      </w:tr>
      <w:tr w:rsidR="008506B8" w:rsidRPr="000659ED" w14:paraId="1167244A"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0544751E"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Cinsel Taciz</w:t>
            </w:r>
          </w:p>
        </w:tc>
        <w:tc>
          <w:tcPr>
            <w:tcW w:w="917" w:type="dxa"/>
            <w:tcBorders>
              <w:top w:val="nil"/>
              <w:left w:val="nil"/>
              <w:bottom w:val="single" w:sz="4" w:space="0" w:color="auto"/>
              <w:right w:val="single" w:sz="4" w:space="0" w:color="auto"/>
            </w:tcBorders>
            <w:shd w:val="clear" w:color="auto" w:fill="auto"/>
            <w:noWrap/>
            <w:vAlign w:val="bottom"/>
            <w:hideMark/>
          </w:tcPr>
          <w:p w14:paraId="2E4DB71F"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10</w:t>
            </w:r>
          </w:p>
        </w:tc>
        <w:tc>
          <w:tcPr>
            <w:tcW w:w="993" w:type="dxa"/>
            <w:tcBorders>
              <w:top w:val="nil"/>
              <w:left w:val="nil"/>
              <w:bottom w:val="single" w:sz="4" w:space="0" w:color="auto"/>
              <w:right w:val="single" w:sz="8" w:space="0" w:color="auto"/>
            </w:tcBorders>
            <w:shd w:val="clear" w:color="auto" w:fill="auto"/>
            <w:noWrap/>
            <w:vAlign w:val="bottom"/>
            <w:hideMark/>
          </w:tcPr>
          <w:p w14:paraId="7676F514"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0.9</w:t>
            </w:r>
          </w:p>
        </w:tc>
        <w:tc>
          <w:tcPr>
            <w:tcW w:w="917" w:type="dxa"/>
            <w:tcBorders>
              <w:top w:val="nil"/>
              <w:left w:val="nil"/>
              <w:bottom w:val="single" w:sz="4" w:space="0" w:color="auto"/>
              <w:right w:val="single" w:sz="4" w:space="0" w:color="auto"/>
            </w:tcBorders>
            <w:shd w:val="clear" w:color="auto" w:fill="auto"/>
            <w:noWrap/>
            <w:vAlign w:val="bottom"/>
            <w:hideMark/>
          </w:tcPr>
          <w:p w14:paraId="4CA4F1C8"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24</w:t>
            </w:r>
          </w:p>
        </w:tc>
        <w:tc>
          <w:tcPr>
            <w:tcW w:w="993" w:type="dxa"/>
            <w:tcBorders>
              <w:top w:val="nil"/>
              <w:left w:val="nil"/>
              <w:bottom w:val="single" w:sz="4" w:space="0" w:color="auto"/>
              <w:right w:val="single" w:sz="8" w:space="0" w:color="auto"/>
            </w:tcBorders>
            <w:shd w:val="clear" w:color="auto" w:fill="auto"/>
            <w:noWrap/>
            <w:vAlign w:val="bottom"/>
            <w:hideMark/>
          </w:tcPr>
          <w:p w14:paraId="6EDC66B0"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2.3</w:t>
            </w:r>
          </w:p>
        </w:tc>
        <w:tc>
          <w:tcPr>
            <w:tcW w:w="917" w:type="dxa"/>
            <w:tcBorders>
              <w:top w:val="nil"/>
              <w:left w:val="nil"/>
              <w:bottom w:val="single" w:sz="4" w:space="0" w:color="auto"/>
              <w:right w:val="single" w:sz="4" w:space="0" w:color="auto"/>
            </w:tcBorders>
            <w:shd w:val="clear" w:color="auto" w:fill="auto"/>
            <w:noWrap/>
            <w:vAlign w:val="bottom"/>
            <w:hideMark/>
          </w:tcPr>
          <w:p w14:paraId="185C5065"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14</w:t>
            </w:r>
          </w:p>
        </w:tc>
        <w:tc>
          <w:tcPr>
            <w:tcW w:w="976" w:type="dxa"/>
            <w:tcBorders>
              <w:top w:val="nil"/>
              <w:left w:val="nil"/>
              <w:bottom w:val="single" w:sz="4" w:space="0" w:color="auto"/>
              <w:right w:val="single" w:sz="8" w:space="0" w:color="auto"/>
            </w:tcBorders>
            <w:shd w:val="clear" w:color="auto" w:fill="auto"/>
            <w:noWrap/>
            <w:vAlign w:val="bottom"/>
            <w:hideMark/>
          </w:tcPr>
          <w:p w14:paraId="2885003E"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1.5</w:t>
            </w:r>
          </w:p>
        </w:tc>
      </w:tr>
      <w:tr w:rsidR="008506B8" w:rsidRPr="000659ED" w14:paraId="358F351E"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3CE7F596" w14:textId="77777777" w:rsidR="008506B8" w:rsidRPr="0046211F" w:rsidRDefault="008506B8" w:rsidP="008506B8">
            <w:pPr>
              <w:spacing w:after="0" w:line="240" w:lineRule="auto"/>
              <w:rPr>
                <w:rFonts w:ascii="Calibri" w:eastAsia="Times New Roman" w:hAnsi="Calibri" w:cs="Calibri"/>
                <w:color w:val="000000"/>
                <w:lang w:val="it-IT"/>
              </w:rPr>
            </w:pPr>
            <w:r w:rsidRPr="0046211F">
              <w:rPr>
                <w:rFonts w:ascii="Calibri" w:eastAsia="Times New Roman" w:hAnsi="Calibri" w:cs="Calibri"/>
                <w:color w:val="000000"/>
                <w:lang w:val="it-IT"/>
              </w:rPr>
              <w:t>Cinsel Saldırı ve Cinsel Tecavüze Teşebbüs</w:t>
            </w:r>
          </w:p>
        </w:tc>
        <w:tc>
          <w:tcPr>
            <w:tcW w:w="917" w:type="dxa"/>
            <w:tcBorders>
              <w:top w:val="nil"/>
              <w:left w:val="nil"/>
              <w:bottom w:val="single" w:sz="4" w:space="0" w:color="auto"/>
              <w:right w:val="single" w:sz="4" w:space="0" w:color="auto"/>
            </w:tcBorders>
            <w:shd w:val="clear" w:color="auto" w:fill="auto"/>
            <w:noWrap/>
            <w:vAlign w:val="bottom"/>
            <w:hideMark/>
          </w:tcPr>
          <w:p w14:paraId="29C55901"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10</w:t>
            </w:r>
          </w:p>
        </w:tc>
        <w:tc>
          <w:tcPr>
            <w:tcW w:w="993" w:type="dxa"/>
            <w:tcBorders>
              <w:top w:val="nil"/>
              <w:left w:val="nil"/>
              <w:bottom w:val="single" w:sz="4" w:space="0" w:color="auto"/>
              <w:right w:val="single" w:sz="8" w:space="0" w:color="auto"/>
            </w:tcBorders>
            <w:shd w:val="clear" w:color="auto" w:fill="auto"/>
            <w:noWrap/>
            <w:vAlign w:val="bottom"/>
            <w:hideMark/>
          </w:tcPr>
          <w:p w14:paraId="12F44938"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0.9</w:t>
            </w:r>
          </w:p>
        </w:tc>
        <w:tc>
          <w:tcPr>
            <w:tcW w:w="917" w:type="dxa"/>
            <w:tcBorders>
              <w:top w:val="nil"/>
              <w:left w:val="nil"/>
              <w:bottom w:val="single" w:sz="4" w:space="0" w:color="auto"/>
              <w:right w:val="single" w:sz="4" w:space="0" w:color="auto"/>
            </w:tcBorders>
            <w:shd w:val="clear" w:color="auto" w:fill="auto"/>
            <w:noWrap/>
            <w:vAlign w:val="bottom"/>
            <w:hideMark/>
          </w:tcPr>
          <w:p w14:paraId="40A99241"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7</w:t>
            </w:r>
          </w:p>
        </w:tc>
        <w:tc>
          <w:tcPr>
            <w:tcW w:w="993" w:type="dxa"/>
            <w:tcBorders>
              <w:top w:val="nil"/>
              <w:left w:val="nil"/>
              <w:bottom w:val="single" w:sz="4" w:space="0" w:color="auto"/>
              <w:right w:val="single" w:sz="8" w:space="0" w:color="auto"/>
            </w:tcBorders>
            <w:shd w:val="clear" w:color="auto" w:fill="auto"/>
            <w:noWrap/>
            <w:vAlign w:val="bottom"/>
            <w:hideMark/>
          </w:tcPr>
          <w:p w14:paraId="445CA832"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0.7</w:t>
            </w:r>
          </w:p>
        </w:tc>
        <w:tc>
          <w:tcPr>
            <w:tcW w:w="917" w:type="dxa"/>
            <w:tcBorders>
              <w:top w:val="nil"/>
              <w:left w:val="nil"/>
              <w:bottom w:val="single" w:sz="4" w:space="0" w:color="auto"/>
              <w:right w:val="single" w:sz="4" w:space="0" w:color="auto"/>
            </w:tcBorders>
            <w:shd w:val="clear" w:color="auto" w:fill="auto"/>
            <w:noWrap/>
            <w:vAlign w:val="bottom"/>
            <w:hideMark/>
          </w:tcPr>
          <w:p w14:paraId="31AD652D"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5</w:t>
            </w:r>
          </w:p>
        </w:tc>
        <w:tc>
          <w:tcPr>
            <w:tcW w:w="976" w:type="dxa"/>
            <w:tcBorders>
              <w:top w:val="nil"/>
              <w:left w:val="nil"/>
              <w:bottom w:val="single" w:sz="4" w:space="0" w:color="auto"/>
              <w:right w:val="single" w:sz="8" w:space="0" w:color="auto"/>
            </w:tcBorders>
            <w:shd w:val="clear" w:color="auto" w:fill="auto"/>
            <w:noWrap/>
            <w:vAlign w:val="bottom"/>
            <w:hideMark/>
          </w:tcPr>
          <w:p w14:paraId="640F2F1C"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0.5</w:t>
            </w:r>
          </w:p>
        </w:tc>
      </w:tr>
      <w:tr w:rsidR="008506B8" w:rsidRPr="000659ED" w14:paraId="174F9BAC" w14:textId="77777777" w:rsidTr="005C7ABF">
        <w:trPr>
          <w:trHeight w:val="477"/>
        </w:trPr>
        <w:tc>
          <w:tcPr>
            <w:tcW w:w="4026" w:type="dxa"/>
            <w:tcBorders>
              <w:top w:val="nil"/>
              <w:left w:val="single" w:sz="8" w:space="0" w:color="auto"/>
              <w:bottom w:val="single" w:sz="4" w:space="0" w:color="auto"/>
              <w:right w:val="single" w:sz="8" w:space="0" w:color="auto"/>
            </w:tcBorders>
            <w:shd w:val="clear" w:color="000000" w:fill="FABF8F"/>
            <w:noWrap/>
            <w:vAlign w:val="center"/>
            <w:hideMark/>
          </w:tcPr>
          <w:p w14:paraId="51F5819C"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Darp</w:t>
            </w:r>
          </w:p>
        </w:tc>
        <w:tc>
          <w:tcPr>
            <w:tcW w:w="917" w:type="dxa"/>
            <w:tcBorders>
              <w:top w:val="nil"/>
              <w:left w:val="nil"/>
              <w:bottom w:val="single" w:sz="4" w:space="0" w:color="auto"/>
              <w:right w:val="single" w:sz="4" w:space="0" w:color="auto"/>
            </w:tcBorders>
            <w:shd w:val="clear" w:color="000000" w:fill="FABF8F"/>
            <w:noWrap/>
            <w:vAlign w:val="bottom"/>
            <w:hideMark/>
          </w:tcPr>
          <w:p w14:paraId="527A22F9"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318</w:t>
            </w:r>
          </w:p>
        </w:tc>
        <w:tc>
          <w:tcPr>
            <w:tcW w:w="993" w:type="dxa"/>
            <w:tcBorders>
              <w:top w:val="nil"/>
              <w:left w:val="nil"/>
              <w:bottom w:val="single" w:sz="4" w:space="0" w:color="auto"/>
              <w:right w:val="single" w:sz="8" w:space="0" w:color="auto"/>
            </w:tcBorders>
            <w:shd w:val="clear" w:color="000000" w:fill="FABF8F"/>
            <w:noWrap/>
            <w:vAlign w:val="bottom"/>
            <w:hideMark/>
          </w:tcPr>
          <w:p w14:paraId="329C9A7A"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29.9</w:t>
            </w:r>
          </w:p>
        </w:tc>
        <w:tc>
          <w:tcPr>
            <w:tcW w:w="917" w:type="dxa"/>
            <w:tcBorders>
              <w:top w:val="nil"/>
              <w:left w:val="nil"/>
              <w:bottom w:val="single" w:sz="4" w:space="0" w:color="auto"/>
              <w:right w:val="single" w:sz="4" w:space="0" w:color="auto"/>
            </w:tcBorders>
            <w:shd w:val="clear" w:color="000000" w:fill="FABF8F"/>
            <w:noWrap/>
            <w:vAlign w:val="bottom"/>
            <w:hideMark/>
          </w:tcPr>
          <w:p w14:paraId="3CDF0300"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377</w:t>
            </w:r>
          </w:p>
        </w:tc>
        <w:tc>
          <w:tcPr>
            <w:tcW w:w="993" w:type="dxa"/>
            <w:tcBorders>
              <w:top w:val="nil"/>
              <w:left w:val="nil"/>
              <w:bottom w:val="single" w:sz="4" w:space="0" w:color="auto"/>
              <w:right w:val="single" w:sz="8" w:space="0" w:color="auto"/>
            </w:tcBorders>
            <w:shd w:val="clear" w:color="000000" w:fill="FABF8F"/>
            <w:noWrap/>
            <w:vAlign w:val="bottom"/>
            <w:hideMark/>
          </w:tcPr>
          <w:p w14:paraId="5282F82E"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35.4</w:t>
            </w:r>
          </w:p>
        </w:tc>
        <w:tc>
          <w:tcPr>
            <w:tcW w:w="917" w:type="dxa"/>
            <w:tcBorders>
              <w:top w:val="nil"/>
              <w:left w:val="nil"/>
              <w:bottom w:val="single" w:sz="4" w:space="0" w:color="auto"/>
              <w:right w:val="single" w:sz="4" w:space="0" w:color="auto"/>
            </w:tcBorders>
            <w:shd w:val="clear" w:color="000000" w:fill="FABF8F"/>
            <w:noWrap/>
            <w:vAlign w:val="bottom"/>
            <w:hideMark/>
          </w:tcPr>
          <w:p w14:paraId="0577ED1B"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393</w:t>
            </w:r>
          </w:p>
        </w:tc>
        <w:tc>
          <w:tcPr>
            <w:tcW w:w="976" w:type="dxa"/>
            <w:tcBorders>
              <w:top w:val="nil"/>
              <w:left w:val="nil"/>
              <w:bottom w:val="single" w:sz="4" w:space="0" w:color="auto"/>
              <w:right w:val="single" w:sz="8" w:space="0" w:color="auto"/>
            </w:tcBorders>
            <w:shd w:val="clear" w:color="000000" w:fill="FABF8F"/>
            <w:noWrap/>
            <w:vAlign w:val="bottom"/>
            <w:hideMark/>
          </w:tcPr>
          <w:p w14:paraId="64CFE9F7"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41.3</w:t>
            </w:r>
          </w:p>
        </w:tc>
      </w:tr>
      <w:tr w:rsidR="008506B8" w:rsidRPr="000659ED" w14:paraId="2189C885"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6413E163"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Kavga</w:t>
            </w:r>
          </w:p>
        </w:tc>
        <w:tc>
          <w:tcPr>
            <w:tcW w:w="917" w:type="dxa"/>
            <w:tcBorders>
              <w:top w:val="nil"/>
              <w:left w:val="nil"/>
              <w:bottom w:val="single" w:sz="4" w:space="0" w:color="auto"/>
              <w:right w:val="single" w:sz="4" w:space="0" w:color="auto"/>
            </w:tcBorders>
            <w:shd w:val="clear" w:color="auto" w:fill="auto"/>
            <w:noWrap/>
            <w:vAlign w:val="bottom"/>
            <w:hideMark/>
          </w:tcPr>
          <w:p w14:paraId="69BA6CE0"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19</w:t>
            </w:r>
          </w:p>
        </w:tc>
        <w:tc>
          <w:tcPr>
            <w:tcW w:w="993" w:type="dxa"/>
            <w:tcBorders>
              <w:top w:val="nil"/>
              <w:left w:val="nil"/>
              <w:bottom w:val="single" w:sz="4" w:space="0" w:color="auto"/>
              <w:right w:val="single" w:sz="8" w:space="0" w:color="auto"/>
            </w:tcBorders>
            <w:shd w:val="clear" w:color="auto" w:fill="auto"/>
            <w:noWrap/>
            <w:vAlign w:val="bottom"/>
            <w:hideMark/>
          </w:tcPr>
          <w:p w14:paraId="2FEFCC61"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1.8</w:t>
            </w:r>
          </w:p>
        </w:tc>
        <w:tc>
          <w:tcPr>
            <w:tcW w:w="917" w:type="dxa"/>
            <w:tcBorders>
              <w:top w:val="nil"/>
              <w:left w:val="nil"/>
              <w:bottom w:val="single" w:sz="4" w:space="0" w:color="auto"/>
              <w:right w:val="single" w:sz="4" w:space="0" w:color="auto"/>
            </w:tcBorders>
            <w:shd w:val="clear" w:color="auto" w:fill="auto"/>
            <w:noWrap/>
            <w:vAlign w:val="bottom"/>
            <w:hideMark/>
          </w:tcPr>
          <w:p w14:paraId="1D807A82"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11</w:t>
            </w:r>
          </w:p>
        </w:tc>
        <w:tc>
          <w:tcPr>
            <w:tcW w:w="993" w:type="dxa"/>
            <w:tcBorders>
              <w:top w:val="nil"/>
              <w:left w:val="nil"/>
              <w:bottom w:val="single" w:sz="4" w:space="0" w:color="auto"/>
              <w:right w:val="single" w:sz="8" w:space="0" w:color="auto"/>
            </w:tcBorders>
            <w:shd w:val="clear" w:color="auto" w:fill="auto"/>
            <w:noWrap/>
            <w:vAlign w:val="bottom"/>
            <w:hideMark/>
          </w:tcPr>
          <w:p w14:paraId="64E89BD3"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1.0</w:t>
            </w:r>
          </w:p>
        </w:tc>
        <w:tc>
          <w:tcPr>
            <w:tcW w:w="917" w:type="dxa"/>
            <w:tcBorders>
              <w:top w:val="nil"/>
              <w:left w:val="nil"/>
              <w:bottom w:val="single" w:sz="4" w:space="0" w:color="auto"/>
              <w:right w:val="single" w:sz="4" w:space="0" w:color="auto"/>
            </w:tcBorders>
            <w:shd w:val="clear" w:color="auto" w:fill="auto"/>
            <w:noWrap/>
            <w:vAlign w:val="bottom"/>
            <w:hideMark/>
          </w:tcPr>
          <w:p w14:paraId="4AAEDC3F"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5</w:t>
            </w:r>
          </w:p>
        </w:tc>
        <w:tc>
          <w:tcPr>
            <w:tcW w:w="976" w:type="dxa"/>
            <w:tcBorders>
              <w:top w:val="nil"/>
              <w:left w:val="nil"/>
              <w:bottom w:val="single" w:sz="4" w:space="0" w:color="auto"/>
              <w:right w:val="single" w:sz="8" w:space="0" w:color="auto"/>
            </w:tcBorders>
            <w:shd w:val="clear" w:color="auto" w:fill="auto"/>
            <w:noWrap/>
            <w:vAlign w:val="bottom"/>
            <w:hideMark/>
          </w:tcPr>
          <w:p w14:paraId="31443AA0"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0.5</w:t>
            </w:r>
          </w:p>
        </w:tc>
      </w:tr>
      <w:tr w:rsidR="008506B8" w:rsidRPr="000659ED" w14:paraId="550F0637"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3DDE593A"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Vahim Zarar</w:t>
            </w:r>
          </w:p>
        </w:tc>
        <w:tc>
          <w:tcPr>
            <w:tcW w:w="917" w:type="dxa"/>
            <w:tcBorders>
              <w:top w:val="nil"/>
              <w:left w:val="nil"/>
              <w:bottom w:val="single" w:sz="4" w:space="0" w:color="auto"/>
              <w:right w:val="single" w:sz="4" w:space="0" w:color="auto"/>
            </w:tcBorders>
            <w:shd w:val="clear" w:color="auto" w:fill="auto"/>
            <w:noWrap/>
            <w:vAlign w:val="bottom"/>
            <w:hideMark/>
          </w:tcPr>
          <w:p w14:paraId="1611E7C8"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17</w:t>
            </w:r>
          </w:p>
        </w:tc>
        <w:tc>
          <w:tcPr>
            <w:tcW w:w="993" w:type="dxa"/>
            <w:tcBorders>
              <w:top w:val="nil"/>
              <w:left w:val="nil"/>
              <w:bottom w:val="single" w:sz="4" w:space="0" w:color="auto"/>
              <w:right w:val="single" w:sz="8" w:space="0" w:color="auto"/>
            </w:tcBorders>
            <w:shd w:val="clear" w:color="auto" w:fill="auto"/>
            <w:noWrap/>
            <w:vAlign w:val="bottom"/>
            <w:hideMark/>
          </w:tcPr>
          <w:p w14:paraId="47F591BD"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1.6</w:t>
            </w:r>
          </w:p>
        </w:tc>
        <w:tc>
          <w:tcPr>
            <w:tcW w:w="917" w:type="dxa"/>
            <w:tcBorders>
              <w:top w:val="nil"/>
              <w:left w:val="nil"/>
              <w:bottom w:val="single" w:sz="4" w:space="0" w:color="auto"/>
              <w:right w:val="single" w:sz="4" w:space="0" w:color="auto"/>
            </w:tcBorders>
            <w:shd w:val="clear" w:color="auto" w:fill="auto"/>
            <w:noWrap/>
            <w:vAlign w:val="bottom"/>
            <w:hideMark/>
          </w:tcPr>
          <w:p w14:paraId="32E4CE56"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6</w:t>
            </w:r>
          </w:p>
        </w:tc>
        <w:tc>
          <w:tcPr>
            <w:tcW w:w="993" w:type="dxa"/>
            <w:tcBorders>
              <w:top w:val="nil"/>
              <w:left w:val="nil"/>
              <w:bottom w:val="single" w:sz="4" w:space="0" w:color="auto"/>
              <w:right w:val="single" w:sz="8" w:space="0" w:color="auto"/>
            </w:tcBorders>
            <w:shd w:val="clear" w:color="auto" w:fill="auto"/>
            <w:noWrap/>
            <w:vAlign w:val="bottom"/>
            <w:hideMark/>
          </w:tcPr>
          <w:p w14:paraId="0ECC8872"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0.6</w:t>
            </w:r>
          </w:p>
        </w:tc>
        <w:tc>
          <w:tcPr>
            <w:tcW w:w="917" w:type="dxa"/>
            <w:tcBorders>
              <w:top w:val="nil"/>
              <w:left w:val="nil"/>
              <w:bottom w:val="single" w:sz="4" w:space="0" w:color="auto"/>
              <w:right w:val="single" w:sz="4" w:space="0" w:color="auto"/>
            </w:tcBorders>
            <w:shd w:val="clear" w:color="auto" w:fill="auto"/>
            <w:noWrap/>
            <w:vAlign w:val="bottom"/>
            <w:hideMark/>
          </w:tcPr>
          <w:p w14:paraId="579B30AA"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3</w:t>
            </w:r>
          </w:p>
        </w:tc>
        <w:tc>
          <w:tcPr>
            <w:tcW w:w="976" w:type="dxa"/>
            <w:tcBorders>
              <w:top w:val="nil"/>
              <w:left w:val="nil"/>
              <w:bottom w:val="single" w:sz="4" w:space="0" w:color="auto"/>
              <w:right w:val="single" w:sz="8" w:space="0" w:color="auto"/>
            </w:tcBorders>
            <w:shd w:val="clear" w:color="auto" w:fill="auto"/>
            <w:noWrap/>
            <w:vAlign w:val="bottom"/>
            <w:hideMark/>
          </w:tcPr>
          <w:p w14:paraId="77A6CCE3"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0.3</w:t>
            </w:r>
          </w:p>
        </w:tc>
      </w:tr>
      <w:tr w:rsidR="008506B8" w:rsidRPr="000659ED" w14:paraId="4538EA8D"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3C6E5F98" w14:textId="77777777" w:rsidR="008506B8" w:rsidRPr="0046211F" w:rsidRDefault="008506B8" w:rsidP="008506B8">
            <w:pPr>
              <w:spacing w:after="0" w:line="240" w:lineRule="auto"/>
              <w:rPr>
                <w:rFonts w:ascii="Calibri" w:eastAsia="Times New Roman" w:hAnsi="Calibri" w:cs="Calibri"/>
                <w:color w:val="000000"/>
                <w:lang w:val="it-IT"/>
              </w:rPr>
            </w:pPr>
            <w:r w:rsidRPr="0046211F">
              <w:rPr>
                <w:rFonts w:ascii="Calibri" w:eastAsia="Times New Roman" w:hAnsi="Calibri" w:cs="Calibri"/>
                <w:color w:val="000000"/>
                <w:lang w:val="it-IT"/>
              </w:rPr>
              <w:t>Telefonda Tahrik Edici Arama/Mesaj</w:t>
            </w:r>
          </w:p>
        </w:tc>
        <w:tc>
          <w:tcPr>
            <w:tcW w:w="917" w:type="dxa"/>
            <w:tcBorders>
              <w:top w:val="nil"/>
              <w:left w:val="nil"/>
              <w:bottom w:val="single" w:sz="4" w:space="0" w:color="auto"/>
              <w:right w:val="single" w:sz="4" w:space="0" w:color="auto"/>
            </w:tcBorders>
            <w:shd w:val="clear" w:color="auto" w:fill="auto"/>
            <w:noWrap/>
            <w:vAlign w:val="bottom"/>
            <w:hideMark/>
          </w:tcPr>
          <w:p w14:paraId="71562E78"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107</w:t>
            </w:r>
          </w:p>
        </w:tc>
        <w:tc>
          <w:tcPr>
            <w:tcW w:w="993" w:type="dxa"/>
            <w:tcBorders>
              <w:top w:val="nil"/>
              <w:left w:val="nil"/>
              <w:bottom w:val="single" w:sz="4" w:space="0" w:color="auto"/>
              <w:right w:val="single" w:sz="8" w:space="0" w:color="auto"/>
            </w:tcBorders>
            <w:shd w:val="clear" w:color="auto" w:fill="auto"/>
            <w:noWrap/>
            <w:vAlign w:val="bottom"/>
            <w:hideMark/>
          </w:tcPr>
          <w:p w14:paraId="1241B326"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10.1</w:t>
            </w:r>
          </w:p>
        </w:tc>
        <w:tc>
          <w:tcPr>
            <w:tcW w:w="917" w:type="dxa"/>
            <w:tcBorders>
              <w:top w:val="nil"/>
              <w:left w:val="nil"/>
              <w:bottom w:val="single" w:sz="4" w:space="0" w:color="auto"/>
              <w:right w:val="single" w:sz="4" w:space="0" w:color="auto"/>
            </w:tcBorders>
            <w:shd w:val="clear" w:color="auto" w:fill="auto"/>
            <w:noWrap/>
            <w:vAlign w:val="bottom"/>
            <w:hideMark/>
          </w:tcPr>
          <w:p w14:paraId="7D826E86"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101</w:t>
            </w:r>
          </w:p>
        </w:tc>
        <w:tc>
          <w:tcPr>
            <w:tcW w:w="993" w:type="dxa"/>
            <w:tcBorders>
              <w:top w:val="nil"/>
              <w:left w:val="nil"/>
              <w:bottom w:val="single" w:sz="4" w:space="0" w:color="auto"/>
              <w:right w:val="single" w:sz="8" w:space="0" w:color="auto"/>
            </w:tcBorders>
            <w:shd w:val="clear" w:color="auto" w:fill="auto"/>
            <w:noWrap/>
            <w:vAlign w:val="bottom"/>
            <w:hideMark/>
          </w:tcPr>
          <w:p w14:paraId="0FD713F4"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9.5</w:t>
            </w:r>
          </w:p>
        </w:tc>
        <w:tc>
          <w:tcPr>
            <w:tcW w:w="917" w:type="dxa"/>
            <w:tcBorders>
              <w:top w:val="nil"/>
              <w:left w:val="nil"/>
              <w:bottom w:val="single" w:sz="4" w:space="0" w:color="auto"/>
              <w:right w:val="single" w:sz="4" w:space="0" w:color="auto"/>
            </w:tcBorders>
            <w:shd w:val="clear" w:color="auto" w:fill="auto"/>
            <w:noWrap/>
            <w:vAlign w:val="bottom"/>
            <w:hideMark/>
          </w:tcPr>
          <w:p w14:paraId="49252220"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69</w:t>
            </w:r>
          </w:p>
        </w:tc>
        <w:tc>
          <w:tcPr>
            <w:tcW w:w="976" w:type="dxa"/>
            <w:tcBorders>
              <w:top w:val="nil"/>
              <w:left w:val="nil"/>
              <w:bottom w:val="single" w:sz="4" w:space="0" w:color="auto"/>
              <w:right w:val="single" w:sz="8" w:space="0" w:color="auto"/>
            </w:tcBorders>
            <w:shd w:val="clear" w:color="auto" w:fill="auto"/>
            <w:noWrap/>
            <w:vAlign w:val="bottom"/>
            <w:hideMark/>
          </w:tcPr>
          <w:p w14:paraId="309AFF17"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7.2</w:t>
            </w:r>
          </w:p>
        </w:tc>
      </w:tr>
      <w:tr w:rsidR="008506B8" w:rsidRPr="000659ED" w14:paraId="5DD24A03"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338AEADB"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Rahatsızlık</w:t>
            </w:r>
          </w:p>
        </w:tc>
        <w:tc>
          <w:tcPr>
            <w:tcW w:w="917" w:type="dxa"/>
            <w:tcBorders>
              <w:top w:val="nil"/>
              <w:left w:val="nil"/>
              <w:bottom w:val="single" w:sz="4" w:space="0" w:color="auto"/>
              <w:right w:val="single" w:sz="4" w:space="0" w:color="auto"/>
            </w:tcBorders>
            <w:shd w:val="clear" w:color="auto" w:fill="auto"/>
            <w:noWrap/>
            <w:vAlign w:val="bottom"/>
            <w:hideMark/>
          </w:tcPr>
          <w:p w14:paraId="73609FE8"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166</w:t>
            </w:r>
          </w:p>
        </w:tc>
        <w:tc>
          <w:tcPr>
            <w:tcW w:w="993" w:type="dxa"/>
            <w:tcBorders>
              <w:top w:val="nil"/>
              <w:left w:val="nil"/>
              <w:bottom w:val="single" w:sz="4" w:space="0" w:color="auto"/>
              <w:right w:val="single" w:sz="8" w:space="0" w:color="auto"/>
            </w:tcBorders>
            <w:shd w:val="clear" w:color="auto" w:fill="auto"/>
            <w:noWrap/>
            <w:vAlign w:val="bottom"/>
            <w:hideMark/>
          </w:tcPr>
          <w:p w14:paraId="5CE38B01"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15.6</w:t>
            </w:r>
          </w:p>
        </w:tc>
        <w:tc>
          <w:tcPr>
            <w:tcW w:w="917" w:type="dxa"/>
            <w:tcBorders>
              <w:top w:val="nil"/>
              <w:left w:val="nil"/>
              <w:bottom w:val="single" w:sz="4" w:space="0" w:color="auto"/>
              <w:right w:val="single" w:sz="4" w:space="0" w:color="auto"/>
            </w:tcBorders>
            <w:shd w:val="clear" w:color="auto" w:fill="auto"/>
            <w:noWrap/>
            <w:vAlign w:val="bottom"/>
            <w:hideMark/>
          </w:tcPr>
          <w:p w14:paraId="20588BCB"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109</w:t>
            </w:r>
          </w:p>
        </w:tc>
        <w:tc>
          <w:tcPr>
            <w:tcW w:w="993" w:type="dxa"/>
            <w:tcBorders>
              <w:top w:val="nil"/>
              <w:left w:val="nil"/>
              <w:bottom w:val="single" w:sz="4" w:space="0" w:color="auto"/>
              <w:right w:val="single" w:sz="8" w:space="0" w:color="auto"/>
            </w:tcBorders>
            <w:shd w:val="clear" w:color="auto" w:fill="auto"/>
            <w:noWrap/>
            <w:vAlign w:val="bottom"/>
            <w:hideMark/>
          </w:tcPr>
          <w:p w14:paraId="7FF7A9D5"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10.2</w:t>
            </w:r>
          </w:p>
        </w:tc>
        <w:tc>
          <w:tcPr>
            <w:tcW w:w="917" w:type="dxa"/>
            <w:tcBorders>
              <w:top w:val="nil"/>
              <w:left w:val="nil"/>
              <w:bottom w:val="single" w:sz="4" w:space="0" w:color="auto"/>
              <w:right w:val="single" w:sz="4" w:space="0" w:color="auto"/>
            </w:tcBorders>
            <w:shd w:val="clear" w:color="auto" w:fill="auto"/>
            <w:noWrap/>
            <w:vAlign w:val="bottom"/>
            <w:hideMark/>
          </w:tcPr>
          <w:p w14:paraId="5B3B4E55"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26</w:t>
            </w:r>
          </w:p>
        </w:tc>
        <w:tc>
          <w:tcPr>
            <w:tcW w:w="976" w:type="dxa"/>
            <w:tcBorders>
              <w:top w:val="nil"/>
              <w:left w:val="nil"/>
              <w:bottom w:val="single" w:sz="4" w:space="0" w:color="auto"/>
              <w:right w:val="single" w:sz="8" w:space="0" w:color="auto"/>
            </w:tcBorders>
            <w:shd w:val="clear" w:color="auto" w:fill="auto"/>
            <w:noWrap/>
            <w:vAlign w:val="bottom"/>
            <w:hideMark/>
          </w:tcPr>
          <w:p w14:paraId="0D38F9C2"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2.7</w:t>
            </w:r>
          </w:p>
        </w:tc>
      </w:tr>
      <w:tr w:rsidR="008506B8" w:rsidRPr="000659ED" w14:paraId="7CC9E4FB"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676E3A51"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Özel Hayatın Gizliliğini İhlal</w:t>
            </w:r>
          </w:p>
        </w:tc>
        <w:tc>
          <w:tcPr>
            <w:tcW w:w="917" w:type="dxa"/>
            <w:tcBorders>
              <w:top w:val="nil"/>
              <w:left w:val="nil"/>
              <w:bottom w:val="single" w:sz="4" w:space="0" w:color="auto"/>
              <w:right w:val="single" w:sz="4" w:space="0" w:color="auto"/>
            </w:tcBorders>
            <w:shd w:val="clear" w:color="auto" w:fill="auto"/>
            <w:noWrap/>
            <w:vAlign w:val="bottom"/>
            <w:hideMark/>
          </w:tcPr>
          <w:p w14:paraId="0AC01E7B"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18</w:t>
            </w:r>
          </w:p>
        </w:tc>
        <w:tc>
          <w:tcPr>
            <w:tcW w:w="993" w:type="dxa"/>
            <w:tcBorders>
              <w:top w:val="nil"/>
              <w:left w:val="nil"/>
              <w:bottom w:val="single" w:sz="4" w:space="0" w:color="auto"/>
              <w:right w:val="single" w:sz="8" w:space="0" w:color="auto"/>
            </w:tcBorders>
            <w:shd w:val="clear" w:color="auto" w:fill="auto"/>
            <w:noWrap/>
            <w:vAlign w:val="bottom"/>
            <w:hideMark/>
          </w:tcPr>
          <w:p w14:paraId="075DFB20"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1.7</w:t>
            </w:r>
          </w:p>
        </w:tc>
        <w:tc>
          <w:tcPr>
            <w:tcW w:w="917" w:type="dxa"/>
            <w:tcBorders>
              <w:top w:val="nil"/>
              <w:left w:val="nil"/>
              <w:bottom w:val="single" w:sz="4" w:space="0" w:color="auto"/>
              <w:right w:val="single" w:sz="4" w:space="0" w:color="auto"/>
            </w:tcBorders>
            <w:shd w:val="clear" w:color="auto" w:fill="auto"/>
            <w:noWrap/>
            <w:vAlign w:val="bottom"/>
            <w:hideMark/>
          </w:tcPr>
          <w:p w14:paraId="3B77B512"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13</w:t>
            </w:r>
          </w:p>
        </w:tc>
        <w:tc>
          <w:tcPr>
            <w:tcW w:w="993" w:type="dxa"/>
            <w:tcBorders>
              <w:top w:val="nil"/>
              <w:left w:val="nil"/>
              <w:bottom w:val="single" w:sz="4" w:space="0" w:color="auto"/>
              <w:right w:val="single" w:sz="8" w:space="0" w:color="auto"/>
            </w:tcBorders>
            <w:shd w:val="clear" w:color="auto" w:fill="auto"/>
            <w:noWrap/>
            <w:vAlign w:val="bottom"/>
            <w:hideMark/>
          </w:tcPr>
          <w:p w14:paraId="7A6A4116"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1.2</w:t>
            </w:r>
          </w:p>
        </w:tc>
        <w:tc>
          <w:tcPr>
            <w:tcW w:w="917" w:type="dxa"/>
            <w:tcBorders>
              <w:top w:val="nil"/>
              <w:left w:val="nil"/>
              <w:bottom w:val="single" w:sz="4" w:space="0" w:color="auto"/>
              <w:right w:val="single" w:sz="4" w:space="0" w:color="auto"/>
            </w:tcBorders>
            <w:shd w:val="clear" w:color="auto" w:fill="auto"/>
            <w:noWrap/>
            <w:vAlign w:val="bottom"/>
            <w:hideMark/>
          </w:tcPr>
          <w:p w14:paraId="594FE91E"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20</w:t>
            </w:r>
          </w:p>
        </w:tc>
        <w:tc>
          <w:tcPr>
            <w:tcW w:w="976" w:type="dxa"/>
            <w:tcBorders>
              <w:top w:val="nil"/>
              <w:left w:val="nil"/>
              <w:bottom w:val="single" w:sz="4" w:space="0" w:color="auto"/>
              <w:right w:val="single" w:sz="8" w:space="0" w:color="auto"/>
            </w:tcBorders>
            <w:shd w:val="clear" w:color="auto" w:fill="auto"/>
            <w:noWrap/>
            <w:vAlign w:val="bottom"/>
            <w:hideMark/>
          </w:tcPr>
          <w:p w14:paraId="69AF151D"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2.1</w:t>
            </w:r>
          </w:p>
        </w:tc>
      </w:tr>
      <w:tr w:rsidR="008506B8" w:rsidRPr="000659ED" w14:paraId="280D6672"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68625D27"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Şiddet Kullanma Tehdidi</w:t>
            </w:r>
          </w:p>
        </w:tc>
        <w:tc>
          <w:tcPr>
            <w:tcW w:w="917" w:type="dxa"/>
            <w:tcBorders>
              <w:top w:val="nil"/>
              <w:left w:val="nil"/>
              <w:bottom w:val="single" w:sz="4" w:space="0" w:color="auto"/>
              <w:right w:val="single" w:sz="4" w:space="0" w:color="auto"/>
            </w:tcBorders>
            <w:shd w:val="clear" w:color="auto" w:fill="auto"/>
            <w:noWrap/>
            <w:vAlign w:val="bottom"/>
            <w:hideMark/>
          </w:tcPr>
          <w:p w14:paraId="209C97A2"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162</w:t>
            </w:r>
          </w:p>
        </w:tc>
        <w:tc>
          <w:tcPr>
            <w:tcW w:w="993" w:type="dxa"/>
            <w:tcBorders>
              <w:top w:val="nil"/>
              <w:left w:val="nil"/>
              <w:bottom w:val="single" w:sz="4" w:space="0" w:color="auto"/>
              <w:right w:val="single" w:sz="8" w:space="0" w:color="auto"/>
            </w:tcBorders>
            <w:shd w:val="clear" w:color="auto" w:fill="auto"/>
            <w:noWrap/>
            <w:vAlign w:val="bottom"/>
            <w:hideMark/>
          </w:tcPr>
          <w:p w14:paraId="3271DBFF"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15.2</w:t>
            </w:r>
          </w:p>
        </w:tc>
        <w:tc>
          <w:tcPr>
            <w:tcW w:w="917" w:type="dxa"/>
            <w:tcBorders>
              <w:top w:val="nil"/>
              <w:left w:val="nil"/>
              <w:bottom w:val="single" w:sz="4" w:space="0" w:color="auto"/>
              <w:right w:val="single" w:sz="4" w:space="0" w:color="auto"/>
            </w:tcBorders>
            <w:shd w:val="clear" w:color="auto" w:fill="auto"/>
            <w:noWrap/>
            <w:vAlign w:val="bottom"/>
            <w:hideMark/>
          </w:tcPr>
          <w:p w14:paraId="55119DAD"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108</w:t>
            </w:r>
          </w:p>
        </w:tc>
        <w:tc>
          <w:tcPr>
            <w:tcW w:w="993" w:type="dxa"/>
            <w:tcBorders>
              <w:top w:val="nil"/>
              <w:left w:val="nil"/>
              <w:bottom w:val="single" w:sz="4" w:space="0" w:color="auto"/>
              <w:right w:val="single" w:sz="8" w:space="0" w:color="auto"/>
            </w:tcBorders>
            <w:shd w:val="clear" w:color="auto" w:fill="auto"/>
            <w:noWrap/>
            <w:vAlign w:val="bottom"/>
            <w:hideMark/>
          </w:tcPr>
          <w:p w14:paraId="1FDAE019"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10.2</w:t>
            </w:r>
          </w:p>
        </w:tc>
        <w:tc>
          <w:tcPr>
            <w:tcW w:w="917" w:type="dxa"/>
            <w:tcBorders>
              <w:top w:val="nil"/>
              <w:left w:val="nil"/>
              <w:bottom w:val="single" w:sz="4" w:space="0" w:color="auto"/>
              <w:right w:val="single" w:sz="4" w:space="0" w:color="auto"/>
            </w:tcBorders>
            <w:shd w:val="clear" w:color="auto" w:fill="auto"/>
            <w:noWrap/>
            <w:vAlign w:val="bottom"/>
            <w:hideMark/>
          </w:tcPr>
          <w:p w14:paraId="2AD3E84A"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55</w:t>
            </w:r>
          </w:p>
        </w:tc>
        <w:tc>
          <w:tcPr>
            <w:tcW w:w="976" w:type="dxa"/>
            <w:tcBorders>
              <w:top w:val="nil"/>
              <w:left w:val="nil"/>
              <w:bottom w:val="single" w:sz="4" w:space="0" w:color="auto"/>
              <w:right w:val="single" w:sz="8" w:space="0" w:color="auto"/>
            </w:tcBorders>
            <w:shd w:val="clear" w:color="auto" w:fill="auto"/>
            <w:noWrap/>
            <w:vAlign w:val="bottom"/>
            <w:hideMark/>
          </w:tcPr>
          <w:p w14:paraId="1E83241E"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5.8</w:t>
            </w:r>
          </w:p>
        </w:tc>
      </w:tr>
      <w:tr w:rsidR="008506B8" w:rsidRPr="000659ED" w14:paraId="62E634B4"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251FEB33"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Umumi Yerde Sövme</w:t>
            </w:r>
          </w:p>
        </w:tc>
        <w:tc>
          <w:tcPr>
            <w:tcW w:w="917" w:type="dxa"/>
            <w:tcBorders>
              <w:top w:val="nil"/>
              <w:left w:val="nil"/>
              <w:bottom w:val="single" w:sz="4" w:space="0" w:color="auto"/>
              <w:right w:val="single" w:sz="4" w:space="0" w:color="auto"/>
            </w:tcBorders>
            <w:shd w:val="clear" w:color="auto" w:fill="auto"/>
            <w:noWrap/>
            <w:vAlign w:val="bottom"/>
            <w:hideMark/>
          </w:tcPr>
          <w:p w14:paraId="548EB774"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29</w:t>
            </w:r>
          </w:p>
        </w:tc>
        <w:tc>
          <w:tcPr>
            <w:tcW w:w="993" w:type="dxa"/>
            <w:tcBorders>
              <w:top w:val="nil"/>
              <w:left w:val="nil"/>
              <w:bottom w:val="single" w:sz="4" w:space="0" w:color="auto"/>
              <w:right w:val="single" w:sz="8" w:space="0" w:color="auto"/>
            </w:tcBorders>
            <w:shd w:val="clear" w:color="auto" w:fill="auto"/>
            <w:noWrap/>
            <w:vAlign w:val="bottom"/>
            <w:hideMark/>
          </w:tcPr>
          <w:p w14:paraId="0220B243"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2.7</w:t>
            </w:r>
          </w:p>
        </w:tc>
        <w:tc>
          <w:tcPr>
            <w:tcW w:w="917" w:type="dxa"/>
            <w:tcBorders>
              <w:top w:val="nil"/>
              <w:left w:val="nil"/>
              <w:bottom w:val="single" w:sz="4" w:space="0" w:color="auto"/>
              <w:right w:val="single" w:sz="4" w:space="0" w:color="auto"/>
            </w:tcBorders>
            <w:shd w:val="clear" w:color="auto" w:fill="auto"/>
            <w:noWrap/>
            <w:vAlign w:val="bottom"/>
            <w:hideMark/>
          </w:tcPr>
          <w:p w14:paraId="3B637501"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39</w:t>
            </w:r>
          </w:p>
        </w:tc>
        <w:tc>
          <w:tcPr>
            <w:tcW w:w="993" w:type="dxa"/>
            <w:tcBorders>
              <w:top w:val="nil"/>
              <w:left w:val="nil"/>
              <w:bottom w:val="single" w:sz="4" w:space="0" w:color="auto"/>
              <w:right w:val="single" w:sz="8" w:space="0" w:color="auto"/>
            </w:tcBorders>
            <w:shd w:val="clear" w:color="auto" w:fill="auto"/>
            <w:noWrap/>
            <w:vAlign w:val="bottom"/>
            <w:hideMark/>
          </w:tcPr>
          <w:p w14:paraId="718C77D6"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3.7</w:t>
            </w:r>
          </w:p>
        </w:tc>
        <w:tc>
          <w:tcPr>
            <w:tcW w:w="917" w:type="dxa"/>
            <w:tcBorders>
              <w:top w:val="nil"/>
              <w:left w:val="nil"/>
              <w:bottom w:val="single" w:sz="4" w:space="0" w:color="auto"/>
              <w:right w:val="single" w:sz="4" w:space="0" w:color="auto"/>
            </w:tcBorders>
            <w:shd w:val="clear" w:color="auto" w:fill="auto"/>
            <w:noWrap/>
            <w:vAlign w:val="bottom"/>
            <w:hideMark/>
          </w:tcPr>
          <w:p w14:paraId="34DE40BB"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17</w:t>
            </w:r>
          </w:p>
        </w:tc>
        <w:tc>
          <w:tcPr>
            <w:tcW w:w="976" w:type="dxa"/>
            <w:tcBorders>
              <w:top w:val="nil"/>
              <w:left w:val="nil"/>
              <w:bottom w:val="single" w:sz="4" w:space="0" w:color="auto"/>
              <w:right w:val="single" w:sz="8" w:space="0" w:color="auto"/>
            </w:tcBorders>
            <w:shd w:val="clear" w:color="auto" w:fill="auto"/>
            <w:noWrap/>
            <w:vAlign w:val="bottom"/>
            <w:hideMark/>
          </w:tcPr>
          <w:p w14:paraId="4D6626AA"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1.8</w:t>
            </w:r>
          </w:p>
        </w:tc>
      </w:tr>
      <w:tr w:rsidR="008506B8" w:rsidRPr="000659ED" w14:paraId="46D8E418"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3480BB47"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Mülke Tecavüz</w:t>
            </w:r>
          </w:p>
        </w:tc>
        <w:tc>
          <w:tcPr>
            <w:tcW w:w="917" w:type="dxa"/>
            <w:tcBorders>
              <w:top w:val="nil"/>
              <w:left w:val="nil"/>
              <w:bottom w:val="single" w:sz="4" w:space="0" w:color="auto"/>
              <w:right w:val="single" w:sz="4" w:space="0" w:color="auto"/>
            </w:tcBorders>
            <w:shd w:val="clear" w:color="auto" w:fill="auto"/>
            <w:noWrap/>
            <w:vAlign w:val="bottom"/>
            <w:hideMark/>
          </w:tcPr>
          <w:p w14:paraId="499D5D1F"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27</w:t>
            </w:r>
          </w:p>
        </w:tc>
        <w:tc>
          <w:tcPr>
            <w:tcW w:w="993" w:type="dxa"/>
            <w:tcBorders>
              <w:top w:val="nil"/>
              <w:left w:val="nil"/>
              <w:bottom w:val="single" w:sz="4" w:space="0" w:color="auto"/>
              <w:right w:val="single" w:sz="8" w:space="0" w:color="auto"/>
            </w:tcBorders>
            <w:shd w:val="clear" w:color="auto" w:fill="auto"/>
            <w:noWrap/>
            <w:vAlign w:val="bottom"/>
            <w:hideMark/>
          </w:tcPr>
          <w:p w14:paraId="350A4F4B"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2.5</w:t>
            </w:r>
          </w:p>
        </w:tc>
        <w:tc>
          <w:tcPr>
            <w:tcW w:w="917" w:type="dxa"/>
            <w:tcBorders>
              <w:top w:val="nil"/>
              <w:left w:val="nil"/>
              <w:bottom w:val="single" w:sz="4" w:space="0" w:color="auto"/>
              <w:right w:val="single" w:sz="4" w:space="0" w:color="auto"/>
            </w:tcBorders>
            <w:shd w:val="clear" w:color="auto" w:fill="auto"/>
            <w:noWrap/>
            <w:vAlign w:val="bottom"/>
            <w:hideMark/>
          </w:tcPr>
          <w:p w14:paraId="6790D2B3"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10</w:t>
            </w:r>
          </w:p>
        </w:tc>
        <w:tc>
          <w:tcPr>
            <w:tcW w:w="993" w:type="dxa"/>
            <w:tcBorders>
              <w:top w:val="nil"/>
              <w:left w:val="nil"/>
              <w:bottom w:val="single" w:sz="4" w:space="0" w:color="auto"/>
              <w:right w:val="single" w:sz="8" w:space="0" w:color="auto"/>
            </w:tcBorders>
            <w:shd w:val="clear" w:color="auto" w:fill="auto"/>
            <w:noWrap/>
            <w:vAlign w:val="bottom"/>
            <w:hideMark/>
          </w:tcPr>
          <w:p w14:paraId="39F010CB"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0.9</w:t>
            </w:r>
          </w:p>
        </w:tc>
        <w:tc>
          <w:tcPr>
            <w:tcW w:w="917" w:type="dxa"/>
            <w:tcBorders>
              <w:top w:val="nil"/>
              <w:left w:val="nil"/>
              <w:bottom w:val="single" w:sz="4" w:space="0" w:color="auto"/>
              <w:right w:val="single" w:sz="4" w:space="0" w:color="auto"/>
            </w:tcBorders>
            <w:shd w:val="clear" w:color="auto" w:fill="auto"/>
            <w:noWrap/>
            <w:vAlign w:val="bottom"/>
            <w:hideMark/>
          </w:tcPr>
          <w:p w14:paraId="49C10793"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10</w:t>
            </w:r>
          </w:p>
        </w:tc>
        <w:tc>
          <w:tcPr>
            <w:tcW w:w="976" w:type="dxa"/>
            <w:tcBorders>
              <w:top w:val="nil"/>
              <w:left w:val="nil"/>
              <w:bottom w:val="single" w:sz="4" w:space="0" w:color="auto"/>
              <w:right w:val="single" w:sz="8" w:space="0" w:color="auto"/>
            </w:tcBorders>
            <w:shd w:val="clear" w:color="auto" w:fill="auto"/>
            <w:noWrap/>
            <w:vAlign w:val="bottom"/>
            <w:hideMark/>
          </w:tcPr>
          <w:p w14:paraId="0D4C655A"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1.1</w:t>
            </w:r>
          </w:p>
        </w:tc>
      </w:tr>
      <w:tr w:rsidR="008506B8" w:rsidRPr="000659ED" w14:paraId="4CE08336" w14:textId="77777777" w:rsidTr="005C7ABF">
        <w:trPr>
          <w:trHeight w:val="477"/>
        </w:trPr>
        <w:tc>
          <w:tcPr>
            <w:tcW w:w="4026" w:type="dxa"/>
            <w:tcBorders>
              <w:top w:val="nil"/>
              <w:left w:val="single" w:sz="8" w:space="0" w:color="auto"/>
              <w:bottom w:val="single" w:sz="4" w:space="0" w:color="auto"/>
              <w:right w:val="single" w:sz="8" w:space="0" w:color="auto"/>
            </w:tcBorders>
            <w:shd w:val="clear" w:color="auto" w:fill="auto"/>
            <w:noWrap/>
            <w:vAlign w:val="center"/>
            <w:hideMark/>
          </w:tcPr>
          <w:p w14:paraId="09B3419E"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Kasti Hasar</w:t>
            </w:r>
          </w:p>
        </w:tc>
        <w:tc>
          <w:tcPr>
            <w:tcW w:w="917" w:type="dxa"/>
            <w:tcBorders>
              <w:top w:val="nil"/>
              <w:left w:val="nil"/>
              <w:bottom w:val="single" w:sz="4" w:space="0" w:color="auto"/>
              <w:right w:val="single" w:sz="4" w:space="0" w:color="auto"/>
            </w:tcBorders>
            <w:shd w:val="clear" w:color="auto" w:fill="auto"/>
            <w:noWrap/>
            <w:vAlign w:val="bottom"/>
            <w:hideMark/>
          </w:tcPr>
          <w:p w14:paraId="3CE8F628"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36</w:t>
            </w:r>
          </w:p>
        </w:tc>
        <w:tc>
          <w:tcPr>
            <w:tcW w:w="993" w:type="dxa"/>
            <w:tcBorders>
              <w:top w:val="nil"/>
              <w:left w:val="nil"/>
              <w:bottom w:val="single" w:sz="4" w:space="0" w:color="auto"/>
              <w:right w:val="single" w:sz="8" w:space="0" w:color="auto"/>
            </w:tcBorders>
            <w:shd w:val="clear" w:color="auto" w:fill="auto"/>
            <w:noWrap/>
            <w:vAlign w:val="bottom"/>
            <w:hideMark/>
          </w:tcPr>
          <w:p w14:paraId="5038395E"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3.4</w:t>
            </w:r>
          </w:p>
        </w:tc>
        <w:tc>
          <w:tcPr>
            <w:tcW w:w="917" w:type="dxa"/>
            <w:tcBorders>
              <w:top w:val="nil"/>
              <w:left w:val="nil"/>
              <w:bottom w:val="single" w:sz="4" w:space="0" w:color="auto"/>
              <w:right w:val="single" w:sz="4" w:space="0" w:color="auto"/>
            </w:tcBorders>
            <w:shd w:val="clear" w:color="auto" w:fill="auto"/>
            <w:noWrap/>
            <w:vAlign w:val="bottom"/>
            <w:hideMark/>
          </w:tcPr>
          <w:p w14:paraId="17FDA703"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44</w:t>
            </w:r>
          </w:p>
        </w:tc>
        <w:tc>
          <w:tcPr>
            <w:tcW w:w="993" w:type="dxa"/>
            <w:tcBorders>
              <w:top w:val="nil"/>
              <w:left w:val="nil"/>
              <w:bottom w:val="single" w:sz="4" w:space="0" w:color="auto"/>
              <w:right w:val="single" w:sz="8" w:space="0" w:color="auto"/>
            </w:tcBorders>
            <w:shd w:val="clear" w:color="auto" w:fill="auto"/>
            <w:noWrap/>
            <w:vAlign w:val="bottom"/>
            <w:hideMark/>
          </w:tcPr>
          <w:p w14:paraId="78FCEC16"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4.1</w:t>
            </w:r>
          </w:p>
        </w:tc>
        <w:tc>
          <w:tcPr>
            <w:tcW w:w="917" w:type="dxa"/>
            <w:tcBorders>
              <w:top w:val="nil"/>
              <w:left w:val="nil"/>
              <w:bottom w:val="single" w:sz="4" w:space="0" w:color="auto"/>
              <w:right w:val="single" w:sz="4" w:space="0" w:color="auto"/>
            </w:tcBorders>
            <w:shd w:val="clear" w:color="auto" w:fill="auto"/>
            <w:noWrap/>
            <w:vAlign w:val="bottom"/>
            <w:hideMark/>
          </w:tcPr>
          <w:p w14:paraId="19FA0B92"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14</w:t>
            </w:r>
          </w:p>
        </w:tc>
        <w:tc>
          <w:tcPr>
            <w:tcW w:w="976" w:type="dxa"/>
            <w:tcBorders>
              <w:top w:val="nil"/>
              <w:left w:val="nil"/>
              <w:bottom w:val="single" w:sz="4" w:space="0" w:color="auto"/>
              <w:right w:val="single" w:sz="8" w:space="0" w:color="auto"/>
            </w:tcBorders>
            <w:shd w:val="clear" w:color="auto" w:fill="auto"/>
            <w:noWrap/>
            <w:vAlign w:val="bottom"/>
            <w:hideMark/>
          </w:tcPr>
          <w:p w14:paraId="289A9205"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1.5</w:t>
            </w:r>
          </w:p>
        </w:tc>
      </w:tr>
      <w:tr w:rsidR="008506B8" w:rsidRPr="000659ED" w14:paraId="59AEC2B2" w14:textId="77777777" w:rsidTr="005C7ABF">
        <w:trPr>
          <w:trHeight w:val="477"/>
        </w:trPr>
        <w:tc>
          <w:tcPr>
            <w:tcW w:w="4026" w:type="dxa"/>
            <w:tcBorders>
              <w:top w:val="nil"/>
              <w:left w:val="single" w:sz="8" w:space="0" w:color="auto"/>
              <w:bottom w:val="nil"/>
              <w:right w:val="single" w:sz="8" w:space="0" w:color="auto"/>
            </w:tcBorders>
            <w:shd w:val="clear" w:color="auto" w:fill="auto"/>
            <w:noWrap/>
            <w:vAlign w:val="center"/>
            <w:hideMark/>
          </w:tcPr>
          <w:p w14:paraId="5C168DB3" w14:textId="366127A0" w:rsidR="008506B8" w:rsidRPr="0046211F" w:rsidRDefault="00DC62AC" w:rsidP="008506B8">
            <w:pPr>
              <w:spacing w:after="0" w:line="240" w:lineRule="auto"/>
              <w:rPr>
                <w:rFonts w:ascii="Calibri" w:eastAsia="Times New Roman" w:hAnsi="Calibri" w:cs="Calibri"/>
                <w:color w:val="000000"/>
              </w:rPr>
            </w:pPr>
            <w:r w:rsidRPr="0046211F">
              <w:rPr>
                <w:rFonts w:ascii="Calibri" w:eastAsia="Times New Roman" w:hAnsi="Calibri" w:cs="Calibri"/>
                <w:color w:val="000000"/>
              </w:rPr>
              <w:t>Elektronik Haberleşme Yasasına Aykırı Hareket</w:t>
            </w:r>
          </w:p>
        </w:tc>
        <w:tc>
          <w:tcPr>
            <w:tcW w:w="917" w:type="dxa"/>
            <w:tcBorders>
              <w:top w:val="nil"/>
              <w:left w:val="nil"/>
              <w:bottom w:val="nil"/>
              <w:right w:val="single" w:sz="4" w:space="0" w:color="auto"/>
            </w:tcBorders>
            <w:shd w:val="clear" w:color="auto" w:fill="auto"/>
            <w:noWrap/>
            <w:vAlign w:val="bottom"/>
            <w:hideMark/>
          </w:tcPr>
          <w:p w14:paraId="1D9F4581" w14:textId="77777777" w:rsidR="000076B7" w:rsidRPr="0046211F" w:rsidRDefault="008506B8" w:rsidP="008506B8">
            <w:pPr>
              <w:spacing w:after="0" w:line="240" w:lineRule="auto"/>
              <w:jc w:val="center"/>
              <w:rPr>
                <w:rFonts w:ascii="Calibri" w:eastAsia="Times New Roman" w:hAnsi="Calibri" w:cs="Calibri"/>
                <w:color w:val="000000"/>
              </w:rPr>
            </w:pPr>
            <w:r w:rsidRPr="0046211F">
              <w:rPr>
                <w:rFonts w:ascii="Calibri" w:eastAsia="Times New Roman" w:hAnsi="Calibri" w:cs="Calibri"/>
                <w:color w:val="000000"/>
              </w:rPr>
              <w:t> </w:t>
            </w:r>
          </w:p>
          <w:p w14:paraId="478B68B1" w14:textId="3D7A731F" w:rsidR="008506B8" w:rsidRDefault="000076B7" w:rsidP="008506B8">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00</w:t>
            </w:r>
          </w:p>
          <w:p w14:paraId="6846F91F" w14:textId="03F0CA3E" w:rsidR="000076B7" w:rsidRPr="008506B8" w:rsidRDefault="000076B7" w:rsidP="008506B8">
            <w:pPr>
              <w:spacing w:after="0" w:line="240" w:lineRule="auto"/>
              <w:jc w:val="center"/>
              <w:rPr>
                <w:rFonts w:ascii="Calibri" w:eastAsia="Times New Roman" w:hAnsi="Calibri" w:cs="Calibri"/>
                <w:color w:val="000000"/>
                <w:lang w:val="en-US"/>
              </w:rPr>
            </w:pPr>
          </w:p>
        </w:tc>
        <w:tc>
          <w:tcPr>
            <w:tcW w:w="993" w:type="dxa"/>
            <w:tcBorders>
              <w:top w:val="nil"/>
              <w:left w:val="nil"/>
              <w:bottom w:val="single" w:sz="4" w:space="0" w:color="auto"/>
              <w:right w:val="single" w:sz="8" w:space="0" w:color="auto"/>
            </w:tcBorders>
            <w:shd w:val="clear" w:color="auto" w:fill="auto"/>
            <w:noWrap/>
            <w:vAlign w:val="bottom"/>
            <w:hideMark/>
          </w:tcPr>
          <w:p w14:paraId="05D00616"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0.0</w:t>
            </w:r>
          </w:p>
        </w:tc>
        <w:tc>
          <w:tcPr>
            <w:tcW w:w="917" w:type="dxa"/>
            <w:tcBorders>
              <w:top w:val="nil"/>
              <w:left w:val="nil"/>
              <w:bottom w:val="nil"/>
              <w:right w:val="single" w:sz="4" w:space="0" w:color="auto"/>
            </w:tcBorders>
            <w:shd w:val="clear" w:color="auto" w:fill="auto"/>
            <w:noWrap/>
            <w:vAlign w:val="bottom"/>
            <w:hideMark/>
          </w:tcPr>
          <w:p w14:paraId="18863C15"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42</w:t>
            </w:r>
          </w:p>
        </w:tc>
        <w:tc>
          <w:tcPr>
            <w:tcW w:w="993" w:type="dxa"/>
            <w:tcBorders>
              <w:top w:val="nil"/>
              <w:left w:val="nil"/>
              <w:bottom w:val="single" w:sz="4" w:space="0" w:color="auto"/>
              <w:right w:val="single" w:sz="8" w:space="0" w:color="auto"/>
            </w:tcBorders>
            <w:shd w:val="clear" w:color="auto" w:fill="auto"/>
            <w:noWrap/>
            <w:vAlign w:val="bottom"/>
            <w:hideMark/>
          </w:tcPr>
          <w:p w14:paraId="70BBAD0B"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3.9</w:t>
            </w:r>
          </w:p>
        </w:tc>
        <w:tc>
          <w:tcPr>
            <w:tcW w:w="917" w:type="dxa"/>
            <w:tcBorders>
              <w:top w:val="nil"/>
              <w:left w:val="nil"/>
              <w:bottom w:val="nil"/>
              <w:right w:val="single" w:sz="4" w:space="0" w:color="auto"/>
            </w:tcBorders>
            <w:shd w:val="clear" w:color="auto" w:fill="auto"/>
            <w:noWrap/>
            <w:vAlign w:val="bottom"/>
            <w:hideMark/>
          </w:tcPr>
          <w:p w14:paraId="6AEA80C5"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44</w:t>
            </w:r>
          </w:p>
        </w:tc>
        <w:tc>
          <w:tcPr>
            <w:tcW w:w="976" w:type="dxa"/>
            <w:tcBorders>
              <w:top w:val="nil"/>
              <w:left w:val="nil"/>
              <w:bottom w:val="single" w:sz="4" w:space="0" w:color="auto"/>
              <w:right w:val="single" w:sz="8" w:space="0" w:color="auto"/>
            </w:tcBorders>
            <w:shd w:val="clear" w:color="auto" w:fill="auto"/>
            <w:noWrap/>
            <w:vAlign w:val="bottom"/>
            <w:hideMark/>
          </w:tcPr>
          <w:p w14:paraId="415AF67C"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4.6</w:t>
            </w:r>
          </w:p>
        </w:tc>
      </w:tr>
      <w:tr w:rsidR="008506B8" w:rsidRPr="000659ED" w14:paraId="74F6E676" w14:textId="77777777" w:rsidTr="005C7ABF">
        <w:trPr>
          <w:trHeight w:val="494"/>
        </w:trPr>
        <w:tc>
          <w:tcPr>
            <w:tcW w:w="402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07003BA" w14:textId="77777777" w:rsidR="008506B8" w:rsidRPr="008506B8" w:rsidRDefault="008506B8" w:rsidP="008506B8">
            <w:pPr>
              <w:spacing w:after="0" w:line="240" w:lineRule="auto"/>
              <w:rPr>
                <w:rFonts w:ascii="Calibri" w:eastAsia="Times New Roman" w:hAnsi="Calibri" w:cs="Calibri"/>
                <w:color w:val="000000"/>
                <w:lang w:val="en-US"/>
              </w:rPr>
            </w:pPr>
            <w:r w:rsidRPr="008506B8">
              <w:rPr>
                <w:rFonts w:ascii="Calibri" w:eastAsia="Times New Roman" w:hAnsi="Calibri" w:cs="Calibri"/>
                <w:color w:val="000000"/>
                <w:lang w:val="en-US"/>
              </w:rPr>
              <w:t>Diğer</w:t>
            </w:r>
          </w:p>
        </w:tc>
        <w:tc>
          <w:tcPr>
            <w:tcW w:w="917" w:type="dxa"/>
            <w:tcBorders>
              <w:top w:val="single" w:sz="4" w:space="0" w:color="auto"/>
              <w:left w:val="nil"/>
              <w:bottom w:val="nil"/>
              <w:right w:val="single" w:sz="4" w:space="0" w:color="auto"/>
            </w:tcBorders>
            <w:shd w:val="clear" w:color="auto" w:fill="auto"/>
            <w:noWrap/>
            <w:vAlign w:val="bottom"/>
            <w:hideMark/>
          </w:tcPr>
          <w:p w14:paraId="044BC0FA"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108</w:t>
            </w:r>
          </w:p>
        </w:tc>
        <w:tc>
          <w:tcPr>
            <w:tcW w:w="993" w:type="dxa"/>
            <w:tcBorders>
              <w:top w:val="nil"/>
              <w:left w:val="nil"/>
              <w:bottom w:val="nil"/>
              <w:right w:val="single" w:sz="8" w:space="0" w:color="auto"/>
            </w:tcBorders>
            <w:shd w:val="clear" w:color="auto" w:fill="auto"/>
            <w:noWrap/>
            <w:vAlign w:val="bottom"/>
            <w:hideMark/>
          </w:tcPr>
          <w:p w14:paraId="6936F875"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10.2</w:t>
            </w:r>
          </w:p>
        </w:tc>
        <w:tc>
          <w:tcPr>
            <w:tcW w:w="917" w:type="dxa"/>
            <w:tcBorders>
              <w:top w:val="single" w:sz="4" w:space="0" w:color="auto"/>
              <w:left w:val="nil"/>
              <w:bottom w:val="nil"/>
              <w:right w:val="single" w:sz="4" w:space="0" w:color="auto"/>
            </w:tcBorders>
            <w:shd w:val="clear" w:color="auto" w:fill="auto"/>
            <w:noWrap/>
            <w:vAlign w:val="bottom"/>
            <w:hideMark/>
          </w:tcPr>
          <w:p w14:paraId="7CE67ED6"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156</w:t>
            </w:r>
          </w:p>
        </w:tc>
        <w:tc>
          <w:tcPr>
            <w:tcW w:w="993" w:type="dxa"/>
            <w:tcBorders>
              <w:top w:val="nil"/>
              <w:left w:val="nil"/>
              <w:bottom w:val="nil"/>
              <w:right w:val="single" w:sz="8" w:space="0" w:color="auto"/>
            </w:tcBorders>
            <w:shd w:val="clear" w:color="auto" w:fill="auto"/>
            <w:noWrap/>
            <w:vAlign w:val="bottom"/>
            <w:hideMark/>
          </w:tcPr>
          <w:p w14:paraId="319CCBE2"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14.7</w:t>
            </w:r>
          </w:p>
        </w:tc>
        <w:tc>
          <w:tcPr>
            <w:tcW w:w="917" w:type="dxa"/>
            <w:tcBorders>
              <w:top w:val="single" w:sz="4" w:space="0" w:color="auto"/>
              <w:left w:val="nil"/>
              <w:bottom w:val="nil"/>
              <w:right w:val="single" w:sz="4" w:space="0" w:color="auto"/>
            </w:tcBorders>
            <w:shd w:val="clear" w:color="auto" w:fill="auto"/>
            <w:noWrap/>
            <w:vAlign w:val="bottom"/>
            <w:hideMark/>
          </w:tcPr>
          <w:p w14:paraId="6746658E" w14:textId="77777777" w:rsidR="008506B8" w:rsidRPr="008506B8" w:rsidRDefault="008506B8" w:rsidP="008506B8">
            <w:pPr>
              <w:spacing w:after="0" w:line="240" w:lineRule="auto"/>
              <w:jc w:val="center"/>
              <w:rPr>
                <w:rFonts w:ascii="Calibri" w:eastAsia="Times New Roman" w:hAnsi="Calibri" w:cs="Calibri"/>
                <w:color w:val="000000"/>
                <w:lang w:val="en-US"/>
              </w:rPr>
            </w:pPr>
            <w:r w:rsidRPr="008506B8">
              <w:rPr>
                <w:rFonts w:ascii="Calibri" w:eastAsia="Times New Roman" w:hAnsi="Calibri" w:cs="Calibri"/>
                <w:color w:val="000000"/>
                <w:lang w:val="en-US"/>
              </w:rPr>
              <w:t>261</w:t>
            </w:r>
          </w:p>
        </w:tc>
        <w:tc>
          <w:tcPr>
            <w:tcW w:w="976" w:type="dxa"/>
            <w:tcBorders>
              <w:top w:val="nil"/>
              <w:left w:val="nil"/>
              <w:bottom w:val="nil"/>
              <w:right w:val="single" w:sz="8" w:space="0" w:color="auto"/>
            </w:tcBorders>
            <w:shd w:val="clear" w:color="auto" w:fill="auto"/>
            <w:noWrap/>
            <w:vAlign w:val="bottom"/>
            <w:hideMark/>
          </w:tcPr>
          <w:p w14:paraId="12B2EB3B"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27.4</w:t>
            </w:r>
          </w:p>
        </w:tc>
      </w:tr>
      <w:tr w:rsidR="008506B8" w:rsidRPr="000659ED" w14:paraId="7B002D42" w14:textId="77777777" w:rsidTr="005C7ABF">
        <w:trPr>
          <w:trHeight w:val="494"/>
        </w:trPr>
        <w:tc>
          <w:tcPr>
            <w:tcW w:w="4026" w:type="dxa"/>
            <w:tcBorders>
              <w:top w:val="nil"/>
              <w:left w:val="single" w:sz="8" w:space="0" w:color="auto"/>
              <w:bottom w:val="single" w:sz="8" w:space="0" w:color="auto"/>
              <w:right w:val="nil"/>
            </w:tcBorders>
            <w:shd w:val="clear" w:color="auto" w:fill="auto"/>
            <w:noWrap/>
            <w:vAlign w:val="center"/>
            <w:hideMark/>
          </w:tcPr>
          <w:p w14:paraId="3EF42744" w14:textId="77777777" w:rsidR="008506B8" w:rsidRPr="008506B8" w:rsidRDefault="008506B8" w:rsidP="008506B8">
            <w:pPr>
              <w:spacing w:after="0" w:line="240" w:lineRule="auto"/>
              <w:rPr>
                <w:rFonts w:ascii="Calibri" w:eastAsia="Times New Roman" w:hAnsi="Calibri" w:cs="Calibri"/>
                <w:b/>
                <w:bCs/>
                <w:color w:val="000000"/>
                <w:lang w:val="en-US"/>
              </w:rPr>
            </w:pPr>
            <w:r w:rsidRPr="008506B8">
              <w:rPr>
                <w:rFonts w:ascii="Calibri" w:eastAsia="Times New Roman" w:hAnsi="Calibri" w:cs="Calibri"/>
                <w:b/>
                <w:bCs/>
                <w:color w:val="000000"/>
                <w:lang w:val="en-US"/>
              </w:rPr>
              <w:t>Toplam</w:t>
            </w:r>
          </w:p>
        </w:tc>
        <w:tc>
          <w:tcPr>
            <w:tcW w:w="91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79332D8" w14:textId="77777777" w:rsidR="008506B8" w:rsidRPr="008506B8" w:rsidRDefault="008506B8" w:rsidP="008506B8">
            <w:pPr>
              <w:spacing w:after="0" w:line="240" w:lineRule="auto"/>
              <w:jc w:val="center"/>
              <w:rPr>
                <w:rFonts w:ascii="Calibri" w:eastAsia="Times New Roman" w:hAnsi="Calibri" w:cs="Calibri"/>
                <w:b/>
                <w:bCs/>
                <w:color w:val="000000"/>
                <w:lang w:val="en-US"/>
              </w:rPr>
            </w:pPr>
            <w:r w:rsidRPr="008506B8">
              <w:rPr>
                <w:rFonts w:ascii="Calibri" w:eastAsia="Times New Roman" w:hAnsi="Calibri" w:cs="Calibri"/>
                <w:b/>
                <w:bCs/>
                <w:color w:val="000000"/>
                <w:lang w:val="en-US"/>
              </w:rPr>
              <w:t>1063</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25126BD3"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100.0</w:t>
            </w:r>
          </w:p>
        </w:tc>
        <w:tc>
          <w:tcPr>
            <w:tcW w:w="917" w:type="dxa"/>
            <w:tcBorders>
              <w:top w:val="single" w:sz="8" w:space="0" w:color="auto"/>
              <w:left w:val="nil"/>
              <w:bottom w:val="single" w:sz="8" w:space="0" w:color="auto"/>
              <w:right w:val="single" w:sz="4" w:space="0" w:color="auto"/>
            </w:tcBorders>
            <w:shd w:val="clear" w:color="auto" w:fill="auto"/>
            <w:noWrap/>
            <w:vAlign w:val="bottom"/>
            <w:hideMark/>
          </w:tcPr>
          <w:p w14:paraId="4EBF51F2" w14:textId="77777777" w:rsidR="008506B8" w:rsidRPr="008506B8" w:rsidRDefault="008506B8" w:rsidP="008506B8">
            <w:pPr>
              <w:spacing w:after="0" w:line="240" w:lineRule="auto"/>
              <w:jc w:val="center"/>
              <w:rPr>
                <w:rFonts w:ascii="Calibri" w:eastAsia="Times New Roman" w:hAnsi="Calibri" w:cs="Calibri"/>
                <w:b/>
                <w:bCs/>
                <w:color w:val="000000"/>
                <w:lang w:val="en-US"/>
              </w:rPr>
            </w:pPr>
            <w:r w:rsidRPr="008506B8">
              <w:rPr>
                <w:rFonts w:ascii="Calibri" w:eastAsia="Times New Roman" w:hAnsi="Calibri" w:cs="Calibri"/>
                <w:b/>
                <w:bCs/>
                <w:color w:val="000000"/>
                <w:lang w:val="en-US"/>
              </w:rPr>
              <w:t>1064</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1CB79805"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100.0</w:t>
            </w:r>
          </w:p>
        </w:tc>
        <w:tc>
          <w:tcPr>
            <w:tcW w:w="917" w:type="dxa"/>
            <w:tcBorders>
              <w:top w:val="single" w:sz="8" w:space="0" w:color="auto"/>
              <w:left w:val="nil"/>
              <w:bottom w:val="single" w:sz="8" w:space="0" w:color="auto"/>
              <w:right w:val="single" w:sz="4" w:space="0" w:color="auto"/>
            </w:tcBorders>
            <w:shd w:val="clear" w:color="auto" w:fill="auto"/>
            <w:noWrap/>
            <w:vAlign w:val="bottom"/>
            <w:hideMark/>
          </w:tcPr>
          <w:p w14:paraId="4A4FA8E5" w14:textId="77777777" w:rsidR="008506B8" w:rsidRPr="008506B8" w:rsidRDefault="008506B8" w:rsidP="008506B8">
            <w:pPr>
              <w:spacing w:after="0" w:line="240" w:lineRule="auto"/>
              <w:jc w:val="center"/>
              <w:rPr>
                <w:rFonts w:ascii="Calibri" w:eastAsia="Times New Roman" w:hAnsi="Calibri" w:cs="Calibri"/>
                <w:b/>
                <w:bCs/>
                <w:color w:val="000000"/>
                <w:lang w:val="en-US"/>
              </w:rPr>
            </w:pPr>
            <w:r w:rsidRPr="008506B8">
              <w:rPr>
                <w:rFonts w:ascii="Calibri" w:eastAsia="Times New Roman" w:hAnsi="Calibri" w:cs="Calibri"/>
                <w:b/>
                <w:bCs/>
                <w:color w:val="000000"/>
                <w:lang w:val="en-US"/>
              </w:rPr>
              <w:t>952</w:t>
            </w:r>
          </w:p>
        </w:tc>
        <w:tc>
          <w:tcPr>
            <w:tcW w:w="976" w:type="dxa"/>
            <w:tcBorders>
              <w:top w:val="single" w:sz="8" w:space="0" w:color="auto"/>
              <w:left w:val="nil"/>
              <w:bottom w:val="single" w:sz="8" w:space="0" w:color="auto"/>
              <w:right w:val="single" w:sz="8" w:space="0" w:color="auto"/>
            </w:tcBorders>
            <w:shd w:val="clear" w:color="auto" w:fill="auto"/>
            <w:noWrap/>
            <w:vAlign w:val="bottom"/>
            <w:hideMark/>
          </w:tcPr>
          <w:p w14:paraId="6D0F320E" w14:textId="77777777" w:rsidR="008506B8" w:rsidRPr="008506B8" w:rsidRDefault="008506B8" w:rsidP="008506B8">
            <w:pPr>
              <w:spacing w:after="0" w:line="240" w:lineRule="auto"/>
              <w:jc w:val="center"/>
              <w:rPr>
                <w:rFonts w:ascii="Calibri" w:eastAsia="Times New Roman" w:hAnsi="Calibri" w:cs="Calibri"/>
                <w:b/>
                <w:bCs/>
                <w:color w:val="C00000"/>
                <w:lang w:val="en-US"/>
              </w:rPr>
            </w:pPr>
            <w:r w:rsidRPr="008506B8">
              <w:rPr>
                <w:rFonts w:ascii="Calibri" w:eastAsia="Times New Roman" w:hAnsi="Calibri" w:cs="Calibri"/>
                <w:b/>
                <w:bCs/>
                <w:color w:val="C00000"/>
                <w:lang w:val="en-US"/>
              </w:rPr>
              <w:t>100.0</w:t>
            </w:r>
          </w:p>
        </w:tc>
      </w:tr>
    </w:tbl>
    <w:p w14:paraId="50D525A7" w14:textId="77777777" w:rsidR="0050588C" w:rsidRDefault="0050588C" w:rsidP="0050588C">
      <w:pPr>
        <w:spacing w:before="150" w:after="150" w:line="240" w:lineRule="auto"/>
        <w:ind w:left="-426"/>
        <w:jc w:val="both"/>
        <w:outlineLvl w:val="2"/>
        <w:rPr>
          <w:rFonts w:ascii="Arial" w:hAnsi="Arial" w:cs="Arial"/>
          <w:color w:val="4F4F4F"/>
          <w:shd w:val="clear" w:color="auto" w:fill="FFFFFF"/>
        </w:rPr>
      </w:pPr>
      <w:r w:rsidRPr="0050588C">
        <w:rPr>
          <w:rFonts w:ascii="Arial" w:hAnsi="Arial" w:cs="Arial"/>
          <w:color w:val="4F4F4F"/>
          <w:shd w:val="clear" w:color="auto" w:fill="FFFFFF"/>
        </w:rPr>
        <w:t>Kaynak: PGM,Kadına Karşı Şiddete Müdahale Şubesi</w:t>
      </w:r>
    </w:p>
    <w:p w14:paraId="1C124812" w14:textId="77777777" w:rsidR="005C7ABF" w:rsidRDefault="005C7ABF" w:rsidP="0050588C">
      <w:pPr>
        <w:spacing w:before="150" w:after="150" w:line="240" w:lineRule="auto"/>
        <w:ind w:left="-426"/>
        <w:jc w:val="both"/>
        <w:outlineLvl w:val="2"/>
        <w:rPr>
          <w:rFonts w:ascii="Arial" w:hAnsi="Arial" w:cs="Arial"/>
          <w:color w:val="4F4F4F"/>
          <w:shd w:val="clear" w:color="auto" w:fill="FFFFFF"/>
        </w:rPr>
      </w:pPr>
    </w:p>
    <w:p w14:paraId="79B967B8" w14:textId="4A3C60E5" w:rsidR="005C7ABF" w:rsidRPr="000076B7" w:rsidRDefault="000076B7" w:rsidP="000076B7">
      <w:pPr>
        <w:spacing w:line="480" w:lineRule="auto"/>
        <w:jc w:val="both"/>
        <w:rPr>
          <w:rFonts w:ascii="Arial" w:hAnsi="Arial" w:cs="Arial"/>
          <w:color w:val="333333"/>
          <w:sz w:val="24"/>
          <w:szCs w:val="24"/>
          <w:shd w:val="clear" w:color="auto" w:fill="FFFFFF"/>
        </w:rPr>
      </w:pPr>
      <w:r w:rsidRPr="000076B7">
        <w:rPr>
          <w:rFonts w:ascii="Arial" w:hAnsi="Arial" w:cs="Arial"/>
          <w:color w:val="333333"/>
          <w:sz w:val="24"/>
          <w:szCs w:val="24"/>
          <w:shd w:val="clear" w:color="auto" w:fill="FFFFFF"/>
        </w:rPr>
        <w:t xml:space="preserve">Ülkemizde kadınların en çok mağruz kaldığı şiddet türünün “Darp” olduğu yukarıdaki verilerden de  görülmektedir. 2022 yılı için % 41,3 ile Darp ilk sırada yer alırken, bunu </w:t>
      </w:r>
      <w:r w:rsidR="00AB68CB">
        <w:rPr>
          <w:rFonts w:ascii="Arial" w:hAnsi="Arial" w:cs="Arial"/>
          <w:color w:val="333333"/>
          <w:sz w:val="24"/>
          <w:szCs w:val="24"/>
          <w:shd w:val="clear" w:color="auto" w:fill="FFFFFF"/>
        </w:rPr>
        <w:t xml:space="preserve">% 7,2 ile </w:t>
      </w:r>
      <w:r w:rsidR="00AB68CB" w:rsidRPr="00AB68CB">
        <w:rPr>
          <w:rFonts w:ascii="Arial" w:hAnsi="Arial" w:cs="Arial"/>
          <w:color w:val="333333"/>
          <w:sz w:val="24"/>
          <w:szCs w:val="24"/>
          <w:shd w:val="clear" w:color="auto" w:fill="FFFFFF"/>
        </w:rPr>
        <w:t>Telefonda Tahrik Edici Arama/Mesaj</w:t>
      </w:r>
      <w:r w:rsidR="00AB68CB">
        <w:rPr>
          <w:rFonts w:ascii="Arial" w:hAnsi="Arial" w:cs="Arial"/>
          <w:color w:val="333333"/>
          <w:sz w:val="24"/>
          <w:szCs w:val="24"/>
          <w:shd w:val="clear" w:color="auto" w:fill="FFFFFF"/>
        </w:rPr>
        <w:t xml:space="preserve">, </w:t>
      </w:r>
      <w:r w:rsidRPr="000076B7">
        <w:rPr>
          <w:rFonts w:ascii="Arial" w:hAnsi="Arial" w:cs="Arial"/>
          <w:color w:val="333333"/>
          <w:sz w:val="24"/>
          <w:szCs w:val="24"/>
          <w:shd w:val="clear" w:color="auto" w:fill="FFFFFF"/>
        </w:rPr>
        <w:t xml:space="preserve">% 5,8 ile Şiddet Kullanma Tehdidi ve % 4,6 ile </w:t>
      </w:r>
      <w:r w:rsidR="00114C01" w:rsidRPr="00114C01">
        <w:rPr>
          <w:rFonts w:ascii="Arial" w:hAnsi="Arial" w:cs="Arial"/>
          <w:color w:val="333333"/>
          <w:sz w:val="24"/>
          <w:szCs w:val="24"/>
          <w:shd w:val="clear" w:color="auto" w:fill="FFFFFF"/>
        </w:rPr>
        <w:t>Elektronik Haberleşme Yasasına Aykırı Hareket</w:t>
      </w:r>
      <w:r w:rsidR="00114C01" w:rsidRPr="000076B7">
        <w:rPr>
          <w:rFonts w:ascii="Arial" w:hAnsi="Arial" w:cs="Arial"/>
          <w:color w:val="333333"/>
          <w:sz w:val="24"/>
          <w:szCs w:val="24"/>
          <w:shd w:val="clear" w:color="auto" w:fill="FFFFFF"/>
        </w:rPr>
        <w:t xml:space="preserve"> </w:t>
      </w:r>
      <w:r w:rsidRPr="000076B7">
        <w:rPr>
          <w:rFonts w:ascii="Arial" w:hAnsi="Arial" w:cs="Arial"/>
          <w:color w:val="333333"/>
          <w:sz w:val="24"/>
          <w:szCs w:val="24"/>
          <w:shd w:val="clear" w:color="auto" w:fill="FFFFFF"/>
        </w:rPr>
        <w:t>etmek  izlemektedir.</w:t>
      </w:r>
    </w:p>
    <w:p w14:paraId="482A277D" w14:textId="67604A55" w:rsidR="005C7ABF" w:rsidRPr="000076B7" w:rsidRDefault="000076B7" w:rsidP="000076B7">
      <w:pPr>
        <w:spacing w:line="48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Kadına Yönelik Şiddet Çeşidinin Aylara Göre Değişimi.</w:t>
      </w:r>
    </w:p>
    <w:tbl>
      <w:tblPr>
        <w:tblW w:w="9916" w:type="dxa"/>
        <w:tblInd w:w="-318" w:type="dxa"/>
        <w:tblLook w:val="04A0" w:firstRow="1" w:lastRow="0" w:firstColumn="1" w:lastColumn="0" w:noHBand="0" w:noVBand="1"/>
      </w:tblPr>
      <w:tblGrid>
        <w:gridCol w:w="1560"/>
        <w:gridCol w:w="598"/>
        <w:gridCol w:w="724"/>
        <w:gridCol w:w="600"/>
        <w:gridCol w:w="600"/>
        <w:gridCol w:w="600"/>
        <w:gridCol w:w="600"/>
        <w:gridCol w:w="600"/>
        <w:gridCol w:w="600"/>
        <w:gridCol w:w="600"/>
        <w:gridCol w:w="600"/>
        <w:gridCol w:w="600"/>
        <w:gridCol w:w="600"/>
        <w:gridCol w:w="600"/>
        <w:gridCol w:w="600"/>
      </w:tblGrid>
      <w:tr w:rsidR="00897C10" w:rsidRPr="00875125" w14:paraId="76797F29" w14:textId="77777777" w:rsidTr="00DC62AC">
        <w:trPr>
          <w:trHeight w:val="366"/>
        </w:trPr>
        <w:tc>
          <w:tcPr>
            <w:tcW w:w="1560" w:type="dxa"/>
            <w:vMerge w:val="restart"/>
            <w:tcBorders>
              <w:top w:val="single" w:sz="8" w:space="0" w:color="auto"/>
              <w:left w:val="single" w:sz="8" w:space="0" w:color="auto"/>
              <w:bottom w:val="nil"/>
              <w:right w:val="nil"/>
            </w:tcBorders>
            <w:shd w:val="clear" w:color="auto" w:fill="auto"/>
            <w:noWrap/>
            <w:vAlign w:val="center"/>
            <w:hideMark/>
          </w:tcPr>
          <w:p w14:paraId="1439B3E4" w14:textId="77777777" w:rsidR="00897C10" w:rsidRPr="00875125" w:rsidRDefault="00897C10" w:rsidP="00897C10">
            <w:pPr>
              <w:spacing w:after="0" w:line="240" w:lineRule="auto"/>
              <w:jc w:val="center"/>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Şiddet  Çeşidi</w:t>
            </w:r>
          </w:p>
        </w:tc>
        <w:tc>
          <w:tcPr>
            <w:tcW w:w="8356" w:type="dxa"/>
            <w:gridSpan w:val="14"/>
            <w:tcBorders>
              <w:top w:val="single" w:sz="8" w:space="0" w:color="auto"/>
              <w:left w:val="single" w:sz="8" w:space="0" w:color="auto"/>
              <w:bottom w:val="nil"/>
              <w:right w:val="single" w:sz="8" w:space="0" w:color="000000"/>
            </w:tcBorders>
            <w:shd w:val="clear" w:color="auto" w:fill="auto"/>
            <w:noWrap/>
            <w:vAlign w:val="bottom"/>
            <w:hideMark/>
          </w:tcPr>
          <w:p w14:paraId="04B6DE44" w14:textId="77777777" w:rsidR="00897C10" w:rsidRPr="00875125" w:rsidRDefault="00897C10" w:rsidP="00897C10">
            <w:pPr>
              <w:spacing w:after="0" w:line="240" w:lineRule="auto"/>
              <w:jc w:val="center"/>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2022</w:t>
            </w:r>
          </w:p>
        </w:tc>
      </w:tr>
      <w:tr w:rsidR="000076B7" w:rsidRPr="00875125" w14:paraId="0AD98ADC" w14:textId="77777777" w:rsidTr="00DC62AC">
        <w:trPr>
          <w:cantSplit/>
          <w:trHeight w:val="1026"/>
        </w:trPr>
        <w:tc>
          <w:tcPr>
            <w:tcW w:w="1560" w:type="dxa"/>
            <w:vMerge/>
            <w:tcBorders>
              <w:top w:val="single" w:sz="8" w:space="0" w:color="auto"/>
              <w:left w:val="single" w:sz="8" w:space="0" w:color="auto"/>
              <w:bottom w:val="nil"/>
              <w:right w:val="nil"/>
            </w:tcBorders>
            <w:vAlign w:val="center"/>
            <w:hideMark/>
          </w:tcPr>
          <w:p w14:paraId="2E104B65" w14:textId="77777777" w:rsidR="00897C10" w:rsidRPr="00875125" w:rsidRDefault="00897C10" w:rsidP="00897C10">
            <w:pPr>
              <w:spacing w:after="0" w:line="240" w:lineRule="auto"/>
              <w:rPr>
                <w:rFonts w:ascii="Calibri" w:eastAsia="Times New Roman" w:hAnsi="Calibri" w:cs="Calibri"/>
                <w:color w:val="000000"/>
                <w:sz w:val="20"/>
                <w:szCs w:val="20"/>
                <w:lang w:val="en-US"/>
              </w:rPr>
            </w:pPr>
          </w:p>
        </w:tc>
        <w:tc>
          <w:tcPr>
            <w:tcW w:w="418" w:type="dxa"/>
            <w:tcBorders>
              <w:top w:val="single" w:sz="8" w:space="0" w:color="auto"/>
              <w:left w:val="single" w:sz="8" w:space="0" w:color="auto"/>
              <w:bottom w:val="single" w:sz="8" w:space="0" w:color="auto"/>
              <w:right w:val="single" w:sz="4" w:space="0" w:color="auto"/>
            </w:tcBorders>
            <w:shd w:val="clear" w:color="auto" w:fill="auto"/>
            <w:noWrap/>
            <w:textDirection w:val="btLr"/>
            <w:vAlign w:val="bottom"/>
            <w:hideMark/>
          </w:tcPr>
          <w:p w14:paraId="42293323" w14:textId="77777777" w:rsidR="00897C10" w:rsidRPr="00875125" w:rsidRDefault="00897C10" w:rsidP="009B23DE">
            <w:pPr>
              <w:spacing w:after="0" w:line="360" w:lineRule="auto"/>
              <w:ind w:left="113" w:right="113"/>
              <w:jc w:val="both"/>
              <w:rPr>
                <w:rFonts w:ascii="Calibri" w:eastAsia="Times New Roman" w:hAnsi="Calibri" w:cs="Calibri"/>
                <w:b/>
                <w:bCs/>
                <w:color w:val="000000"/>
                <w:sz w:val="20"/>
                <w:szCs w:val="20"/>
                <w:lang w:val="en-US"/>
              </w:rPr>
            </w:pPr>
            <w:r w:rsidRPr="00875125">
              <w:rPr>
                <w:rFonts w:ascii="Calibri" w:eastAsia="Times New Roman" w:hAnsi="Calibri" w:cs="Calibri"/>
                <w:b/>
                <w:bCs/>
                <w:color w:val="000000"/>
                <w:sz w:val="20"/>
                <w:szCs w:val="20"/>
                <w:lang w:val="en-US"/>
              </w:rPr>
              <w:t>Toplam</w:t>
            </w:r>
          </w:p>
        </w:tc>
        <w:tc>
          <w:tcPr>
            <w:tcW w:w="724" w:type="dxa"/>
            <w:tcBorders>
              <w:top w:val="single" w:sz="8" w:space="0" w:color="auto"/>
              <w:left w:val="nil"/>
              <w:bottom w:val="single" w:sz="8" w:space="0" w:color="auto"/>
              <w:right w:val="single" w:sz="8" w:space="0" w:color="auto"/>
            </w:tcBorders>
            <w:shd w:val="clear" w:color="auto" w:fill="auto"/>
            <w:noWrap/>
            <w:textDirection w:val="btLr"/>
            <w:vAlign w:val="bottom"/>
            <w:hideMark/>
          </w:tcPr>
          <w:p w14:paraId="419BB090" w14:textId="77777777" w:rsidR="00897C10" w:rsidRPr="00875125" w:rsidRDefault="00897C10" w:rsidP="009B23DE">
            <w:pPr>
              <w:spacing w:after="0" w:line="360" w:lineRule="auto"/>
              <w:ind w:left="113" w:right="113"/>
              <w:jc w:val="both"/>
              <w:rPr>
                <w:rFonts w:ascii="Calibri" w:eastAsia="Times New Roman" w:hAnsi="Calibri" w:cs="Calibri"/>
                <w:b/>
                <w:bCs/>
                <w:color w:val="C00000"/>
                <w:sz w:val="20"/>
                <w:szCs w:val="20"/>
                <w:lang w:val="en-US"/>
              </w:rPr>
            </w:pPr>
            <w:r w:rsidRPr="00875125">
              <w:rPr>
                <w:rFonts w:ascii="Calibri" w:eastAsia="Times New Roman" w:hAnsi="Calibri" w:cs="Calibri"/>
                <w:b/>
                <w:bCs/>
                <w:color w:val="C00000"/>
                <w:sz w:val="20"/>
                <w:szCs w:val="20"/>
                <w:lang w:val="en-US"/>
              </w:rPr>
              <w:t>Toplam %</w:t>
            </w:r>
          </w:p>
        </w:tc>
        <w:tc>
          <w:tcPr>
            <w:tcW w:w="6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14:paraId="0CD15EE7" w14:textId="77777777" w:rsidR="00897C10" w:rsidRPr="00875125" w:rsidRDefault="00897C10" w:rsidP="009B23DE">
            <w:pPr>
              <w:spacing w:after="0" w:line="360" w:lineRule="auto"/>
              <w:ind w:left="113" w:right="113"/>
              <w:jc w:val="both"/>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Ocak</w:t>
            </w:r>
          </w:p>
        </w:tc>
        <w:tc>
          <w:tcPr>
            <w:tcW w:w="6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14:paraId="57328E8C" w14:textId="77777777" w:rsidR="00897C10" w:rsidRPr="00875125" w:rsidRDefault="00897C10" w:rsidP="009B23DE">
            <w:pPr>
              <w:spacing w:after="0" w:line="360" w:lineRule="auto"/>
              <w:ind w:left="113" w:right="113"/>
              <w:jc w:val="both"/>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Şubat</w:t>
            </w:r>
          </w:p>
        </w:tc>
        <w:tc>
          <w:tcPr>
            <w:tcW w:w="6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14:paraId="49936767" w14:textId="77777777" w:rsidR="00897C10" w:rsidRPr="00875125" w:rsidRDefault="00897C10" w:rsidP="009B23DE">
            <w:pPr>
              <w:spacing w:after="0" w:line="360" w:lineRule="auto"/>
              <w:ind w:left="113" w:right="113"/>
              <w:jc w:val="both"/>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Mart</w:t>
            </w:r>
          </w:p>
        </w:tc>
        <w:tc>
          <w:tcPr>
            <w:tcW w:w="6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14:paraId="36F2AC64" w14:textId="77777777" w:rsidR="00897C10" w:rsidRPr="00875125" w:rsidRDefault="00897C10" w:rsidP="009B23DE">
            <w:pPr>
              <w:spacing w:after="0" w:line="360" w:lineRule="auto"/>
              <w:ind w:left="113" w:right="113"/>
              <w:jc w:val="both"/>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Nisan</w:t>
            </w:r>
          </w:p>
        </w:tc>
        <w:tc>
          <w:tcPr>
            <w:tcW w:w="6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14:paraId="16CC473B" w14:textId="77777777" w:rsidR="00897C10" w:rsidRPr="00875125" w:rsidRDefault="00897C10" w:rsidP="009B23DE">
            <w:pPr>
              <w:spacing w:after="0" w:line="360" w:lineRule="auto"/>
              <w:ind w:left="113" w:right="113"/>
              <w:jc w:val="both"/>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Mayıs</w:t>
            </w:r>
          </w:p>
        </w:tc>
        <w:tc>
          <w:tcPr>
            <w:tcW w:w="6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14:paraId="35D5602D" w14:textId="77777777" w:rsidR="00897C10" w:rsidRPr="00875125" w:rsidRDefault="00897C10" w:rsidP="009B23DE">
            <w:pPr>
              <w:spacing w:after="0" w:line="360" w:lineRule="auto"/>
              <w:ind w:left="113" w:right="113"/>
              <w:jc w:val="both"/>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Haziran</w:t>
            </w:r>
          </w:p>
        </w:tc>
        <w:tc>
          <w:tcPr>
            <w:tcW w:w="6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14:paraId="55D76B99" w14:textId="77777777" w:rsidR="00897C10" w:rsidRPr="00875125" w:rsidRDefault="00897C10" w:rsidP="009B23DE">
            <w:pPr>
              <w:spacing w:after="0" w:line="360" w:lineRule="auto"/>
              <w:ind w:left="113" w:right="113"/>
              <w:jc w:val="both"/>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Temmuz</w:t>
            </w:r>
          </w:p>
        </w:tc>
        <w:tc>
          <w:tcPr>
            <w:tcW w:w="6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14:paraId="4447B0D6" w14:textId="77777777" w:rsidR="00897C10" w:rsidRPr="00875125" w:rsidRDefault="00897C10" w:rsidP="009B23DE">
            <w:pPr>
              <w:spacing w:after="0" w:line="360" w:lineRule="auto"/>
              <w:ind w:left="113" w:right="113"/>
              <w:jc w:val="both"/>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Ağustos</w:t>
            </w:r>
          </w:p>
        </w:tc>
        <w:tc>
          <w:tcPr>
            <w:tcW w:w="6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14:paraId="0D57DCEF" w14:textId="77777777" w:rsidR="00897C10" w:rsidRPr="00875125" w:rsidRDefault="00897C10" w:rsidP="009B23DE">
            <w:pPr>
              <w:spacing w:after="0" w:line="360" w:lineRule="auto"/>
              <w:ind w:left="113" w:right="113"/>
              <w:jc w:val="both"/>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Eylül</w:t>
            </w:r>
          </w:p>
        </w:tc>
        <w:tc>
          <w:tcPr>
            <w:tcW w:w="6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14:paraId="7EC37278" w14:textId="77777777" w:rsidR="00897C10" w:rsidRPr="00875125" w:rsidRDefault="00897C10" w:rsidP="009B23DE">
            <w:pPr>
              <w:spacing w:after="0" w:line="360" w:lineRule="auto"/>
              <w:ind w:left="113" w:right="113"/>
              <w:jc w:val="both"/>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Ekim</w:t>
            </w:r>
          </w:p>
        </w:tc>
        <w:tc>
          <w:tcPr>
            <w:tcW w:w="6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14:paraId="2B0B67E5" w14:textId="77777777" w:rsidR="00897C10" w:rsidRPr="00875125" w:rsidRDefault="00897C10" w:rsidP="009B23DE">
            <w:pPr>
              <w:spacing w:after="0" w:line="360" w:lineRule="auto"/>
              <w:ind w:left="113" w:right="113"/>
              <w:jc w:val="both"/>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Kasım</w:t>
            </w:r>
          </w:p>
        </w:tc>
        <w:tc>
          <w:tcPr>
            <w:tcW w:w="600" w:type="dxa"/>
            <w:tcBorders>
              <w:top w:val="single" w:sz="8" w:space="0" w:color="auto"/>
              <w:left w:val="nil"/>
              <w:bottom w:val="single" w:sz="8" w:space="0" w:color="auto"/>
              <w:right w:val="single" w:sz="8" w:space="0" w:color="auto"/>
            </w:tcBorders>
            <w:shd w:val="clear" w:color="auto" w:fill="auto"/>
            <w:noWrap/>
            <w:textDirection w:val="btLr"/>
            <w:vAlign w:val="bottom"/>
            <w:hideMark/>
          </w:tcPr>
          <w:p w14:paraId="6F9D913C" w14:textId="77777777" w:rsidR="00897C10" w:rsidRPr="00875125" w:rsidRDefault="00897C10" w:rsidP="009B23DE">
            <w:pPr>
              <w:spacing w:after="0" w:line="360" w:lineRule="auto"/>
              <w:ind w:left="113" w:right="113"/>
              <w:jc w:val="both"/>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Aralık</w:t>
            </w:r>
          </w:p>
        </w:tc>
      </w:tr>
      <w:tr w:rsidR="000076B7" w:rsidRPr="00875125" w14:paraId="3D77D70D" w14:textId="77777777" w:rsidTr="00DC62AC">
        <w:trPr>
          <w:trHeight w:val="352"/>
        </w:trPr>
        <w:tc>
          <w:tcPr>
            <w:tcW w:w="15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6B0C84D"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Adam  Öldürme</w:t>
            </w:r>
          </w:p>
        </w:tc>
        <w:tc>
          <w:tcPr>
            <w:tcW w:w="418" w:type="dxa"/>
            <w:tcBorders>
              <w:top w:val="nil"/>
              <w:left w:val="nil"/>
              <w:bottom w:val="single" w:sz="4" w:space="0" w:color="auto"/>
              <w:right w:val="single" w:sz="4" w:space="0" w:color="auto"/>
            </w:tcBorders>
            <w:shd w:val="clear" w:color="auto" w:fill="auto"/>
            <w:noWrap/>
            <w:vAlign w:val="bottom"/>
            <w:hideMark/>
          </w:tcPr>
          <w:p w14:paraId="57011C85"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0</w:t>
            </w:r>
          </w:p>
        </w:tc>
        <w:tc>
          <w:tcPr>
            <w:tcW w:w="724" w:type="dxa"/>
            <w:tcBorders>
              <w:top w:val="nil"/>
              <w:left w:val="nil"/>
              <w:bottom w:val="single" w:sz="4" w:space="0" w:color="auto"/>
              <w:right w:val="single" w:sz="8" w:space="0" w:color="auto"/>
            </w:tcBorders>
            <w:shd w:val="clear" w:color="auto" w:fill="auto"/>
            <w:noWrap/>
            <w:vAlign w:val="bottom"/>
            <w:hideMark/>
          </w:tcPr>
          <w:p w14:paraId="60AFFF65"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0.0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5AE5A0C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3656D3E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3C0B3EC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1674ECB5"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1EA9920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6A52F75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0BE6DF2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330BB74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63821B8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11668E2B"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2668BAB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8" w:space="0" w:color="auto"/>
            </w:tcBorders>
            <w:shd w:val="clear" w:color="auto" w:fill="auto"/>
            <w:noWrap/>
            <w:vAlign w:val="bottom"/>
            <w:hideMark/>
          </w:tcPr>
          <w:p w14:paraId="1AD0206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r>
      <w:tr w:rsidR="000076B7" w:rsidRPr="00875125" w14:paraId="466D3EFC"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3981DA13"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Zorla İnsan Kaçırma</w:t>
            </w:r>
          </w:p>
        </w:tc>
        <w:tc>
          <w:tcPr>
            <w:tcW w:w="418" w:type="dxa"/>
            <w:tcBorders>
              <w:top w:val="nil"/>
              <w:left w:val="nil"/>
              <w:bottom w:val="single" w:sz="4" w:space="0" w:color="auto"/>
              <w:right w:val="single" w:sz="4" w:space="0" w:color="auto"/>
            </w:tcBorders>
            <w:shd w:val="clear" w:color="auto" w:fill="auto"/>
            <w:noWrap/>
            <w:vAlign w:val="bottom"/>
            <w:hideMark/>
          </w:tcPr>
          <w:p w14:paraId="4597E843"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6</w:t>
            </w:r>
          </w:p>
        </w:tc>
        <w:tc>
          <w:tcPr>
            <w:tcW w:w="724" w:type="dxa"/>
            <w:tcBorders>
              <w:top w:val="nil"/>
              <w:left w:val="nil"/>
              <w:bottom w:val="single" w:sz="4" w:space="0" w:color="auto"/>
              <w:right w:val="single" w:sz="8" w:space="0" w:color="auto"/>
            </w:tcBorders>
            <w:shd w:val="clear" w:color="auto" w:fill="auto"/>
            <w:noWrap/>
            <w:vAlign w:val="bottom"/>
            <w:hideMark/>
          </w:tcPr>
          <w:p w14:paraId="6FB6389D"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0.6</w:t>
            </w:r>
          </w:p>
        </w:tc>
        <w:tc>
          <w:tcPr>
            <w:tcW w:w="600" w:type="dxa"/>
            <w:tcBorders>
              <w:top w:val="nil"/>
              <w:left w:val="nil"/>
              <w:bottom w:val="single" w:sz="4" w:space="0" w:color="auto"/>
              <w:right w:val="single" w:sz="4" w:space="0" w:color="auto"/>
            </w:tcBorders>
            <w:shd w:val="clear" w:color="auto" w:fill="auto"/>
            <w:noWrap/>
            <w:vAlign w:val="bottom"/>
            <w:hideMark/>
          </w:tcPr>
          <w:p w14:paraId="3CA6DCEA"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6875DCD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0CA60A2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58E0898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3908060F"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03DD526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5CAE206A"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1F1E5FC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6B4DCE0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22E6CABA"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0AFBFABF"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8" w:space="0" w:color="auto"/>
            </w:tcBorders>
            <w:shd w:val="clear" w:color="auto" w:fill="auto"/>
            <w:noWrap/>
            <w:vAlign w:val="bottom"/>
            <w:hideMark/>
          </w:tcPr>
          <w:p w14:paraId="7FCF1533"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r>
      <w:tr w:rsidR="000076B7" w:rsidRPr="00875125" w14:paraId="49D49AC8"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68163451"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Cinsel Tecavüz</w:t>
            </w:r>
          </w:p>
        </w:tc>
        <w:tc>
          <w:tcPr>
            <w:tcW w:w="418" w:type="dxa"/>
            <w:tcBorders>
              <w:top w:val="nil"/>
              <w:left w:val="nil"/>
              <w:bottom w:val="single" w:sz="4" w:space="0" w:color="auto"/>
              <w:right w:val="single" w:sz="4" w:space="0" w:color="auto"/>
            </w:tcBorders>
            <w:shd w:val="clear" w:color="auto" w:fill="auto"/>
            <w:noWrap/>
            <w:vAlign w:val="bottom"/>
            <w:hideMark/>
          </w:tcPr>
          <w:p w14:paraId="36E20169"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8</w:t>
            </w:r>
          </w:p>
        </w:tc>
        <w:tc>
          <w:tcPr>
            <w:tcW w:w="724" w:type="dxa"/>
            <w:tcBorders>
              <w:top w:val="nil"/>
              <w:left w:val="nil"/>
              <w:bottom w:val="single" w:sz="4" w:space="0" w:color="auto"/>
              <w:right w:val="single" w:sz="8" w:space="0" w:color="auto"/>
            </w:tcBorders>
            <w:shd w:val="clear" w:color="auto" w:fill="auto"/>
            <w:noWrap/>
            <w:vAlign w:val="bottom"/>
            <w:hideMark/>
          </w:tcPr>
          <w:p w14:paraId="175CE7E6"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0.8</w:t>
            </w:r>
          </w:p>
        </w:tc>
        <w:tc>
          <w:tcPr>
            <w:tcW w:w="600" w:type="dxa"/>
            <w:tcBorders>
              <w:top w:val="nil"/>
              <w:left w:val="nil"/>
              <w:bottom w:val="single" w:sz="4" w:space="0" w:color="auto"/>
              <w:right w:val="single" w:sz="4" w:space="0" w:color="auto"/>
            </w:tcBorders>
            <w:shd w:val="clear" w:color="auto" w:fill="auto"/>
            <w:noWrap/>
            <w:vAlign w:val="bottom"/>
            <w:hideMark/>
          </w:tcPr>
          <w:p w14:paraId="6239125B"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428228EA"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16687C8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417D8FD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09034A2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5E406BF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687BE775"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746B5AD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5588635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6C58B36F"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21E8A28F"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8" w:space="0" w:color="auto"/>
            </w:tcBorders>
            <w:shd w:val="clear" w:color="auto" w:fill="auto"/>
            <w:noWrap/>
            <w:vAlign w:val="bottom"/>
            <w:hideMark/>
          </w:tcPr>
          <w:p w14:paraId="74B11DE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r>
      <w:tr w:rsidR="000076B7" w:rsidRPr="00875125" w14:paraId="0D7984DC"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7C42B44F"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Yaralama</w:t>
            </w:r>
          </w:p>
        </w:tc>
        <w:tc>
          <w:tcPr>
            <w:tcW w:w="418" w:type="dxa"/>
            <w:tcBorders>
              <w:top w:val="nil"/>
              <w:left w:val="nil"/>
              <w:bottom w:val="single" w:sz="4" w:space="0" w:color="auto"/>
              <w:right w:val="single" w:sz="4" w:space="0" w:color="auto"/>
            </w:tcBorders>
            <w:shd w:val="clear" w:color="auto" w:fill="auto"/>
            <w:noWrap/>
            <w:vAlign w:val="bottom"/>
            <w:hideMark/>
          </w:tcPr>
          <w:p w14:paraId="260C29BF"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2</w:t>
            </w:r>
          </w:p>
        </w:tc>
        <w:tc>
          <w:tcPr>
            <w:tcW w:w="724" w:type="dxa"/>
            <w:tcBorders>
              <w:top w:val="nil"/>
              <w:left w:val="nil"/>
              <w:bottom w:val="single" w:sz="4" w:space="0" w:color="auto"/>
              <w:right w:val="single" w:sz="8" w:space="0" w:color="auto"/>
            </w:tcBorders>
            <w:shd w:val="clear" w:color="auto" w:fill="auto"/>
            <w:noWrap/>
            <w:vAlign w:val="bottom"/>
            <w:hideMark/>
          </w:tcPr>
          <w:p w14:paraId="3BAA3F5B"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0.2</w:t>
            </w:r>
          </w:p>
        </w:tc>
        <w:tc>
          <w:tcPr>
            <w:tcW w:w="600" w:type="dxa"/>
            <w:tcBorders>
              <w:top w:val="nil"/>
              <w:left w:val="nil"/>
              <w:bottom w:val="single" w:sz="4" w:space="0" w:color="auto"/>
              <w:right w:val="single" w:sz="4" w:space="0" w:color="auto"/>
            </w:tcBorders>
            <w:shd w:val="clear" w:color="auto" w:fill="auto"/>
            <w:noWrap/>
            <w:vAlign w:val="bottom"/>
            <w:hideMark/>
          </w:tcPr>
          <w:p w14:paraId="0D4D5E0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6C1CEF75"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2D1B4F3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0BB9F60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78201B3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02C21C4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6BC381EB"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465C021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52C8341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6583687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7D4B7EB5"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8" w:space="0" w:color="auto"/>
            </w:tcBorders>
            <w:shd w:val="clear" w:color="auto" w:fill="auto"/>
            <w:noWrap/>
            <w:vAlign w:val="bottom"/>
            <w:hideMark/>
          </w:tcPr>
          <w:p w14:paraId="5448F205"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r>
      <w:tr w:rsidR="000076B7" w:rsidRPr="00875125" w14:paraId="50B420A4"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09EA93A3"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Cinsel Taciz</w:t>
            </w:r>
          </w:p>
        </w:tc>
        <w:tc>
          <w:tcPr>
            <w:tcW w:w="418" w:type="dxa"/>
            <w:tcBorders>
              <w:top w:val="nil"/>
              <w:left w:val="nil"/>
              <w:bottom w:val="single" w:sz="4" w:space="0" w:color="auto"/>
              <w:right w:val="single" w:sz="4" w:space="0" w:color="auto"/>
            </w:tcBorders>
            <w:shd w:val="clear" w:color="auto" w:fill="auto"/>
            <w:noWrap/>
            <w:vAlign w:val="bottom"/>
            <w:hideMark/>
          </w:tcPr>
          <w:p w14:paraId="072E9209"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14</w:t>
            </w:r>
          </w:p>
        </w:tc>
        <w:tc>
          <w:tcPr>
            <w:tcW w:w="724" w:type="dxa"/>
            <w:tcBorders>
              <w:top w:val="nil"/>
              <w:left w:val="nil"/>
              <w:bottom w:val="single" w:sz="4" w:space="0" w:color="auto"/>
              <w:right w:val="single" w:sz="8" w:space="0" w:color="auto"/>
            </w:tcBorders>
            <w:shd w:val="clear" w:color="auto" w:fill="auto"/>
            <w:noWrap/>
            <w:vAlign w:val="bottom"/>
            <w:hideMark/>
          </w:tcPr>
          <w:p w14:paraId="20A51121"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1.5</w:t>
            </w:r>
          </w:p>
        </w:tc>
        <w:tc>
          <w:tcPr>
            <w:tcW w:w="600" w:type="dxa"/>
            <w:tcBorders>
              <w:top w:val="nil"/>
              <w:left w:val="nil"/>
              <w:bottom w:val="single" w:sz="4" w:space="0" w:color="auto"/>
              <w:right w:val="single" w:sz="4" w:space="0" w:color="auto"/>
            </w:tcBorders>
            <w:shd w:val="clear" w:color="auto" w:fill="auto"/>
            <w:noWrap/>
            <w:vAlign w:val="bottom"/>
            <w:hideMark/>
          </w:tcPr>
          <w:p w14:paraId="778ED8C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5</w:t>
            </w:r>
          </w:p>
        </w:tc>
        <w:tc>
          <w:tcPr>
            <w:tcW w:w="600" w:type="dxa"/>
            <w:tcBorders>
              <w:top w:val="nil"/>
              <w:left w:val="nil"/>
              <w:bottom w:val="single" w:sz="4" w:space="0" w:color="auto"/>
              <w:right w:val="single" w:sz="4" w:space="0" w:color="auto"/>
            </w:tcBorders>
            <w:shd w:val="clear" w:color="auto" w:fill="auto"/>
            <w:noWrap/>
            <w:vAlign w:val="bottom"/>
            <w:hideMark/>
          </w:tcPr>
          <w:p w14:paraId="3E1E660A"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2F3D6646"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618960B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6E4F81A0"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7B2CC5B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7FAA0193"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380B6D9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2978508A"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07B67C5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7ECC4CD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8" w:space="0" w:color="auto"/>
            </w:tcBorders>
            <w:shd w:val="clear" w:color="auto" w:fill="auto"/>
            <w:noWrap/>
            <w:vAlign w:val="bottom"/>
            <w:hideMark/>
          </w:tcPr>
          <w:p w14:paraId="7EAD12B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r>
      <w:tr w:rsidR="000076B7" w:rsidRPr="00875125" w14:paraId="05B1B1B4"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295520E6" w14:textId="77777777" w:rsidR="00897C10" w:rsidRPr="0046211F" w:rsidRDefault="00897C10" w:rsidP="00897C10">
            <w:pPr>
              <w:spacing w:after="0" w:line="240" w:lineRule="auto"/>
              <w:rPr>
                <w:rFonts w:ascii="Calibri" w:eastAsia="Times New Roman" w:hAnsi="Calibri" w:cs="Calibri"/>
                <w:color w:val="000000"/>
                <w:sz w:val="20"/>
                <w:szCs w:val="20"/>
                <w:lang w:val="it-IT"/>
              </w:rPr>
            </w:pPr>
            <w:r w:rsidRPr="0046211F">
              <w:rPr>
                <w:rFonts w:ascii="Calibri" w:eastAsia="Times New Roman" w:hAnsi="Calibri" w:cs="Calibri"/>
                <w:color w:val="000000"/>
                <w:sz w:val="20"/>
                <w:szCs w:val="20"/>
                <w:lang w:val="it-IT"/>
              </w:rPr>
              <w:t>Cinsel Saldırı ve Cinsel Tecavüze Teşebbüs</w:t>
            </w:r>
          </w:p>
        </w:tc>
        <w:tc>
          <w:tcPr>
            <w:tcW w:w="418" w:type="dxa"/>
            <w:tcBorders>
              <w:top w:val="nil"/>
              <w:left w:val="nil"/>
              <w:bottom w:val="single" w:sz="4" w:space="0" w:color="auto"/>
              <w:right w:val="single" w:sz="4" w:space="0" w:color="auto"/>
            </w:tcBorders>
            <w:shd w:val="clear" w:color="auto" w:fill="auto"/>
            <w:noWrap/>
            <w:vAlign w:val="bottom"/>
            <w:hideMark/>
          </w:tcPr>
          <w:p w14:paraId="41DBF1EB"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5</w:t>
            </w:r>
          </w:p>
        </w:tc>
        <w:tc>
          <w:tcPr>
            <w:tcW w:w="724" w:type="dxa"/>
            <w:tcBorders>
              <w:top w:val="nil"/>
              <w:left w:val="nil"/>
              <w:bottom w:val="single" w:sz="4" w:space="0" w:color="auto"/>
              <w:right w:val="single" w:sz="8" w:space="0" w:color="auto"/>
            </w:tcBorders>
            <w:shd w:val="clear" w:color="auto" w:fill="auto"/>
            <w:noWrap/>
            <w:vAlign w:val="bottom"/>
            <w:hideMark/>
          </w:tcPr>
          <w:p w14:paraId="2DDCA076"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0.5</w:t>
            </w:r>
          </w:p>
        </w:tc>
        <w:tc>
          <w:tcPr>
            <w:tcW w:w="600" w:type="dxa"/>
            <w:tcBorders>
              <w:top w:val="nil"/>
              <w:left w:val="nil"/>
              <w:bottom w:val="single" w:sz="4" w:space="0" w:color="auto"/>
              <w:right w:val="single" w:sz="4" w:space="0" w:color="auto"/>
            </w:tcBorders>
            <w:shd w:val="clear" w:color="auto" w:fill="auto"/>
            <w:noWrap/>
            <w:vAlign w:val="bottom"/>
            <w:hideMark/>
          </w:tcPr>
          <w:p w14:paraId="04048B6A"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3D650BF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6889E8B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0DB26FDB"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1179EC3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0D66E02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3EB2158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50F0C25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3F5B9B4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3861DF2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1DBB5AA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8" w:space="0" w:color="auto"/>
            </w:tcBorders>
            <w:shd w:val="clear" w:color="auto" w:fill="auto"/>
            <w:noWrap/>
            <w:vAlign w:val="bottom"/>
            <w:hideMark/>
          </w:tcPr>
          <w:p w14:paraId="37926176"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r>
      <w:tr w:rsidR="000076B7" w:rsidRPr="00875125" w14:paraId="5464A604"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0CFB04F6"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Darp</w:t>
            </w:r>
          </w:p>
        </w:tc>
        <w:tc>
          <w:tcPr>
            <w:tcW w:w="418" w:type="dxa"/>
            <w:tcBorders>
              <w:top w:val="nil"/>
              <w:left w:val="nil"/>
              <w:bottom w:val="single" w:sz="4" w:space="0" w:color="auto"/>
              <w:right w:val="single" w:sz="4" w:space="0" w:color="auto"/>
            </w:tcBorders>
            <w:shd w:val="clear" w:color="auto" w:fill="auto"/>
            <w:noWrap/>
            <w:vAlign w:val="bottom"/>
            <w:hideMark/>
          </w:tcPr>
          <w:p w14:paraId="14F9F82F"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393</w:t>
            </w:r>
          </w:p>
        </w:tc>
        <w:tc>
          <w:tcPr>
            <w:tcW w:w="724" w:type="dxa"/>
            <w:tcBorders>
              <w:top w:val="nil"/>
              <w:left w:val="nil"/>
              <w:bottom w:val="single" w:sz="4" w:space="0" w:color="auto"/>
              <w:right w:val="single" w:sz="8" w:space="0" w:color="auto"/>
            </w:tcBorders>
            <w:shd w:val="clear" w:color="auto" w:fill="auto"/>
            <w:noWrap/>
            <w:vAlign w:val="bottom"/>
            <w:hideMark/>
          </w:tcPr>
          <w:p w14:paraId="54B2D9FF"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41.3</w:t>
            </w:r>
          </w:p>
        </w:tc>
        <w:tc>
          <w:tcPr>
            <w:tcW w:w="600" w:type="dxa"/>
            <w:tcBorders>
              <w:top w:val="nil"/>
              <w:left w:val="nil"/>
              <w:bottom w:val="single" w:sz="4" w:space="0" w:color="auto"/>
              <w:right w:val="single" w:sz="4" w:space="0" w:color="auto"/>
            </w:tcBorders>
            <w:shd w:val="clear" w:color="auto" w:fill="auto"/>
            <w:noWrap/>
            <w:vAlign w:val="bottom"/>
            <w:hideMark/>
          </w:tcPr>
          <w:p w14:paraId="6C61EAF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25</w:t>
            </w:r>
          </w:p>
        </w:tc>
        <w:tc>
          <w:tcPr>
            <w:tcW w:w="600" w:type="dxa"/>
            <w:tcBorders>
              <w:top w:val="nil"/>
              <w:left w:val="nil"/>
              <w:bottom w:val="single" w:sz="4" w:space="0" w:color="auto"/>
              <w:right w:val="single" w:sz="4" w:space="0" w:color="auto"/>
            </w:tcBorders>
            <w:shd w:val="clear" w:color="auto" w:fill="auto"/>
            <w:noWrap/>
            <w:vAlign w:val="bottom"/>
            <w:hideMark/>
          </w:tcPr>
          <w:p w14:paraId="037F218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28</w:t>
            </w:r>
          </w:p>
        </w:tc>
        <w:tc>
          <w:tcPr>
            <w:tcW w:w="600" w:type="dxa"/>
            <w:tcBorders>
              <w:top w:val="nil"/>
              <w:left w:val="nil"/>
              <w:bottom w:val="single" w:sz="4" w:space="0" w:color="auto"/>
              <w:right w:val="single" w:sz="4" w:space="0" w:color="auto"/>
            </w:tcBorders>
            <w:shd w:val="clear" w:color="auto" w:fill="auto"/>
            <w:noWrap/>
            <w:vAlign w:val="bottom"/>
            <w:hideMark/>
          </w:tcPr>
          <w:p w14:paraId="3F36FDC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30</w:t>
            </w:r>
          </w:p>
        </w:tc>
        <w:tc>
          <w:tcPr>
            <w:tcW w:w="600" w:type="dxa"/>
            <w:tcBorders>
              <w:top w:val="nil"/>
              <w:left w:val="nil"/>
              <w:bottom w:val="single" w:sz="4" w:space="0" w:color="auto"/>
              <w:right w:val="single" w:sz="4" w:space="0" w:color="auto"/>
            </w:tcBorders>
            <w:shd w:val="clear" w:color="auto" w:fill="auto"/>
            <w:noWrap/>
            <w:vAlign w:val="bottom"/>
            <w:hideMark/>
          </w:tcPr>
          <w:p w14:paraId="3BB1C5A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40</w:t>
            </w:r>
          </w:p>
        </w:tc>
        <w:tc>
          <w:tcPr>
            <w:tcW w:w="600" w:type="dxa"/>
            <w:tcBorders>
              <w:top w:val="nil"/>
              <w:left w:val="nil"/>
              <w:bottom w:val="single" w:sz="4" w:space="0" w:color="auto"/>
              <w:right w:val="single" w:sz="4" w:space="0" w:color="auto"/>
            </w:tcBorders>
            <w:shd w:val="clear" w:color="auto" w:fill="auto"/>
            <w:noWrap/>
            <w:vAlign w:val="bottom"/>
            <w:hideMark/>
          </w:tcPr>
          <w:p w14:paraId="2DF8912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38</w:t>
            </w:r>
          </w:p>
        </w:tc>
        <w:tc>
          <w:tcPr>
            <w:tcW w:w="600" w:type="dxa"/>
            <w:tcBorders>
              <w:top w:val="nil"/>
              <w:left w:val="nil"/>
              <w:bottom w:val="single" w:sz="4" w:space="0" w:color="auto"/>
              <w:right w:val="single" w:sz="4" w:space="0" w:color="auto"/>
            </w:tcBorders>
            <w:shd w:val="clear" w:color="auto" w:fill="auto"/>
            <w:noWrap/>
            <w:vAlign w:val="bottom"/>
            <w:hideMark/>
          </w:tcPr>
          <w:p w14:paraId="33E46353"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36</w:t>
            </w:r>
          </w:p>
        </w:tc>
        <w:tc>
          <w:tcPr>
            <w:tcW w:w="600" w:type="dxa"/>
            <w:tcBorders>
              <w:top w:val="nil"/>
              <w:left w:val="nil"/>
              <w:bottom w:val="single" w:sz="4" w:space="0" w:color="auto"/>
              <w:right w:val="single" w:sz="4" w:space="0" w:color="auto"/>
            </w:tcBorders>
            <w:shd w:val="clear" w:color="auto" w:fill="auto"/>
            <w:noWrap/>
            <w:vAlign w:val="bottom"/>
            <w:hideMark/>
          </w:tcPr>
          <w:p w14:paraId="5BC333C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28</w:t>
            </w:r>
          </w:p>
        </w:tc>
        <w:tc>
          <w:tcPr>
            <w:tcW w:w="600" w:type="dxa"/>
            <w:tcBorders>
              <w:top w:val="nil"/>
              <w:left w:val="nil"/>
              <w:bottom w:val="single" w:sz="4" w:space="0" w:color="auto"/>
              <w:right w:val="single" w:sz="4" w:space="0" w:color="auto"/>
            </w:tcBorders>
            <w:shd w:val="clear" w:color="auto" w:fill="auto"/>
            <w:noWrap/>
            <w:vAlign w:val="bottom"/>
            <w:hideMark/>
          </w:tcPr>
          <w:p w14:paraId="6AA738B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43</w:t>
            </w:r>
          </w:p>
        </w:tc>
        <w:tc>
          <w:tcPr>
            <w:tcW w:w="600" w:type="dxa"/>
            <w:tcBorders>
              <w:top w:val="nil"/>
              <w:left w:val="nil"/>
              <w:bottom w:val="single" w:sz="4" w:space="0" w:color="auto"/>
              <w:right w:val="single" w:sz="4" w:space="0" w:color="auto"/>
            </w:tcBorders>
            <w:shd w:val="clear" w:color="auto" w:fill="auto"/>
            <w:noWrap/>
            <w:vAlign w:val="bottom"/>
            <w:hideMark/>
          </w:tcPr>
          <w:p w14:paraId="2C374D8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34</w:t>
            </w:r>
          </w:p>
        </w:tc>
        <w:tc>
          <w:tcPr>
            <w:tcW w:w="600" w:type="dxa"/>
            <w:tcBorders>
              <w:top w:val="nil"/>
              <w:left w:val="nil"/>
              <w:bottom w:val="single" w:sz="4" w:space="0" w:color="auto"/>
              <w:right w:val="single" w:sz="4" w:space="0" w:color="auto"/>
            </w:tcBorders>
            <w:shd w:val="clear" w:color="auto" w:fill="auto"/>
            <w:noWrap/>
            <w:vAlign w:val="bottom"/>
            <w:hideMark/>
          </w:tcPr>
          <w:p w14:paraId="60A6CCDF"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34</w:t>
            </w:r>
          </w:p>
        </w:tc>
        <w:tc>
          <w:tcPr>
            <w:tcW w:w="600" w:type="dxa"/>
            <w:tcBorders>
              <w:top w:val="nil"/>
              <w:left w:val="nil"/>
              <w:bottom w:val="single" w:sz="4" w:space="0" w:color="auto"/>
              <w:right w:val="single" w:sz="4" w:space="0" w:color="auto"/>
            </w:tcBorders>
            <w:shd w:val="clear" w:color="auto" w:fill="auto"/>
            <w:noWrap/>
            <w:vAlign w:val="bottom"/>
            <w:hideMark/>
          </w:tcPr>
          <w:p w14:paraId="7A0E7F1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30</w:t>
            </w:r>
          </w:p>
        </w:tc>
        <w:tc>
          <w:tcPr>
            <w:tcW w:w="600" w:type="dxa"/>
            <w:tcBorders>
              <w:top w:val="nil"/>
              <w:left w:val="nil"/>
              <w:bottom w:val="single" w:sz="4" w:space="0" w:color="auto"/>
              <w:right w:val="single" w:sz="8" w:space="0" w:color="auto"/>
            </w:tcBorders>
            <w:shd w:val="clear" w:color="auto" w:fill="auto"/>
            <w:noWrap/>
            <w:vAlign w:val="bottom"/>
            <w:hideMark/>
          </w:tcPr>
          <w:p w14:paraId="192FA89F"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27</w:t>
            </w:r>
          </w:p>
        </w:tc>
      </w:tr>
      <w:tr w:rsidR="000076B7" w:rsidRPr="00875125" w14:paraId="291243B8"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3441C185"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Kavga</w:t>
            </w:r>
          </w:p>
        </w:tc>
        <w:tc>
          <w:tcPr>
            <w:tcW w:w="418" w:type="dxa"/>
            <w:tcBorders>
              <w:top w:val="nil"/>
              <w:left w:val="nil"/>
              <w:bottom w:val="single" w:sz="4" w:space="0" w:color="auto"/>
              <w:right w:val="single" w:sz="4" w:space="0" w:color="auto"/>
            </w:tcBorders>
            <w:shd w:val="clear" w:color="auto" w:fill="auto"/>
            <w:noWrap/>
            <w:vAlign w:val="bottom"/>
            <w:hideMark/>
          </w:tcPr>
          <w:p w14:paraId="59A9CB87"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5</w:t>
            </w:r>
          </w:p>
        </w:tc>
        <w:tc>
          <w:tcPr>
            <w:tcW w:w="724" w:type="dxa"/>
            <w:tcBorders>
              <w:top w:val="nil"/>
              <w:left w:val="nil"/>
              <w:bottom w:val="single" w:sz="4" w:space="0" w:color="auto"/>
              <w:right w:val="single" w:sz="8" w:space="0" w:color="auto"/>
            </w:tcBorders>
            <w:shd w:val="clear" w:color="auto" w:fill="auto"/>
            <w:noWrap/>
            <w:vAlign w:val="bottom"/>
            <w:hideMark/>
          </w:tcPr>
          <w:p w14:paraId="61F1ED6E"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0.5</w:t>
            </w:r>
          </w:p>
        </w:tc>
        <w:tc>
          <w:tcPr>
            <w:tcW w:w="600" w:type="dxa"/>
            <w:tcBorders>
              <w:top w:val="nil"/>
              <w:left w:val="nil"/>
              <w:bottom w:val="single" w:sz="4" w:space="0" w:color="auto"/>
              <w:right w:val="single" w:sz="4" w:space="0" w:color="auto"/>
            </w:tcBorders>
            <w:shd w:val="clear" w:color="auto" w:fill="auto"/>
            <w:noWrap/>
            <w:vAlign w:val="bottom"/>
            <w:hideMark/>
          </w:tcPr>
          <w:p w14:paraId="192E8AA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298AD00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4D5BC42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5481190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77AA3453"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57A64DF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220AA3E0"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0D3D8E5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0D8B2BE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2F20E80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1C7258F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8" w:space="0" w:color="auto"/>
            </w:tcBorders>
            <w:shd w:val="clear" w:color="auto" w:fill="auto"/>
            <w:noWrap/>
            <w:vAlign w:val="bottom"/>
            <w:hideMark/>
          </w:tcPr>
          <w:p w14:paraId="69CAEDD0"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r>
      <w:tr w:rsidR="000076B7" w:rsidRPr="00875125" w14:paraId="5EB08C1F"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3CBCA6B0"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Vahim Zarar</w:t>
            </w:r>
          </w:p>
        </w:tc>
        <w:tc>
          <w:tcPr>
            <w:tcW w:w="418" w:type="dxa"/>
            <w:tcBorders>
              <w:top w:val="nil"/>
              <w:left w:val="nil"/>
              <w:bottom w:val="single" w:sz="4" w:space="0" w:color="auto"/>
              <w:right w:val="single" w:sz="4" w:space="0" w:color="auto"/>
            </w:tcBorders>
            <w:shd w:val="clear" w:color="auto" w:fill="auto"/>
            <w:noWrap/>
            <w:vAlign w:val="bottom"/>
            <w:hideMark/>
          </w:tcPr>
          <w:p w14:paraId="2C53744C"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3</w:t>
            </w:r>
          </w:p>
        </w:tc>
        <w:tc>
          <w:tcPr>
            <w:tcW w:w="724" w:type="dxa"/>
            <w:tcBorders>
              <w:top w:val="nil"/>
              <w:left w:val="nil"/>
              <w:bottom w:val="single" w:sz="4" w:space="0" w:color="auto"/>
              <w:right w:val="single" w:sz="8" w:space="0" w:color="auto"/>
            </w:tcBorders>
            <w:shd w:val="clear" w:color="auto" w:fill="auto"/>
            <w:noWrap/>
            <w:vAlign w:val="bottom"/>
            <w:hideMark/>
          </w:tcPr>
          <w:p w14:paraId="18A15098"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0.3</w:t>
            </w:r>
          </w:p>
        </w:tc>
        <w:tc>
          <w:tcPr>
            <w:tcW w:w="600" w:type="dxa"/>
            <w:tcBorders>
              <w:top w:val="nil"/>
              <w:left w:val="nil"/>
              <w:bottom w:val="single" w:sz="4" w:space="0" w:color="auto"/>
              <w:right w:val="single" w:sz="4" w:space="0" w:color="auto"/>
            </w:tcBorders>
            <w:shd w:val="clear" w:color="auto" w:fill="auto"/>
            <w:noWrap/>
            <w:vAlign w:val="bottom"/>
            <w:hideMark/>
          </w:tcPr>
          <w:p w14:paraId="7F9D878B"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5965E5C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352C7D3A"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06CCD890"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7B9CD28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4A4519B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57F8AD2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7A171D3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63C97AD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437B31B3"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682E697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8" w:space="0" w:color="auto"/>
            </w:tcBorders>
            <w:shd w:val="clear" w:color="auto" w:fill="auto"/>
            <w:noWrap/>
            <w:vAlign w:val="bottom"/>
            <w:hideMark/>
          </w:tcPr>
          <w:p w14:paraId="579087A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r>
      <w:tr w:rsidR="000076B7" w:rsidRPr="00875125" w14:paraId="0E454562"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35FC7088" w14:textId="77777777" w:rsidR="00897C10" w:rsidRPr="0046211F" w:rsidRDefault="00897C10" w:rsidP="00897C10">
            <w:pPr>
              <w:spacing w:after="0" w:line="240" w:lineRule="auto"/>
              <w:rPr>
                <w:rFonts w:ascii="Calibri" w:eastAsia="Times New Roman" w:hAnsi="Calibri" w:cs="Calibri"/>
                <w:color w:val="000000"/>
                <w:sz w:val="20"/>
                <w:szCs w:val="20"/>
                <w:lang w:val="it-IT"/>
              </w:rPr>
            </w:pPr>
            <w:r w:rsidRPr="0046211F">
              <w:rPr>
                <w:rFonts w:ascii="Calibri" w:eastAsia="Times New Roman" w:hAnsi="Calibri" w:cs="Calibri"/>
                <w:color w:val="000000"/>
                <w:sz w:val="20"/>
                <w:szCs w:val="20"/>
                <w:lang w:val="it-IT"/>
              </w:rPr>
              <w:t>Telefonda Tahrik Edici Arama/Mesaj</w:t>
            </w:r>
          </w:p>
        </w:tc>
        <w:tc>
          <w:tcPr>
            <w:tcW w:w="418" w:type="dxa"/>
            <w:tcBorders>
              <w:top w:val="nil"/>
              <w:left w:val="nil"/>
              <w:bottom w:val="single" w:sz="4" w:space="0" w:color="auto"/>
              <w:right w:val="single" w:sz="4" w:space="0" w:color="auto"/>
            </w:tcBorders>
            <w:shd w:val="clear" w:color="auto" w:fill="auto"/>
            <w:noWrap/>
            <w:vAlign w:val="bottom"/>
            <w:hideMark/>
          </w:tcPr>
          <w:p w14:paraId="3075E122"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69</w:t>
            </w:r>
          </w:p>
        </w:tc>
        <w:tc>
          <w:tcPr>
            <w:tcW w:w="724" w:type="dxa"/>
            <w:tcBorders>
              <w:top w:val="nil"/>
              <w:left w:val="nil"/>
              <w:bottom w:val="single" w:sz="4" w:space="0" w:color="auto"/>
              <w:right w:val="single" w:sz="8" w:space="0" w:color="auto"/>
            </w:tcBorders>
            <w:shd w:val="clear" w:color="auto" w:fill="auto"/>
            <w:noWrap/>
            <w:vAlign w:val="bottom"/>
            <w:hideMark/>
          </w:tcPr>
          <w:p w14:paraId="354A9305"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7.2</w:t>
            </w:r>
          </w:p>
        </w:tc>
        <w:tc>
          <w:tcPr>
            <w:tcW w:w="600" w:type="dxa"/>
            <w:tcBorders>
              <w:top w:val="nil"/>
              <w:left w:val="nil"/>
              <w:bottom w:val="single" w:sz="4" w:space="0" w:color="auto"/>
              <w:right w:val="single" w:sz="4" w:space="0" w:color="auto"/>
            </w:tcBorders>
            <w:shd w:val="clear" w:color="auto" w:fill="auto"/>
            <w:noWrap/>
            <w:vAlign w:val="bottom"/>
            <w:hideMark/>
          </w:tcPr>
          <w:p w14:paraId="08F6ED1A"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4</w:t>
            </w:r>
          </w:p>
        </w:tc>
        <w:tc>
          <w:tcPr>
            <w:tcW w:w="600" w:type="dxa"/>
            <w:tcBorders>
              <w:top w:val="nil"/>
              <w:left w:val="nil"/>
              <w:bottom w:val="single" w:sz="4" w:space="0" w:color="auto"/>
              <w:right w:val="single" w:sz="4" w:space="0" w:color="auto"/>
            </w:tcBorders>
            <w:shd w:val="clear" w:color="auto" w:fill="auto"/>
            <w:noWrap/>
            <w:vAlign w:val="bottom"/>
            <w:hideMark/>
          </w:tcPr>
          <w:p w14:paraId="03F2C076"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8</w:t>
            </w:r>
          </w:p>
        </w:tc>
        <w:tc>
          <w:tcPr>
            <w:tcW w:w="600" w:type="dxa"/>
            <w:tcBorders>
              <w:top w:val="nil"/>
              <w:left w:val="nil"/>
              <w:bottom w:val="single" w:sz="4" w:space="0" w:color="auto"/>
              <w:right w:val="single" w:sz="4" w:space="0" w:color="auto"/>
            </w:tcBorders>
            <w:shd w:val="clear" w:color="auto" w:fill="auto"/>
            <w:noWrap/>
            <w:vAlign w:val="bottom"/>
            <w:hideMark/>
          </w:tcPr>
          <w:p w14:paraId="12CE235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9</w:t>
            </w:r>
          </w:p>
        </w:tc>
        <w:tc>
          <w:tcPr>
            <w:tcW w:w="600" w:type="dxa"/>
            <w:tcBorders>
              <w:top w:val="nil"/>
              <w:left w:val="nil"/>
              <w:bottom w:val="single" w:sz="4" w:space="0" w:color="auto"/>
              <w:right w:val="single" w:sz="4" w:space="0" w:color="auto"/>
            </w:tcBorders>
            <w:shd w:val="clear" w:color="auto" w:fill="auto"/>
            <w:noWrap/>
            <w:vAlign w:val="bottom"/>
            <w:hideMark/>
          </w:tcPr>
          <w:p w14:paraId="092DB9F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4</w:t>
            </w:r>
          </w:p>
        </w:tc>
        <w:tc>
          <w:tcPr>
            <w:tcW w:w="600" w:type="dxa"/>
            <w:tcBorders>
              <w:top w:val="nil"/>
              <w:left w:val="nil"/>
              <w:bottom w:val="single" w:sz="4" w:space="0" w:color="auto"/>
              <w:right w:val="single" w:sz="4" w:space="0" w:color="auto"/>
            </w:tcBorders>
            <w:shd w:val="clear" w:color="auto" w:fill="auto"/>
            <w:noWrap/>
            <w:vAlign w:val="bottom"/>
            <w:hideMark/>
          </w:tcPr>
          <w:p w14:paraId="3A43DC8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8</w:t>
            </w:r>
          </w:p>
        </w:tc>
        <w:tc>
          <w:tcPr>
            <w:tcW w:w="600" w:type="dxa"/>
            <w:tcBorders>
              <w:top w:val="nil"/>
              <w:left w:val="nil"/>
              <w:bottom w:val="single" w:sz="4" w:space="0" w:color="auto"/>
              <w:right w:val="single" w:sz="4" w:space="0" w:color="auto"/>
            </w:tcBorders>
            <w:shd w:val="clear" w:color="auto" w:fill="auto"/>
            <w:noWrap/>
            <w:vAlign w:val="bottom"/>
            <w:hideMark/>
          </w:tcPr>
          <w:p w14:paraId="5870B9F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7</w:t>
            </w:r>
          </w:p>
        </w:tc>
        <w:tc>
          <w:tcPr>
            <w:tcW w:w="600" w:type="dxa"/>
            <w:tcBorders>
              <w:top w:val="nil"/>
              <w:left w:val="nil"/>
              <w:bottom w:val="single" w:sz="4" w:space="0" w:color="auto"/>
              <w:right w:val="single" w:sz="4" w:space="0" w:color="auto"/>
            </w:tcBorders>
            <w:shd w:val="clear" w:color="auto" w:fill="auto"/>
            <w:noWrap/>
            <w:vAlign w:val="bottom"/>
            <w:hideMark/>
          </w:tcPr>
          <w:p w14:paraId="779AB056"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4</w:t>
            </w:r>
          </w:p>
        </w:tc>
        <w:tc>
          <w:tcPr>
            <w:tcW w:w="600" w:type="dxa"/>
            <w:tcBorders>
              <w:top w:val="nil"/>
              <w:left w:val="nil"/>
              <w:bottom w:val="single" w:sz="4" w:space="0" w:color="auto"/>
              <w:right w:val="single" w:sz="4" w:space="0" w:color="auto"/>
            </w:tcBorders>
            <w:shd w:val="clear" w:color="auto" w:fill="auto"/>
            <w:noWrap/>
            <w:vAlign w:val="bottom"/>
            <w:hideMark/>
          </w:tcPr>
          <w:p w14:paraId="046BC643"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6</w:t>
            </w:r>
          </w:p>
        </w:tc>
        <w:tc>
          <w:tcPr>
            <w:tcW w:w="600" w:type="dxa"/>
            <w:tcBorders>
              <w:top w:val="nil"/>
              <w:left w:val="nil"/>
              <w:bottom w:val="single" w:sz="4" w:space="0" w:color="auto"/>
              <w:right w:val="single" w:sz="4" w:space="0" w:color="auto"/>
            </w:tcBorders>
            <w:shd w:val="clear" w:color="auto" w:fill="auto"/>
            <w:noWrap/>
            <w:vAlign w:val="bottom"/>
            <w:hideMark/>
          </w:tcPr>
          <w:p w14:paraId="35A1A4E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1540CE80"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6</w:t>
            </w:r>
          </w:p>
        </w:tc>
        <w:tc>
          <w:tcPr>
            <w:tcW w:w="600" w:type="dxa"/>
            <w:tcBorders>
              <w:top w:val="nil"/>
              <w:left w:val="nil"/>
              <w:bottom w:val="single" w:sz="4" w:space="0" w:color="auto"/>
              <w:right w:val="single" w:sz="4" w:space="0" w:color="auto"/>
            </w:tcBorders>
            <w:shd w:val="clear" w:color="auto" w:fill="auto"/>
            <w:noWrap/>
            <w:vAlign w:val="bottom"/>
            <w:hideMark/>
          </w:tcPr>
          <w:p w14:paraId="723EB30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8" w:space="0" w:color="auto"/>
            </w:tcBorders>
            <w:shd w:val="clear" w:color="auto" w:fill="auto"/>
            <w:noWrap/>
            <w:vAlign w:val="bottom"/>
            <w:hideMark/>
          </w:tcPr>
          <w:p w14:paraId="6A670C0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9</w:t>
            </w:r>
          </w:p>
        </w:tc>
      </w:tr>
      <w:tr w:rsidR="000076B7" w:rsidRPr="00875125" w14:paraId="5925CD53"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1283761A"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Rahatsızlık</w:t>
            </w:r>
          </w:p>
        </w:tc>
        <w:tc>
          <w:tcPr>
            <w:tcW w:w="418" w:type="dxa"/>
            <w:tcBorders>
              <w:top w:val="nil"/>
              <w:left w:val="nil"/>
              <w:bottom w:val="single" w:sz="4" w:space="0" w:color="auto"/>
              <w:right w:val="single" w:sz="4" w:space="0" w:color="auto"/>
            </w:tcBorders>
            <w:shd w:val="clear" w:color="auto" w:fill="auto"/>
            <w:noWrap/>
            <w:vAlign w:val="bottom"/>
            <w:hideMark/>
          </w:tcPr>
          <w:p w14:paraId="58569172"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26</w:t>
            </w:r>
          </w:p>
        </w:tc>
        <w:tc>
          <w:tcPr>
            <w:tcW w:w="724" w:type="dxa"/>
            <w:tcBorders>
              <w:top w:val="nil"/>
              <w:left w:val="nil"/>
              <w:bottom w:val="single" w:sz="4" w:space="0" w:color="auto"/>
              <w:right w:val="single" w:sz="8" w:space="0" w:color="auto"/>
            </w:tcBorders>
            <w:shd w:val="clear" w:color="auto" w:fill="auto"/>
            <w:noWrap/>
            <w:vAlign w:val="bottom"/>
            <w:hideMark/>
          </w:tcPr>
          <w:p w14:paraId="0C169FA1"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2.7</w:t>
            </w:r>
          </w:p>
        </w:tc>
        <w:tc>
          <w:tcPr>
            <w:tcW w:w="600" w:type="dxa"/>
            <w:tcBorders>
              <w:top w:val="nil"/>
              <w:left w:val="nil"/>
              <w:bottom w:val="single" w:sz="4" w:space="0" w:color="auto"/>
              <w:right w:val="single" w:sz="4" w:space="0" w:color="auto"/>
            </w:tcBorders>
            <w:shd w:val="clear" w:color="auto" w:fill="auto"/>
            <w:noWrap/>
            <w:vAlign w:val="bottom"/>
            <w:hideMark/>
          </w:tcPr>
          <w:p w14:paraId="5AF6957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4</w:t>
            </w:r>
          </w:p>
        </w:tc>
        <w:tc>
          <w:tcPr>
            <w:tcW w:w="600" w:type="dxa"/>
            <w:tcBorders>
              <w:top w:val="nil"/>
              <w:left w:val="nil"/>
              <w:bottom w:val="single" w:sz="4" w:space="0" w:color="auto"/>
              <w:right w:val="single" w:sz="4" w:space="0" w:color="auto"/>
            </w:tcBorders>
            <w:shd w:val="clear" w:color="auto" w:fill="auto"/>
            <w:noWrap/>
            <w:vAlign w:val="bottom"/>
            <w:hideMark/>
          </w:tcPr>
          <w:p w14:paraId="40D0D5F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26AE29FF"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028DE260"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18321BF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5567E18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6</w:t>
            </w:r>
          </w:p>
        </w:tc>
        <w:tc>
          <w:tcPr>
            <w:tcW w:w="600" w:type="dxa"/>
            <w:tcBorders>
              <w:top w:val="nil"/>
              <w:left w:val="nil"/>
              <w:bottom w:val="single" w:sz="4" w:space="0" w:color="auto"/>
              <w:right w:val="single" w:sz="4" w:space="0" w:color="auto"/>
            </w:tcBorders>
            <w:shd w:val="clear" w:color="auto" w:fill="auto"/>
            <w:noWrap/>
            <w:vAlign w:val="bottom"/>
            <w:hideMark/>
          </w:tcPr>
          <w:p w14:paraId="0D448A4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1979BE8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6E8E263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5E5DE805"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539AFD6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8" w:space="0" w:color="auto"/>
            </w:tcBorders>
            <w:shd w:val="clear" w:color="auto" w:fill="auto"/>
            <w:noWrap/>
            <w:vAlign w:val="bottom"/>
            <w:hideMark/>
          </w:tcPr>
          <w:p w14:paraId="7BF74BD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4</w:t>
            </w:r>
          </w:p>
        </w:tc>
      </w:tr>
      <w:tr w:rsidR="000076B7" w:rsidRPr="00875125" w14:paraId="3F8CE2C8"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1A42CEFC"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Özel Hayatın Gizliliğini İhlal</w:t>
            </w:r>
          </w:p>
        </w:tc>
        <w:tc>
          <w:tcPr>
            <w:tcW w:w="418" w:type="dxa"/>
            <w:tcBorders>
              <w:top w:val="nil"/>
              <w:left w:val="nil"/>
              <w:bottom w:val="single" w:sz="4" w:space="0" w:color="auto"/>
              <w:right w:val="single" w:sz="4" w:space="0" w:color="auto"/>
            </w:tcBorders>
            <w:shd w:val="clear" w:color="auto" w:fill="auto"/>
            <w:noWrap/>
            <w:vAlign w:val="bottom"/>
            <w:hideMark/>
          </w:tcPr>
          <w:p w14:paraId="100B4742"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20</w:t>
            </w:r>
          </w:p>
        </w:tc>
        <w:tc>
          <w:tcPr>
            <w:tcW w:w="724" w:type="dxa"/>
            <w:tcBorders>
              <w:top w:val="nil"/>
              <w:left w:val="nil"/>
              <w:bottom w:val="single" w:sz="4" w:space="0" w:color="auto"/>
              <w:right w:val="single" w:sz="8" w:space="0" w:color="auto"/>
            </w:tcBorders>
            <w:shd w:val="clear" w:color="auto" w:fill="auto"/>
            <w:noWrap/>
            <w:vAlign w:val="bottom"/>
            <w:hideMark/>
          </w:tcPr>
          <w:p w14:paraId="1BB95AD0"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2.1</w:t>
            </w:r>
          </w:p>
        </w:tc>
        <w:tc>
          <w:tcPr>
            <w:tcW w:w="600" w:type="dxa"/>
            <w:tcBorders>
              <w:top w:val="nil"/>
              <w:left w:val="nil"/>
              <w:bottom w:val="single" w:sz="4" w:space="0" w:color="auto"/>
              <w:right w:val="single" w:sz="4" w:space="0" w:color="auto"/>
            </w:tcBorders>
            <w:shd w:val="clear" w:color="auto" w:fill="auto"/>
            <w:noWrap/>
            <w:vAlign w:val="bottom"/>
            <w:hideMark/>
          </w:tcPr>
          <w:p w14:paraId="30DD9B0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40904D1B"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7AEAD32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1DB48BC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3262A20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0CEE35B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5</w:t>
            </w:r>
          </w:p>
        </w:tc>
        <w:tc>
          <w:tcPr>
            <w:tcW w:w="600" w:type="dxa"/>
            <w:tcBorders>
              <w:top w:val="nil"/>
              <w:left w:val="nil"/>
              <w:bottom w:val="single" w:sz="4" w:space="0" w:color="auto"/>
              <w:right w:val="single" w:sz="4" w:space="0" w:color="auto"/>
            </w:tcBorders>
            <w:shd w:val="clear" w:color="auto" w:fill="auto"/>
            <w:noWrap/>
            <w:vAlign w:val="bottom"/>
            <w:hideMark/>
          </w:tcPr>
          <w:p w14:paraId="298E90A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5D505033"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6D21A63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3EF194B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4</w:t>
            </w:r>
          </w:p>
        </w:tc>
        <w:tc>
          <w:tcPr>
            <w:tcW w:w="600" w:type="dxa"/>
            <w:tcBorders>
              <w:top w:val="nil"/>
              <w:left w:val="nil"/>
              <w:bottom w:val="single" w:sz="4" w:space="0" w:color="auto"/>
              <w:right w:val="single" w:sz="4" w:space="0" w:color="auto"/>
            </w:tcBorders>
            <w:shd w:val="clear" w:color="auto" w:fill="auto"/>
            <w:noWrap/>
            <w:vAlign w:val="bottom"/>
            <w:hideMark/>
          </w:tcPr>
          <w:p w14:paraId="54E243E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8" w:space="0" w:color="auto"/>
            </w:tcBorders>
            <w:shd w:val="clear" w:color="auto" w:fill="auto"/>
            <w:noWrap/>
            <w:vAlign w:val="bottom"/>
            <w:hideMark/>
          </w:tcPr>
          <w:p w14:paraId="075413EB"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r>
      <w:tr w:rsidR="000076B7" w:rsidRPr="00875125" w14:paraId="4F036C76"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1AE4E647"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Şiddet Kullanma Tehdidi</w:t>
            </w:r>
          </w:p>
        </w:tc>
        <w:tc>
          <w:tcPr>
            <w:tcW w:w="418" w:type="dxa"/>
            <w:tcBorders>
              <w:top w:val="nil"/>
              <w:left w:val="nil"/>
              <w:bottom w:val="single" w:sz="4" w:space="0" w:color="auto"/>
              <w:right w:val="single" w:sz="4" w:space="0" w:color="auto"/>
            </w:tcBorders>
            <w:shd w:val="clear" w:color="auto" w:fill="auto"/>
            <w:noWrap/>
            <w:vAlign w:val="bottom"/>
            <w:hideMark/>
          </w:tcPr>
          <w:p w14:paraId="5A63008B"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55</w:t>
            </w:r>
          </w:p>
        </w:tc>
        <w:tc>
          <w:tcPr>
            <w:tcW w:w="724" w:type="dxa"/>
            <w:tcBorders>
              <w:top w:val="nil"/>
              <w:left w:val="nil"/>
              <w:bottom w:val="single" w:sz="4" w:space="0" w:color="auto"/>
              <w:right w:val="single" w:sz="8" w:space="0" w:color="auto"/>
            </w:tcBorders>
            <w:shd w:val="clear" w:color="auto" w:fill="auto"/>
            <w:noWrap/>
            <w:vAlign w:val="bottom"/>
            <w:hideMark/>
          </w:tcPr>
          <w:p w14:paraId="2318AAAA"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5.8</w:t>
            </w:r>
          </w:p>
        </w:tc>
        <w:tc>
          <w:tcPr>
            <w:tcW w:w="600" w:type="dxa"/>
            <w:tcBorders>
              <w:top w:val="nil"/>
              <w:left w:val="nil"/>
              <w:bottom w:val="single" w:sz="4" w:space="0" w:color="auto"/>
              <w:right w:val="single" w:sz="4" w:space="0" w:color="auto"/>
            </w:tcBorders>
            <w:shd w:val="clear" w:color="auto" w:fill="auto"/>
            <w:noWrap/>
            <w:vAlign w:val="bottom"/>
            <w:hideMark/>
          </w:tcPr>
          <w:p w14:paraId="0458114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8</w:t>
            </w:r>
          </w:p>
        </w:tc>
        <w:tc>
          <w:tcPr>
            <w:tcW w:w="600" w:type="dxa"/>
            <w:tcBorders>
              <w:top w:val="nil"/>
              <w:left w:val="nil"/>
              <w:bottom w:val="single" w:sz="4" w:space="0" w:color="auto"/>
              <w:right w:val="single" w:sz="4" w:space="0" w:color="auto"/>
            </w:tcBorders>
            <w:shd w:val="clear" w:color="auto" w:fill="auto"/>
            <w:noWrap/>
            <w:vAlign w:val="bottom"/>
            <w:hideMark/>
          </w:tcPr>
          <w:p w14:paraId="419AA7C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5</w:t>
            </w:r>
          </w:p>
        </w:tc>
        <w:tc>
          <w:tcPr>
            <w:tcW w:w="600" w:type="dxa"/>
            <w:tcBorders>
              <w:top w:val="nil"/>
              <w:left w:val="nil"/>
              <w:bottom w:val="single" w:sz="4" w:space="0" w:color="auto"/>
              <w:right w:val="single" w:sz="4" w:space="0" w:color="auto"/>
            </w:tcBorders>
            <w:shd w:val="clear" w:color="auto" w:fill="auto"/>
            <w:noWrap/>
            <w:vAlign w:val="bottom"/>
            <w:hideMark/>
          </w:tcPr>
          <w:p w14:paraId="6522795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4</w:t>
            </w:r>
          </w:p>
        </w:tc>
        <w:tc>
          <w:tcPr>
            <w:tcW w:w="600" w:type="dxa"/>
            <w:tcBorders>
              <w:top w:val="nil"/>
              <w:left w:val="nil"/>
              <w:bottom w:val="single" w:sz="4" w:space="0" w:color="auto"/>
              <w:right w:val="single" w:sz="4" w:space="0" w:color="auto"/>
            </w:tcBorders>
            <w:shd w:val="clear" w:color="auto" w:fill="auto"/>
            <w:noWrap/>
            <w:vAlign w:val="bottom"/>
            <w:hideMark/>
          </w:tcPr>
          <w:p w14:paraId="769603D3"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741DB43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4</w:t>
            </w:r>
          </w:p>
        </w:tc>
        <w:tc>
          <w:tcPr>
            <w:tcW w:w="600" w:type="dxa"/>
            <w:tcBorders>
              <w:top w:val="nil"/>
              <w:left w:val="nil"/>
              <w:bottom w:val="single" w:sz="4" w:space="0" w:color="auto"/>
              <w:right w:val="single" w:sz="4" w:space="0" w:color="auto"/>
            </w:tcBorders>
            <w:shd w:val="clear" w:color="auto" w:fill="auto"/>
            <w:noWrap/>
            <w:vAlign w:val="bottom"/>
            <w:hideMark/>
          </w:tcPr>
          <w:p w14:paraId="3297272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5</w:t>
            </w:r>
          </w:p>
        </w:tc>
        <w:tc>
          <w:tcPr>
            <w:tcW w:w="600" w:type="dxa"/>
            <w:tcBorders>
              <w:top w:val="nil"/>
              <w:left w:val="nil"/>
              <w:bottom w:val="single" w:sz="4" w:space="0" w:color="auto"/>
              <w:right w:val="single" w:sz="4" w:space="0" w:color="auto"/>
            </w:tcBorders>
            <w:shd w:val="clear" w:color="auto" w:fill="auto"/>
            <w:noWrap/>
            <w:vAlign w:val="bottom"/>
            <w:hideMark/>
          </w:tcPr>
          <w:p w14:paraId="6BC5CB2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4</w:t>
            </w:r>
          </w:p>
        </w:tc>
        <w:tc>
          <w:tcPr>
            <w:tcW w:w="600" w:type="dxa"/>
            <w:tcBorders>
              <w:top w:val="nil"/>
              <w:left w:val="nil"/>
              <w:bottom w:val="single" w:sz="4" w:space="0" w:color="auto"/>
              <w:right w:val="single" w:sz="4" w:space="0" w:color="auto"/>
            </w:tcBorders>
            <w:shd w:val="clear" w:color="auto" w:fill="auto"/>
            <w:noWrap/>
            <w:vAlign w:val="bottom"/>
            <w:hideMark/>
          </w:tcPr>
          <w:p w14:paraId="1E10462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5</w:t>
            </w:r>
          </w:p>
        </w:tc>
        <w:tc>
          <w:tcPr>
            <w:tcW w:w="600" w:type="dxa"/>
            <w:tcBorders>
              <w:top w:val="nil"/>
              <w:left w:val="nil"/>
              <w:bottom w:val="single" w:sz="4" w:space="0" w:color="auto"/>
              <w:right w:val="single" w:sz="4" w:space="0" w:color="auto"/>
            </w:tcBorders>
            <w:shd w:val="clear" w:color="auto" w:fill="auto"/>
            <w:noWrap/>
            <w:vAlign w:val="bottom"/>
            <w:hideMark/>
          </w:tcPr>
          <w:p w14:paraId="71611B7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8</w:t>
            </w:r>
          </w:p>
        </w:tc>
        <w:tc>
          <w:tcPr>
            <w:tcW w:w="600" w:type="dxa"/>
            <w:tcBorders>
              <w:top w:val="nil"/>
              <w:left w:val="nil"/>
              <w:bottom w:val="single" w:sz="4" w:space="0" w:color="auto"/>
              <w:right w:val="single" w:sz="4" w:space="0" w:color="auto"/>
            </w:tcBorders>
            <w:shd w:val="clear" w:color="auto" w:fill="auto"/>
            <w:noWrap/>
            <w:vAlign w:val="bottom"/>
            <w:hideMark/>
          </w:tcPr>
          <w:p w14:paraId="35678C6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608151A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c>
          <w:tcPr>
            <w:tcW w:w="600" w:type="dxa"/>
            <w:tcBorders>
              <w:top w:val="nil"/>
              <w:left w:val="nil"/>
              <w:bottom w:val="single" w:sz="4" w:space="0" w:color="auto"/>
              <w:right w:val="single" w:sz="8" w:space="0" w:color="auto"/>
            </w:tcBorders>
            <w:shd w:val="clear" w:color="auto" w:fill="auto"/>
            <w:noWrap/>
            <w:vAlign w:val="bottom"/>
            <w:hideMark/>
          </w:tcPr>
          <w:p w14:paraId="5C2693D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r>
      <w:tr w:rsidR="000076B7" w:rsidRPr="00875125" w14:paraId="391FB6DB"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5164C947"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Umumi Yerde Sövme</w:t>
            </w:r>
          </w:p>
        </w:tc>
        <w:tc>
          <w:tcPr>
            <w:tcW w:w="418" w:type="dxa"/>
            <w:tcBorders>
              <w:top w:val="nil"/>
              <w:left w:val="nil"/>
              <w:bottom w:val="single" w:sz="4" w:space="0" w:color="auto"/>
              <w:right w:val="single" w:sz="4" w:space="0" w:color="auto"/>
            </w:tcBorders>
            <w:shd w:val="clear" w:color="auto" w:fill="auto"/>
            <w:noWrap/>
            <w:vAlign w:val="bottom"/>
            <w:hideMark/>
          </w:tcPr>
          <w:p w14:paraId="228A7D8A"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17</w:t>
            </w:r>
          </w:p>
        </w:tc>
        <w:tc>
          <w:tcPr>
            <w:tcW w:w="724" w:type="dxa"/>
            <w:tcBorders>
              <w:top w:val="nil"/>
              <w:left w:val="nil"/>
              <w:bottom w:val="single" w:sz="4" w:space="0" w:color="auto"/>
              <w:right w:val="single" w:sz="8" w:space="0" w:color="auto"/>
            </w:tcBorders>
            <w:shd w:val="clear" w:color="auto" w:fill="auto"/>
            <w:noWrap/>
            <w:vAlign w:val="bottom"/>
            <w:hideMark/>
          </w:tcPr>
          <w:p w14:paraId="35FEDB52"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1.8</w:t>
            </w:r>
          </w:p>
        </w:tc>
        <w:tc>
          <w:tcPr>
            <w:tcW w:w="600" w:type="dxa"/>
            <w:tcBorders>
              <w:top w:val="nil"/>
              <w:left w:val="nil"/>
              <w:bottom w:val="single" w:sz="4" w:space="0" w:color="auto"/>
              <w:right w:val="single" w:sz="4" w:space="0" w:color="auto"/>
            </w:tcBorders>
            <w:shd w:val="clear" w:color="auto" w:fill="auto"/>
            <w:noWrap/>
            <w:vAlign w:val="bottom"/>
            <w:hideMark/>
          </w:tcPr>
          <w:p w14:paraId="0D30978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1C310AFB"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207EEDD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4078175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5A245F90"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4072F3E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1504920F"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6B63FD7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75FF00D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52D10144"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372A659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8" w:space="0" w:color="auto"/>
            </w:tcBorders>
            <w:shd w:val="clear" w:color="auto" w:fill="auto"/>
            <w:noWrap/>
            <w:vAlign w:val="bottom"/>
            <w:hideMark/>
          </w:tcPr>
          <w:p w14:paraId="7088548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r>
      <w:tr w:rsidR="000076B7" w:rsidRPr="00875125" w14:paraId="602B1CD7"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10B6B41F"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Mülke Tecavüz</w:t>
            </w:r>
          </w:p>
        </w:tc>
        <w:tc>
          <w:tcPr>
            <w:tcW w:w="418" w:type="dxa"/>
            <w:tcBorders>
              <w:top w:val="nil"/>
              <w:left w:val="nil"/>
              <w:bottom w:val="single" w:sz="4" w:space="0" w:color="auto"/>
              <w:right w:val="single" w:sz="4" w:space="0" w:color="auto"/>
            </w:tcBorders>
            <w:shd w:val="clear" w:color="auto" w:fill="auto"/>
            <w:noWrap/>
            <w:vAlign w:val="bottom"/>
            <w:hideMark/>
          </w:tcPr>
          <w:p w14:paraId="4C28C474"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10</w:t>
            </w:r>
          </w:p>
        </w:tc>
        <w:tc>
          <w:tcPr>
            <w:tcW w:w="724" w:type="dxa"/>
            <w:tcBorders>
              <w:top w:val="nil"/>
              <w:left w:val="nil"/>
              <w:bottom w:val="single" w:sz="4" w:space="0" w:color="auto"/>
              <w:right w:val="single" w:sz="8" w:space="0" w:color="auto"/>
            </w:tcBorders>
            <w:shd w:val="clear" w:color="auto" w:fill="auto"/>
            <w:noWrap/>
            <w:vAlign w:val="bottom"/>
            <w:hideMark/>
          </w:tcPr>
          <w:p w14:paraId="53058303"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1.1</w:t>
            </w:r>
          </w:p>
        </w:tc>
        <w:tc>
          <w:tcPr>
            <w:tcW w:w="600" w:type="dxa"/>
            <w:tcBorders>
              <w:top w:val="nil"/>
              <w:left w:val="nil"/>
              <w:bottom w:val="single" w:sz="4" w:space="0" w:color="auto"/>
              <w:right w:val="single" w:sz="4" w:space="0" w:color="auto"/>
            </w:tcBorders>
            <w:shd w:val="clear" w:color="auto" w:fill="auto"/>
            <w:noWrap/>
            <w:vAlign w:val="bottom"/>
            <w:hideMark/>
          </w:tcPr>
          <w:p w14:paraId="157FE10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65E7D82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0A5D170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3048675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64B1569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02548EF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00FE6478"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3A60F9E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356101F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6596082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47C461D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8" w:space="0" w:color="auto"/>
            </w:tcBorders>
            <w:shd w:val="clear" w:color="auto" w:fill="auto"/>
            <w:noWrap/>
            <w:vAlign w:val="bottom"/>
            <w:hideMark/>
          </w:tcPr>
          <w:p w14:paraId="53EA577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r>
      <w:tr w:rsidR="000076B7" w:rsidRPr="00875125" w14:paraId="413A7083" w14:textId="77777777" w:rsidTr="00DC62AC">
        <w:trPr>
          <w:trHeight w:val="352"/>
        </w:trPr>
        <w:tc>
          <w:tcPr>
            <w:tcW w:w="1560" w:type="dxa"/>
            <w:tcBorders>
              <w:top w:val="nil"/>
              <w:left w:val="single" w:sz="8" w:space="0" w:color="auto"/>
              <w:bottom w:val="single" w:sz="4" w:space="0" w:color="auto"/>
              <w:right w:val="single" w:sz="8" w:space="0" w:color="auto"/>
            </w:tcBorders>
            <w:shd w:val="clear" w:color="auto" w:fill="auto"/>
            <w:noWrap/>
            <w:vAlign w:val="center"/>
            <w:hideMark/>
          </w:tcPr>
          <w:p w14:paraId="70FE5A6A"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Kasti Hasar</w:t>
            </w:r>
          </w:p>
        </w:tc>
        <w:tc>
          <w:tcPr>
            <w:tcW w:w="418" w:type="dxa"/>
            <w:tcBorders>
              <w:top w:val="nil"/>
              <w:left w:val="nil"/>
              <w:bottom w:val="single" w:sz="4" w:space="0" w:color="auto"/>
              <w:right w:val="single" w:sz="4" w:space="0" w:color="auto"/>
            </w:tcBorders>
            <w:shd w:val="clear" w:color="auto" w:fill="auto"/>
            <w:noWrap/>
            <w:vAlign w:val="bottom"/>
            <w:hideMark/>
          </w:tcPr>
          <w:p w14:paraId="68DF8D71"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14</w:t>
            </w:r>
          </w:p>
        </w:tc>
        <w:tc>
          <w:tcPr>
            <w:tcW w:w="724" w:type="dxa"/>
            <w:tcBorders>
              <w:top w:val="nil"/>
              <w:left w:val="nil"/>
              <w:bottom w:val="single" w:sz="4" w:space="0" w:color="auto"/>
              <w:right w:val="single" w:sz="8" w:space="0" w:color="auto"/>
            </w:tcBorders>
            <w:shd w:val="clear" w:color="auto" w:fill="auto"/>
            <w:noWrap/>
            <w:vAlign w:val="bottom"/>
            <w:hideMark/>
          </w:tcPr>
          <w:p w14:paraId="6342087B"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1.5</w:t>
            </w:r>
          </w:p>
        </w:tc>
        <w:tc>
          <w:tcPr>
            <w:tcW w:w="600" w:type="dxa"/>
            <w:tcBorders>
              <w:top w:val="nil"/>
              <w:left w:val="nil"/>
              <w:bottom w:val="single" w:sz="4" w:space="0" w:color="auto"/>
              <w:right w:val="single" w:sz="4" w:space="0" w:color="auto"/>
            </w:tcBorders>
            <w:shd w:val="clear" w:color="auto" w:fill="auto"/>
            <w:noWrap/>
            <w:vAlign w:val="bottom"/>
            <w:hideMark/>
          </w:tcPr>
          <w:p w14:paraId="774C4E1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455DC345"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3918F6F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0DC77E2F"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14:paraId="39408EB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7CB0D54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26F3F9B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78BF960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68EA8ADD"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08DE2CB6"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4E65EF3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c>
          <w:tcPr>
            <w:tcW w:w="600" w:type="dxa"/>
            <w:tcBorders>
              <w:top w:val="nil"/>
              <w:left w:val="nil"/>
              <w:bottom w:val="single" w:sz="4" w:space="0" w:color="auto"/>
              <w:right w:val="single" w:sz="8" w:space="0" w:color="auto"/>
            </w:tcBorders>
            <w:shd w:val="clear" w:color="auto" w:fill="auto"/>
            <w:noWrap/>
            <w:vAlign w:val="bottom"/>
            <w:hideMark/>
          </w:tcPr>
          <w:p w14:paraId="379744E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0</w:t>
            </w:r>
          </w:p>
        </w:tc>
      </w:tr>
      <w:tr w:rsidR="000076B7" w:rsidRPr="00875125" w14:paraId="5CE38560" w14:textId="77777777" w:rsidTr="00DC62AC">
        <w:trPr>
          <w:trHeight w:val="352"/>
        </w:trPr>
        <w:tc>
          <w:tcPr>
            <w:tcW w:w="1560" w:type="dxa"/>
            <w:tcBorders>
              <w:top w:val="nil"/>
              <w:left w:val="single" w:sz="8" w:space="0" w:color="auto"/>
              <w:bottom w:val="nil"/>
              <w:right w:val="single" w:sz="8" w:space="0" w:color="auto"/>
            </w:tcBorders>
            <w:shd w:val="clear" w:color="auto" w:fill="auto"/>
            <w:noWrap/>
            <w:vAlign w:val="center"/>
            <w:hideMark/>
          </w:tcPr>
          <w:p w14:paraId="79FB2655" w14:textId="36154A3D" w:rsidR="00897C10" w:rsidRPr="0046211F" w:rsidRDefault="00DC62AC" w:rsidP="00897C10">
            <w:pPr>
              <w:spacing w:after="0" w:line="240" w:lineRule="auto"/>
              <w:rPr>
                <w:rFonts w:ascii="Calibri" w:eastAsia="Times New Roman" w:hAnsi="Calibri" w:cs="Calibri"/>
                <w:color w:val="000000"/>
                <w:sz w:val="20"/>
                <w:szCs w:val="20"/>
              </w:rPr>
            </w:pPr>
            <w:r w:rsidRPr="0046211F">
              <w:rPr>
                <w:rFonts w:ascii="Calibri" w:eastAsia="Times New Roman" w:hAnsi="Calibri" w:cs="Calibri"/>
                <w:color w:val="000000"/>
                <w:sz w:val="20"/>
                <w:szCs w:val="20"/>
              </w:rPr>
              <w:t>Elektronik Haberleşme Yasasına Aykırı Hareket</w:t>
            </w:r>
          </w:p>
        </w:tc>
        <w:tc>
          <w:tcPr>
            <w:tcW w:w="418" w:type="dxa"/>
            <w:tcBorders>
              <w:top w:val="nil"/>
              <w:left w:val="nil"/>
              <w:bottom w:val="single" w:sz="4" w:space="0" w:color="auto"/>
              <w:right w:val="single" w:sz="4" w:space="0" w:color="auto"/>
            </w:tcBorders>
            <w:shd w:val="clear" w:color="auto" w:fill="auto"/>
            <w:noWrap/>
            <w:vAlign w:val="bottom"/>
            <w:hideMark/>
          </w:tcPr>
          <w:p w14:paraId="32FA756E"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44</w:t>
            </w:r>
          </w:p>
        </w:tc>
        <w:tc>
          <w:tcPr>
            <w:tcW w:w="724" w:type="dxa"/>
            <w:tcBorders>
              <w:top w:val="nil"/>
              <w:left w:val="nil"/>
              <w:bottom w:val="single" w:sz="4" w:space="0" w:color="auto"/>
              <w:right w:val="single" w:sz="8" w:space="0" w:color="auto"/>
            </w:tcBorders>
            <w:shd w:val="clear" w:color="auto" w:fill="auto"/>
            <w:noWrap/>
            <w:vAlign w:val="bottom"/>
            <w:hideMark/>
          </w:tcPr>
          <w:p w14:paraId="4D77BBD3"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4.6</w:t>
            </w:r>
          </w:p>
        </w:tc>
        <w:tc>
          <w:tcPr>
            <w:tcW w:w="600" w:type="dxa"/>
            <w:tcBorders>
              <w:top w:val="nil"/>
              <w:left w:val="nil"/>
              <w:bottom w:val="nil"/>
              <w:right w:val="single" w:sz="4" w:space="0" w:color="auto"/>
            </w:tcBorders>
            <w:shd w:val="clear" w:color="auto" w:fill="auto"/>
            <w:noWrap/>
            <w:vAlign w:val="bottom"/>
            <w:hideMark/>
          </w:tcPr>
          <w:p w14:paraId="056D76B5"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nil"/>
              <w:right w:val="single" w:sz="4" w:space="0" w:color="auto"/>
            </w:tcBorders>
            <w:shd w:val="clear" w:color="auto" w:fill="auto"/>
            <w:noWrap/>
            <w:vAlign w:val="bottom"/>
            <w:hideMark/>
          </w:tcPr>
          <w:p w14:paraId="536FA431"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nil"/>
              <w:right w:val="single" w:sz="4" w:space="0" w:color="auto"/>
            </w:tcBorders>
            <w:shd w:val="clear" w:color="auto" w:fill="auto"/>
            <w:noWrap/>
            <w:vAlign w:val="bottom"/>
            <w:hideMark/>
          </w:tcPr>
          <w:p w14:paraId="7CFACC9B"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6</w:t>
            </w:r>
          </w:p>
        </w:tc>
        <w:tc>
          <w:tcPr>
            <w:tcW w:w="600" w:type="dxa"/>
            <w:tcBorders>
              <w:top w:val="nil"/>
              <w:left w:val="nil"/>
              <w:bottom w:val="nil"/>
              <w:right w:val="single" w:sz="4" w:space="0" w:color="auto"/>
            </w:tcBorders>
            <w:shd w:val="clear" w:color="auto" w:fill="auto"/>
            <w:noWrap/>
            <w:vAlign w:val="bottom"/>
            <w:hideMark/>
          </w:tcPr>
          <w:p w14:paraId="3C884A3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nil"/>
              <w:right w:val="single" w:sz="4" w:space="0" w:color="auto"/>
            </w:tcBorders>
            <w:shd w:val="clear" w:color="auto" w:fill="auto"/>
            <w:noWrap/>
            <w:vAlign w:val="bottom"/>
            <w:hideMark/>
          </w:tcPr>
          <w:p w14:paraId="5394468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c>
          <w:tcPr>
            <w:tcW w:w="600" w:type="dxa"/>
            <w:tcBorders>
              <w:top w:val="nil"/>
              <w:left w:val="nil"/>
              <w:bottom w:val="nil"/>
              <w:right w:val="single" w:sz="4" w:space="0" w:color="auto"/>
            </w:tcBorders>
            <w:shd w:val="clear" w:color="auto" w:fill="auto"/>
            <w:noWrap/>
            <w:vAlign w:val="bottom"/>
            <w:hideMark/>
          </w:tcPr>
          <w:p w14:paraId="7A633A87"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7</w:t>
            </w:r>
          </w:p>
        </w:tc>
        <w:tc>
          <w:tcPr>
            <w:tcW w:w="600" w:type="dxa"/>
            <w:tcBorders>
              <w:top w:val="nil"/>
              <w:left w:val="nil"/>
              <w:bottom w:val="nil"/>
              <w:right w:val="single" w:sz="4" w:space="0" w:color="auto"/>
            </w:tcBorders>
            <w:shd w:val="clear" w:color="auto" w:fill="auto"/>
            <w:noWrap/>
            <w:vAlign w:val="bottom"/>
            <w:hideMark/>
          </w:tcPr>
          <w:p w14:paraId="4BC94CC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w:t>
            </w:r>
          </w:p>
        </w:tc>
        <w:tc>
          <w:tcPr>
            <w:tcW w:w="600" w:type="dxa"/>
            <w:tcBorders>
              <w:top w:val="nil"/>
              <w:left w:val="nil"/>
              <w:bottom w:val="nil"/>
              <w:right w:val="single" w:sz="4" w:space="0" w:color="auto"/>
            </w:tcBorders>
            <w:shd w:val="clear" w:color="auto" w:fill="auto"/>
            <w:noWrap/>
            <w:vAlign w:val="bottom"/>
            <w:hideMark/>
          </w:tcPr>
          <w:p w14:paraId="0493FC6A"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c>
          <w:tcPr>
            <w:tcW w:w="600" w:type="dxa"/>
            <w:tcBorders>
              <w:top w:val="nil"/>
              <w:left w:val="nil"/>
              <w:bottom w:val="nil"/>
              <w:right w:val="single" w:sz="4" w:space="0" w:color="auto"/>
            </w:tcBorders>
            <w:shd w:val="clear" w:color="auto" w:fill="auto"/>
            <w:noWrap/>
            <w:vAlign w:val="bottom"/>
            <w:hideMark/>
          </w:tcPr>
          <w:p w14:paraId="3C471AD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4</w:t>
            </w:r>
          </w:p>
        </w:tc>
        <w:tc>
          <w:tcPr>
            <w:tcW w:w="600" w:type="dxa"/>
            <w:tcBorders>
              <w:top w:val="nil"/>
              <w:left w:val="nil"/>
              <w:bottom w:val="nil"/>
              <w:right w:val="single" w:sz="4" w:space="0" w:color="auto"/>
            </w:tcBorders>
            <w:shd w:val="clear" w:color="auto" w:fill="auto"/>
            <w:noWrap/>
            <w:vAlign w:val="bottom"/>
            <w:hideMark/>
          </w:tcPr>
          <w:p w14:paraId="0EDE7E8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5</w:t>
            </w:r>
          </w:p>
        </w:tc>
        <w:tc>
          <w:tcPr>
            <w:tcW w:w="600" w:type="dxa"/>
            <w:tcBorders>
              <w:top w:val="nil"/>
              <w:left w:val="nil"/>
              <w:bottom w:val="nil"/>
              <w:right w:val="single" w:sz="4" w:space="0" w:color="auto"/>
            </w:tcBorders>
            <w:shd w:val="clear" w:color="auto" w:fill="auto"/>
            <w:noWrap/>
            <w:vAlign w:val="bottom"/>
            <w:hideMark/>
          </w:tcPr>
          <w:p w14:paraId="08A7FC20"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5</w:t>
            </w:r>
          </w:p>
        </w:tc>
        <w:tc>
          <w:tcPr>
            <w:tcW w:w="600" w:type="dxa"/>
            <w:tcBorders>
              <w:top w:val="nil"/>
              <w:left w:val="nil"/>
              <w:bottom w:val="nil"/>
              <w:right w:val="single" w:sz="8" w:space="0" w:color="auto"/>
            </w:tcBorders>
            <w:shd w:val="clear" w:color="auto" w:fill="auto"/>
            <w:noWrap/>
            <w:vAlign w:val="bottom"/>
            <w:hideMark/>
          </w:tcPr>
          <w:p w14:paraId="2F800243"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3</w:t>
            </w:r>
          </w:p>
        </w:tc>
      </w:tr>
      <w:tr w:rsidR="000076B7" w:rsidRPr="00875125" w14:paraId="6E4307D0" w14:textId="77777777" w:rsidTr="00DC62AC">
        <w:trPr>
          <w:trHeight w:val="366"/>
        </w:trPr>
        <w:tc>
          <w:tcPr>
            <w:tcW w:w="15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F80A731" w14:textId="77777777" w:rsidR="00897C10" w:rsidRPr="00875125" w:rsidRDefault="00897C10" w:rsidP="00897C10">
            <w:pPr>
              <w:spacing w:after="0" w:line="240" w:lineRule="auto"/>
              <w:rPr>
                <w:rFonts w:ascii="Calibri" w:eastAsia="Times New Roman" w:hAnsi="Calibri" w:cs="Calibri"/>
                <w:color w:val="000000"/>
                <w:sz w:val="20"/>
                <w:szCs w:val="20"/>
                <w:lang w:val="en-US"/>
              </w:rPr>
            </w:pPr>
            <w:r w:rsidRPr="00875125">
              <w:rPr>
                <w:rFonts w:ascii="Calibri" w:eastAsia="Times New Roman" w:hAnsi="Calibri" w:cs="Calibri"/>
                <w:color w:val="000000"/>
                <w:sz w:val="20"/>
                <w:szCs w:val="20"/>
                <w:lang w:val="en-US"/>
              </w:rPr>
              <w:t>Diğer</w:t>
            </w:r>
          </w:p>
        </w:tc>
        <w:tc>
          <w:tcPr>
            <w:tcW w:w="418" w:type="dxa"/>
            <w:tcBorders>
              <w:top w:val="nil"/>
              <w:left w:val="nil"/>
              <w:bottom w:val="nil"/>
              <w:right w:val="single" w:sz="4" w:space="0" w:color="auto"/>
            </w:tcBorders>
            <w:shd w:val="clear" w:color="auto" w:fill="auto"/>
            <w:noWrap/>
            <w:vAlign w:val="bottom"/>
            <w:hideMark/>
          </w:tcPr>
          <w:p w14:paraId="259ACB2F"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261</w:t>
            </w:r>
          </w:p>
        </w:tc>
        <w:tc>
          <w:tcPr>
            <w:tcW w:w="724" w:type="dxa"/>
            <w:tcBorders>
              <w:top w:val="nil"/>
              <w:left w:val="nil"/>
              <w:bottom w:val="nil"/>
              <w:right w:val="single" w:sz="8" w:space="0" w:color="auto"/>
            </w:tcBorders>
            <w:shd w:val="clear" w:color="auto" w:fill="auto"/>
            <w:noWrap/>
            <w:vAlign w:val="bottom"/>
            <w:hideMark/>
          </w:tcPr>
          <w:p w14:paraId="3E718F62"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27.4</w:t>
            </w:r>
          </w:p>
        </w:tc>
        <w:tc>
          <w:tcPr>
            <w:tcW w:w="600" w:type="dxa"/>
            <w:tcBorders>
              <w:top w:val="single" w:sz="4" w:space="0" w:color="auto"/>
              <w:left w:val="nil"/>
              <w:bottom w:val="nil"/>
              <w:right w:val="single" w:sz="4" w:space="0" w:color="auto"/>
            </w:tcBorders>
            <w:shd w:val="clear" w:color="auto" w:fill="auto"/>
            <w:noWrap/>
            <w:vAlign w:val="bottom"/>
            <w:hideMark/>
          </w:tcPr>
          <w:p w14:paraId="25967D1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21</w:t>
            </w:r>
          </w:p>
        </w:tc>
        <w:tc>
          <w:tcPr>
            <w:tcW w:w="600" w:type="dxa"/>
            <w:tcBorders>
              <w:top w:val="single" w:sz="4" w:space="0" w:color="auto"/>
              <w:left w:val="nil"/>
              <w:bottom w:val="nil"/>
              <w:right w:val="single" w:sz="4" w:space="0" w:color="auto"/>
            </w:tcBorders>
            <w:shd w:val="clear" w:color="auto" w:fill="auto"/>
            <w:noWrap/>
            <w:vAlign w:val="bottom"/>
            <w:hideMark/>
          </w:tcPr>
          <w:p w14:paraId="194AAB90"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29</w:t>
            </w:r>
          </w:p>
        </w:tc>
        <w:tc>
          <w:tcPr>
            <w:tcW w:w="600" w:type="dxa"/>
            <w:tcBorders>
              <w:top w:val="single" w:sz="4" w:space="0" w:color="auto"/>
              <w:left w:val="nil"/>
              <w:bottom w:val="nil"/>
              <w:right w:val="single" w:sz="4" w:space="0" w:color="auto"/>
            </w:tcBorders>
            <w:shd w:val="clear" w:color="auto" w:fill="auto"/>
            <w:noWrap/>
            <w:vAlign w:val="bottom"/>
            <w:hideMark/>
          </w:tcPr>
          <w:p w14:paraId="60A4679C"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24</w:t>
            </w:r>
          </w:p>
        </w:tc>
        <w:tc>
          <w:tcPr>
            <w:tcW w:w="600" w:type="dxa"/>
            <w:tcBorders>
              <w:top w:val="single" w:sz="4" w:space="0" w:color="auto"/>
              <w:left w:val="nil"/>
              <w:bottom w:val="nil"/>
              <w:right w:val="single" w:sz="4" w:space="0" w:color="auto"/>
            </w:tcBorders>
            <w:shd w:val="clear" w:color="auto" w:fill="auto"/>
            <w:noWrap/>
            <w:vAlign w:val="bottom"/>
            <w:hideMark/>
          </w:tcPr>
          <w:p w14:paraId="1E27C3A2"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19</w:t>
            </w:r>
          </w:p>
        </w:tc>
        <w:tc>
          <w:tcPr>
            <w:tcW w:w="600" w:type="dxa"/>
            <w:tcBorders>
              <w:top w:val="single" w:sz="4" w:space="0" w:color="auto"/>
              <w:left w:val="nil"/>
              <w:bottom w:val="nil"/>
              <w:right w:val="single" w:sz="4" w:space="0" w:color="auto"/>
            </w:tcBorders>
            <w:shd w:val="clear" w:color="auto" w:fill="auto"/>
            <w:noWrap/>
            <w:vAlign w:val="bottom"/>
            <w:hideMark/>
          </w:tcPr>
          <w:p w14:paraId="7688F045"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21</w:t>
            </w:r>
          </w:p>
        </w:tc>
        <w:tc>
          <w:tcPr>
            <w:tcW w:w="600" w:type="dxa"/>
            <w:tcBorders>
              <w:top w:val="single" w:sz="4" w:space="0" w:color="auto"/>
              <w:left w:val="nil"/>
              <w:bottom w:val="nil"/>
              <w:right w:val="single" w:sz="4" w:space="0" w:color="auto"/>
            </w:tcBorders>
            <w:shd w:val="clear" w:color="auto" w:fill="auto"/>
            <w:noWrap/>
            <w:vAlign w:val="bottom"/>
            <w:hideMark/>
          </w:tcPr>
          <w:p w14:paraId="7E767FC6"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18</w:t>
            </w:r>
          </w:p>
        </w:tc>
        <w:tc>
          <w:tcPr>
            <w:tcW w:w="600" w:type="dxa"/>
            <w:tcBorders>
              <w:top w:val="single" w:sz="4" w:space="0" w:color="auto"/>
              <w:left w:val="nil"/>
              <w:bottom w:val="nil"/>
              <w:right w:val="single" w:sz="4" w:space="0" w:color="auto"/>
            </w:tcBorders>
            <w:shd w:val="clear" w:color="auto" w:fill="auto"/>
            <w:noWrap/>
            <w:vAlign w:val="bottom"/>
            <w:hideMark/>
          </w:tcPr>
          <w:p w14:paraId="2310C0BF"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19</w:t>
            </w:r>
          </w:p>
        </w:tc>
        <w:tc>
          <w:tcPr>
            <w:tcW w:w="600" w:type="dxa"/>
            <w:tcBorders>
              <w:top w:val="single" w:sz="4" w:space="0" w:color="auto"/>
              <w:left w:val="nil"/>
              <w:bottom w:val="nil"/>
              <w:right w:val="single" w:sz="4" w:space="0" w:color="auto"/>
            </w:tcBorders>
            <w:shd w:val="clear" w:color="auto" w:fill="auto"/>
            <w:noWrap/>
            <w:vAlign w:val="bottom"/>
            <w:hideMark/>
          </w:tcPr>
          <w:p w14:paraId="54BF35EE"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23</w:t>
            </w:r>
          </w:p>
        </w:tc>
        <w:tc>
          <w:tcPr>
            <w:tcW w:w="600" w:type="dxa"/>
            <w:tcBorders>
              <w:top w:val="single" w:sz="4" w:space="0" w:color="auto"/>
              <w:left w:val="nil"/>
              <w:bottom w:val="nil"/>
              <w:right w:val="single" w:sz="4" w:space="0" w:color="auto"/>
            </w:tcBorders>
            <w:shd w:val="clear" w:color="auto" w:fill="auto"/>
            <w:noWrap/>
            <w:vAlign w:val="bottom"/>
            <w:hideMark/>
          </w:tcPr>
          <w:p w14:paraId="4684BD6F"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24</w:t>
            </w:r>
          </w:p>
        </w:tc>
        <w:tc>
          <w:tcPr>
            <w:tcW w:w="600" w:type="dxa"/>
            <w:tcBorders>
              <w:top w:val="single" w:sz="4" w:space="0" w:color="auto"/>
              <w:left w:val="nil"/>
              <w:bottom w:val="nil"/>
              <w:right w:val="single" w:sz="4" w:space="0" w:color="auto"/>
            </w:tcBorders>
            <w:shd w:val="clear" w:color="auto" w:fill="auto"/>
            <w:noWrap/>
            <w:vAlign w:val="bottom"/>
            <w:hideMark/>
          </w:tcPr>
          <w:p w14:paraId="6D641A39"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28</w:t>
            </w:r>
          </w:p>
        </w:tc>
        <w:tc>
          <w:tcPr>
            <w:tcW w:w="600" w:type="dxa"/>
            <w:tcBorders>
              <w:top w:val="single" w:sz="4" w:space="0" w:color="auto"/>
              <w:left w:val="nil"/>
              <w:bottom w:val="nil"/>
              <w:right w:val="single" w:sz="4" w:space="0" w:color="auto"/>
            </w:tcBorders>
            <w:shd w:val="clear" w:color="auto" w:fill="auto"/>
            <w:noWrap/>
            <w:vAlign w:val="bottom"/>
            <w:hideMark/>
          </w:tcPr>
          <w:p w14:paraId="344EE0D0"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20</w:t>
            </w:r>
          </w:p>
        </w:tc>
        <w:tc>
          <w:tcPr>
            <w:tcW w:w="600" w:type="dxa"/>
            <w:tcBorders>
              <w:top w:val="single" w:sz="4" w:space="0" w:color="auto"/>
              <w:left w:val="nil"/>
              <w:bottom w:val="nil"/>
              <w:right w:val="single" w:sz="8" w:space="0" w:color="auto"/>
            </w:tcBorders>
            <w:shd w:val="clear" w:color="auto" w:fill="auto"/>
            <w:noWrap/>
            <w:vAlign w:val="bottom"/>
            <w:hideMark/>
          </w:tcPr>
          <w:p w14:paraId="511358D0" w14:textId="77777777" w:rsidR="00897C10" w:rsidRPr="004E10B7" w:rsidRDefault="00897C10" w:rsidP="00897C10">
            <w:pPr>
              <w:spacing w:after="0" w:line="240" w:lineRule="auto"/>
              <w:jc w:val="center"/>
              <w:rPr>
                <w:rFonts w:ascii="Calibri" w:eastAsia="Times New Roman" w:hAnsi="Calibri" w:cs="Calibri"/>
                <w:color w:val="000000"/>
                <w:lang w:val="en-US"/>
              </w:rPr>
            </w:pPr>
            <w:r w:rsidRPr="004E10B7">
              <w:rPr>
                <w:rFonts w:ascii="Calibri" w:eastAsia="Times New Roman" w:hAnsi="Calibri" w:cs="Calibri"/>
                <w:color w:val="000000"/>
                <w:lang w:val="en-US"/>
              </w:rPr>
              <w:t>15</w:t>
            </w:r>
          </w:p>
        </w:tc>
      </w:tr>
      <w:tr w:rsidR="000076B7" w:rsidRPr="00875125" w14:paraId="4057F837" w14:textId="77777777" w:rsidTr="00DC62AC">
        <w:trPr>
          <w:trHeight w:val="366"/>
        </w:trPr>
        <w:tc>
          <w:tcPr>
            <w:tcW w:w="1560" w:type="dxa"/>
            <w:tcBorders>
              <w:top w:val="nil"/>
              <w:left w:val="single" w:sz="8" w:space="0" w:color="auto"/>
              <w:bottom w:val="single" w:sz="8" w:space="0" w:color="auto"/>
              <w:right w:val="nil"/>
            </w:tcBorders>
            <w:shd w:val="clear" w:color="auto" w:fill="auto"/>
            <w:noWrap/>
            <w:vAlign w:val="center"/>
            <w:hideMark/>
          </w:tcPr>
          <w:p w14:paraId="1C8FB81E" w14:textId="77777777" w:rsidR="00897C10" w:rsidRPr="00875125" w:rsidRDefault="00897C10" w:rsidP="00897C10">
            <w:pPr>
              <w:spacing w:after="0" w:line="240" w:lineRule="auto"/>
              <w:rPr>
                <w:rFonts w:ascii="Calibri" w:eastAsia="Times New Roman" w:hAnsi="Calibri" w:cs="Calibri"/>
                <w:b/>
                <w:bCs/>
                <w:color w:val="000000"/>
                <w:sz w:val="20"/>
                <w:szCs w:val="20"/>
                <w:lang w:val="en-US"/>
              </w:rPr>
            </w:pPr>
            <w:r w:rsidRPr="00875125">
              <w:rPr>
                <w:rFonts w:ascii="Calibri" w:eastAsia="Times New Roman" w:hAnsi="Calibri" w:cs="Calibri"/>
                <w:b/>
                <w:bCs/>
                <w:color w:val="000000"/>
                <w:sz w:val="20"/>
                <w:szCs w:val="20"/>
                <w:lang w:val="en-US"/>
              </w:rPr>
              <w:t>Toplam</w:t>
            </w:r>
          </w:p>
        </w:tc>
        <w:tc>
          <w:tcPr>
            <w:tcW w:w="41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0970C9F"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952</w:t>
            </w:r>
          </w:p>
        </w:tc>
        <w:tc>
          <w:tcPr>
            <w:tcW w:w="724" w:type="dxa"/>
            <w:tcBorders>
              <w:top w:val="single" w:sz="8" w:space="0" w:color="auto"/>
              <w:left w:val="nil"/>
              <w:bottom w:val="single" w:sz="8" w:space="0" w:color="auto"/>
              <w:right w:val="single" w:sz="8" w:space="0" w:color="auto"/>
            </w:tcBorders>
            <w:shd w:val="clear" w:color="auto" w:fill="auto"/>
            <w:noWrap/>
            <w:vAlign w:val="bottom"/>
            <w:hideMark/>
          </w:tcPr>
          <w:p w14:paraId="4DCC12AB" w14:textId="77777777" w:rsidR="00897C10" w:rsidRPr="004E10B7" w:rsidRDefault="00897C10" w:rsidP="00897C10">
            <w:pPr>
              <w:spacing w:after="0" w:line="240" w:lineRule="auto"/>
              <w:jc w:val="center"/>
              <w:rPr>
                <w:rFonts w:ascii="Calibri" w:eastAsia="Times New Roman" w:hAnsi="Calibri" w:cs="Calibri"/>
                <w:b/>
                <w:bCs/>
                <w:color w:val="C00000"/>
                <w:lang w:val="en-US"/>
              </w:rPr>
            </w:pPr>
            <w:r w:rsidRPr="004E10B7">
              <w:rPr>
                <w:rFonts w:ascii="Calibri" w:eastAsia="Times New Roman" w:hAnsi="Calibri" w:cs="Calibri"/>
                <w:b/>
                <w:bCs/>
                <w:color w:val="C00000"/>
                <w:lang w:val="en-US"/>
              </w:rPr>
              <w:t>100.0</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14:paraId="28F4FAF8"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74</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14:paraId="594CD58F"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77</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14:paraId="73A9A424"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82</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14:paraId="4E0AE713"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78</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14:paraId="134F9042"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87</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14:paraId="6E5DEAF9"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93</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14:paraId="240C38BC"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69</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14:paraId="03E95BE4"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91</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14:paraId="2A76FA45"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80</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14:paraId="316BE4A3"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93</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14:paraId="132F0434"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65</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14:paraId="0DC10135" w14:textId="77777777" w:rsidR="00897C10" w:rsidRPr="004E10B7" w:rsidRDefault="00897C10" w:rsidP="00897C10">
            <w:pPr>
              <w:spacing w:after="0" w:line="240" w:lineRule="auto"/>
              <w:jc w:val="center"/>
              <w:rPr>
                <w:rFonts w:ascii="Calibri" w:eastAsia="Times New Roman" w:hAnsi="Calibri" w:cs="Calibri"/>
                <w:b/>
                <w:bCs/>
                <w:color w:val="000000"/>
                <w:lang w:val="en-US"/>
              </w:rPr>
            </w:pPr>
            <w:r w:rsidRPr="004E10B7">
              <w:rPr>
                <w:rFonts w:ascii="Calibri" w:eastAsia="Times New Roman" w:hAnsi="Calibri" w:cs="Calibri"/>
                <w:b/>
                <w:bCs/>
                <w:color w:val="000000"/>
                <w:lang w:val="en-US"/>
              </w:rPr>
              <w:t>63</w:t>
            </w:r>
          </w:p>
        </w:tc>
      </w:tr>
    </w:tbl>
    <w:p w14:paraId="20279939" w14:textId="3B649FBD" w:rsidR="000076B7" w:rsidRDefault="0050588C" w:rsidP="000076B7">
      <w:pPr>
        <w:spacing w:before="150" w:after="150" w:line="240" w:lineRule="auto"/>
        <w:ind w:left="-426"/>
        <w:jc w:val="both"/>
        <w:outlineLvl w:val="2"/>
        <w:rPr>
          <w:rFonts w:ascii="Arial" w:hAnsi="Arial" w:cs="Arial"/>
          <w:color w:val="4F4F4F"/>
          <w:shd w:val="clear" w:color="auto" w:fill="FFFFFF"/>
        </w:rPr>
      </w:pPr>
      <w:r w:rsidRPr="0050588C">
        <w:rPr>
          <w:rFonts w:ascii="Arial" w:hAnsi="Arial" w:cs="Arial"/>
          <w:color w:val="4F4F4F"/>
          <w:shd w:val="clear" w:color="auto" w:fill="FFFFFF"/>
        </w:rPr>
        <w:t>Kaynak: PGM,Kadına Karşı Şiddete Müdahale Şubesi</w:t>
      </w:r>
    </w:p>
    <w:p w14:paraId="1E50E264" w14:textId="77777777" w:rsidR="000076B7" w:rsidRDefault="000076B7" w:rsidP="000076B7">
      <w:pPr>
        <w:spacing w:before="150" w:after="150" w:line="240" w:lineRule="auto"/>
        <w:ind w:left="-426"/>
        <w:jc w:val="both"/>
        <w:outlineLvl w:val="2"/>
        <w:rPr>
          <w:rFonts w:ascii="Arial" w:hAnsi="Arial" w:cs="Arial"/>
          <w:color w:val="4F4F4F"/>
          <w:shd w:val="clear" w:color="auto" w:fill="FFFFFF"/>
        </w:rPr>
      </w:pPr>
    </w:p>
    <w:p w14:paraId="2A0BD212" w14:textId="0E400DA2" w:rsidR="000076B7" w:rsidRDefault="000076B7" w:rsidP="000076B7">
      <w:pPr>
        <w:spacing w:before="150" w:after="150" w:line="480" w:lineRule="auto"/>
        <w:ind w:left="-426"/>
        <w:jc w:val="both"/>
        <w:outlineLvl w:val="2"/>
        <w:rPr>
          <w:rFonts w:ascii="Arial" w:hAnsi="Arial" w:cs="Arial"/>
          <w:color w:val="4F4F4F"/>
          <w:shd w:val="clear" w:color="auto" w:fill="FFFFFF"/>
        </w:rPr>
      </w:pPr>
      <w:r w:rsidRPr="000076B7">
        <w:rPr>
          <w:rFonts w:ascii="Arial" w:hAnsi="Arial" w:cs="Arial"/>
          <w:color w:val="4F4F4F"/>
          <w:shd w:val="clear" w:color="auto" w:fill="FFFFFF"/>
        </w:rPr>
        <w:t>Görüldüğü gibi Kuzey Kıbrıs Türk Cumhuriyeti’nde</w:t>
      </w:r>
      <w:r w:rsidRPr="000076B7">
        <w:rPr>
          <w:rFonts w:ascii="Arial" w:hAnsi="Arial" w:cs="Arial"/>
          <w:b/>
          <w:color w:val="4F4F4F"/>
          <w:shd w:val="clear" w:color="auto" w:fill="FFFFFF"/>
        </w:rPr>
        <w:t xml:space="preserve"> 202</w:t>
      </w:r>
      <w:r>
        <w:rPr>
          <w:rFonts w:ascii="Arial" w:hAnsi="Arial" w:cs="Arial"/>
          <w:b/>
          <w:color w:val="4F4F4F"/>
          <w:shd w:val="clear" w:color="auto" w:fill="FFFFFF"/>
        </w:rPr>
        <w:t xml:space="preserve">2 </w:t>
      </w:r>
      <w:r w:rsidRPr="000076B7">
        <w:rPr>
          <w:rFonts w:ascii="Arial" w:hAnsi="Arial" w:cs="Arial"/>
          <w:color w:val="4F4F4F"/>
          <w:shd w:val="clear" w:color="auto" w:fill="FFFFFF"/>
        </w:rPr>
        <w:t xml:space="preserve">yılında  Kadına karşı işlenen toplam  </w:t>
      </w:r>
      <w:r>
        <w:rPr>
          <w:rFonts w:ascii="Arial" w:hAnsi="Arial" w:cs="Arial"/>
          <w:color w:val="4F4F4F"/>
          <w:shd w:val="clear" w:color="auto" w:fill="FFFFFF"/>
        </w:rPr>
        <w:t xml:space="preserve">952 </w:t>
      </w:r>
      <w:r w:rsidRPr="000076B7">
        <w:rPr>
          <w:rFonts w:ascii="Arial" w:hAnsi="Arial" w:cs="Arial"/>
          <w:color w:val="4F4F4F"/>
          <w:shd w:val="clear" w:color="auto" w:fill="FFFFFF"/>
        </w:rPr>
        <w:t xml:space="preserve">suç kayıtlara geçmiştir. Bu  suçların  </w:t>
      </w:r>
      <w:r>
        <w:rPr>
          <w:rFonts w:ascii="Arial" w:hAnsi="Arial" w:cs="Arial"/>
          <w:color w:val="4F4F4F"/>
          <w:shd w:val="clear" w:color="auto" w:fill="FFFFFF"/>
        </w:rPr>
        <w:t xml:space="preserve">en çok </w:t>
      </w:r>
      <w:r w:rsidRPr="000076B7">
        <w:rPr>
          <w:rFonts w:ascii="Arial" w:hAnsi="Arial" w:cs="Arial"/>
          <w:b/>
          <w:bCs/>
          <w:color w:val="4F4F4F"/>
          <w:shd w:val="clear" w:color="auto" w:fill="FFFFFF"/>
        </w:rPr>
        <w:t>Haziran – Ekim</w:t>
      </w:r>
      <w:r>
        <w:rPr>
          <w:rFonts w:ascii="Arial" w:hAnsi="Arial" w:cs="Arial"/>
          <w:color w:val="4F4F4F"/>
          <w:shd w:val="clear" w:color="auto" w:fill="FFFFFF"/>
        </w:rPr>
        <w:t xml:space="preserve"> Döneminde artış gösterdiği görülmektedir.</w:t>
      </w:r>
    </w:p>
    <w:p w14:paraId="4A57BD4B" w14:textId="77777777" w:rsidR="00A02D06" w:rsidRPr="000076B7" w:rsidRDefault="00A02D06" w:rsidP="000076B7">
      <w:pPr>
        <w:spacing w:before="150" w:after="150" w:line="480" w:lineRule="auto"/>
        <w:ind w:left="-426"/>
        <w:jc w:val="both"/>
        <w:outlineLvl w:val="2"/>
        <w:rPr>
          <w:rFonts w:ascii="Arial" w:hAnsi="Arial" w:cs="Arial"/>
          <w:color w:val="4F4F4F"/>
          <w:shd w:val="clear" w:color="auto" w:fill="FFFFFF"/>
        </w:rPr>
      </w:pPr>
    </w:p>
    <w:p w14:paraId="10CB6F96" w14:textId="1574857B" w:rsidR="005C7ABF" w:rsidRDefault="000076B7" w:rsidP="000076B7">
      <w:pPr>
        <w:spacing w:line="48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Kadına Yönelik Şiddet Çeşidinin İlçelere Göre Değişimi.</w:t>
      </w:r>
    </w:p>
    <w:tbl>
      <w:tblPr>
        <w:tblW w:w="10455" w:type="dxa"/>
        <w:tblInd w:w="-318" w:type="dxa"/>
        <w:tblLook w:val="04A0" w:firstRow="1" w:lastRow="0" w:firstColumn="1" w:lastColumn="0" w:noHBand="0" w:noVBand="1"/>
      </w:tblPr>
      <w:tblGrid>
        <w:gridCol w:w="3373"/>
        <w:gridCol w:w="749"/>
        <w:gridCol w:w="749"/>
        <w:gridCol w:w="749"/>
        <w:gridCol w:w="515"/>
        <w:gridCol w:w="749"/>
        <w:gridCol w:w="515"/>
        <w:gridCol w:w="635"/>
        <w:gridCol w:w="515"/>
        <w:gridCol w:w="635"/>
        <w:gridCol w:w="515"/>
        <w:gridCol w:w="749"/>
        <w:gridCol w:w="7"/>
      </w:tblGrid>
      <w:tr w:rsidR="006D388C" w:rsidRPr="006D388C" w14:paraId="23B5DEC4" w14:textId="77777777" w:rsidTr="006D388C">
        <w:trPr>
          <w:trHeight w:val="348"/>
        </w:trPr>
        <w:tc>
          <w:tcPr>
            <w:tcW w:w="337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5B7BE776" w14:textId="77777777" w:rsidR="006D388C" w:rsidRPr="006D388C" w:rsidRDefault="006D388C" w:rsidP="006D388C">
            <w:pPr>
              <w:spacing w:after="0" w:line="240" w:lineRule="auto"/>
              <w:jc w:val="center"/>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Şiddet  Çeşidi</w:t>
            </w:r>
          </w:p>
        </w:tc>
        <w:tc>
          <w:tcPr>
            <w:tcW w:w="7082"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3B6B7009" w14:textId="77777777" w:rsidR="006D388C" w:rsidRPr="006D388C" w:rsidRDefault="006D388C" w:rsidP="006D388C">
            <w:pPr>
              <w:spacing w:after="0" w:line="240" w:lineRule="auto"/>
              <w:jc w:val="center"/>
              <w:rPr>
                <w:rFonts w:ascii="Calibri" w:eastAsia="Times New Roman" w:hAnsi="Calibri" w:cs="Calibri"/>
                <w:b/>
                <w:bCs/>
                <w:color w:val="000000"/>
                <w:sz w:val="28"/>
                <w:szCs w:val="28"/>
              </w:rPr>
            </w:pPr>
            <w:r w:rsidRPr="006D388C">
              <w:rPr>
                <w:rFonts w:ascii="Calibri" w:eastAsia="Times New Roman" w:hAnsi="Calibri" w:cs="Calibri"/>
                <w:b/>
                <w:bCs/>
                <w:color w:val="000000"/>
                <w:sz w:val="28"/>
                <w:szCs w:val="28"/>
                <w:lang w:val="en-US"/>
              </w:rPr>
              <w:t>OCAK2022 - ARALIK2022</w:t>
            </w:r>
          </w:p>
        </w:tc>
      </w:tr>
      <w:tr w:rsidR="006D388C" w:rsidRPr="006D388C" w14:paraId="20B2B82D" w14:textId="77777777" w:rsidTr="006D388C">
        <w:trPr>
          <w:gridAfter w:val="1"/>
          <w:wAfter w:w="7" w:type="dxa"/>
          <w:trHeight w:val="1812"/>
        </w:trPr>
        <w:tc>
          <w:tcPr>
            <w:tcW w:w="3373" w:type="dxa"/>
            <w:vMerge/>
            <w:tcBorders>
              <w:top w:val="single" w:sz="8" w:space="0" w:color="auto"/>
              <w:left w:val="single" w:sz="8" w:space="0" w:color="auto"/>
              <w:bottom w:val="nil"/>
              <w:right w:val="single" w:sz="8" w:space="0" w:color="auto"/>
            </w:tcBorders>
            <w:vAlign w:val="center"/>
            <w:hideMark/>
          </w:tcPr>
          <w:p w14:paraId="132FC259" w14:textId="77777777" w:rsidR="006D388C" w:rsidRPr="006D388C" w:rsidRDefault="006D388C" w:rsidP="006D388C">
            <w:pPr>
              <w:spacing w:after="0" w:line="240" w:lineRule="auto"/>
              <w:rPr>
                <w:rFonts w:ascii="Calibri" w:eastAsia="Times New Roman" w:hAnsi="Calibri" w:cs="Calibri"/>
                <w:color w:val="000000"/>
                <w:sz w:val="28"/>
                <w:szCs w:val="28"/>
              </w:rPr>
            </w:pPr>
          </w:p>
        </w:tc>
        <w:tc>
          <w:tcPr>
            <w:tcW w:w="749" w:type="dxa"/>
            <w:tcBorders>
              <w:top w:val="nil"/>
              <w:left w:val="nil"/>
              <w:bottom w:val="nil"/>
              <w:right w:val="single" w:sz="8" w:space="0" w:color="auto"/>
            </w:tcBorders>
            <w:shd w:val="clear" w:color="000000" w:fill="F2DCDB"/>
            <w:noWrap/>
            <w:textDirection w:val="btLr"/>
            <w:vAlign w:val="center"/>
            <w:hideMark/>
          </w:tcPr>
          <w:p w14:paraId="2A3F8C34" w14:textId="77777777" w:rsidR="006D388C" w:rsidRPr="006D388C" w:rsidRDefault="006D388C" w:rsidP="006D388C">
            <w:pPr>
              <w:spacing w:after="0" w:line="240" w:lineRule="auto"/>
              <w:jc w:val="center"/>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Lefkoşa</w:t>
            </w:r>
          </w:p>
        </w:tc>
        <w:tc>
          <w:tcPr>
            <w:tcW w:w="749" w:type="dxa"/>
            <w:tcBorders>
              <w:top w:val="nil"/>
              <w:left w:val="nil"/>
              <w:bottom w:val="nil"/>
              <w:right w:val="single" w:sz="8" w:space="0" w:color="auto"/>
            </w:tcBorders>
            <w:shd w:val="clear" w:color="000000" w:fill="F2DCDB"/>
            <w:noWrap/>
            <w:vAlign w:val="center"/>
            <w:hideMark/>
          </w:tcPr>
          <w:p w14:paraId="62F25F62" w14:textId="77777777" w:rsidR="006D388C" w:rsidRPr="006D388C" w:rsidRDefault="006D388C" w:rsidP="006D388C">
            <w:pPr>
              <w:spacing w:after="0" w:line="240" w:lineRule="auto"/>
              <w:jc w:val="center"/>
              <w:rPr>
                <w:rFonts w:ascii="Calibri" w:eastAsia="Times New Roman" w:hAnsi="Calibri" w:cs="Calibri"/>
                <w:b/>
                <w:bCs/>
                <w:color w:val="000000"/>
                <w:sz w:val="30"/>
                <w:szCs w:val="30"/>
              </w:rPr>
            </w:pPr>
            <w:r w:rsidRPr="006D388C">
              <w:rPr>
                <w:rFonts w:ascii="Calibri" w:eastAsia="Times New Roman" w:hAnsi="Calibri" w:cs="Calibri"/>
                <w:b/>
                <w:bCs/>
                <w:color w:val="000000"/>
                <w:sz w:val="30"/>
                <w:szCs w:val="30"/>
                <w:lang w:val="en-US"/>
              </w:rPr>
              <w:t>%</w:t>
            </w:r>
          </w:p>
        </w:tc>
        <w:tc>
          <w:tcPr>
            <w:tcW w:w="749" w:type="dxa"/>
            <w:tcBorders>
              <w:top w:val="nil"/>
              <w:left w:val="nil"/>
              <w:bottom w:val="nil"/>
              <w:right w:val="single" w:sz="8" w:space="0" w:color="auto"/>
            </w:tcBorders>
            <w:shd w:val="clear" w:color="000000" w:fill="EBF1DE"/>
            <w:noWrap/>
            <w:textDirection w:val="btLr"/>
            <w:vAlign w:val="center"/>
            <w:hideMark/>
          </w:tcPr>
          <w:p w14:paraId="07423129" w14:textId="77777777" w:rsidR="006D388C" w:rsidRPr="006D388C" w:rsidRDefault="006D388C" w:rsidP="006D388C">
            <w:pPr>
              <w:spacing w:after="0" w:line="240" w:lineRule="auto"/>
              <w:jc w:val="center"/>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Mağusa</w:t>
            </w:r>
          </w:p>
        </w:tc>
        <w:tc>
          <w:tcPr>
            <w:tcW w:w="515" w:type="dxa"/>
            <w:tcBorders>
              <w:top w:val="nil"/>
              <w:left w:val="nil"/>
              <w:bottom w:val="nil"/>
              <w:right w:val="single" w:sz="8" w:space="0" w:color="auto"/>
            </w:tcBorders>
            <w:shd w:val="clear" w:color="000000" w:fill="EBF1DE"/>
            <w:noWrap/>
            <w:vAlign w:val="center"/>
            <w:hideMark/>
          </w:tcPr>
          <w:p w14:paraId="11649D5B" w14:textId="77777777" w:rsidR="006D388C" w:rsidRPr="006D388C" w:rsidRDefault="006D388C" w:rsidP="006D388C">
            <w:pPr>
              <w:spacing w:after="0" w:line="240" w:lineRule="auto"/>
              <w:jc w:val="center"/>
              <w:rPr>
                <w:rFonts w:ascii="Calibri" w:eastAsia="Times New Roman" w:hAnsi="Calibri" w:cs="Calibri"/>
                <w:b/>
                <w:bCs/>
                <w:color w:val="000000"/>
                <w:sz w:val="30"/>
                <w:szCs w:val="30"/>
              </w:rPr>
            </w:pPr>
            <w:r w:rsidRPr="006D388C">
              <w:rPr>
                <w:rFonts w:ascii="Calibri" w:eastAsia="Times New Roman" w:hAnsi="Calibri" w:cs="Calibri"/>
                <w:b/>
                <w:bCs/>
                <w:color w:val="000000"/>
                <w:sz w:val="30"/>
                <w:szCs w:val="30"/>
                <w:lang w:val="en-US"/>
              </w:rPr>
              <w:t>%</w:t>
            </w:r>
          </w:p>
        </w:tc>
        <w:tc>
          <w:tcPr>
            <w:tcW w:w="749" w:type="dxa"/>
            <w:tcBorders>
              <w:top w:val="nil"/>
              <w:left w:val="nil"/>
              <w:bottom w:val="nil"/>
              <w:right w:val="single" w:sz="8" w:space="0" w:color="auto"/>
            </w:tcBorders>
            <w:shd w:val="clear" w:color="000000" w:fill="DAEEF3"/>
            <w:noWrap/>
            <w:textDirection w:val="btLr"/>
            <w:vAlign w:val="center"/>
            <w:hideMark/>
          </w:tcPr>
          <w:p w14:paraId="5BF56D05" w14:textId="77777777" w:rsidR="006D388C" w:rsidRPr="006D388C" w:rsidRDefault="006D388C" w:rsidP="006D388C">
            <w:pPr>
              <w:spacing w:after="0" w:line="240" w:lineRule="auto"/>
              <w:jc w:val="center"/>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Girne</w:t>
            </w:r>
          </w:p>
        </w:tc>
        <w:tc>
          <w:tcPr>
            <w:tcW w:w="515" w:type="dxa"/>
            <w:tcBorders>
              <w:top w:val="nil"/>
              <w:left w:val="nil"/>
              <w:bottom w:val="nil"/>
              <w:right w:val="single" w:sz="8" w:space="0" w:color="auto"/>
            </w:tcBorders>
            <w:shd w:val="clear" w:color="000000" w:fill="DAEEF3"/>
            <w:noWrap/>
            <w:vAlign w:val="center"/>
            <w:hideMark/>
          </w:tcPr>
          <w:p w14:paraId="71644529" w14:textId="77777777" w:rsidR="006D388C" w:rsidRPr="006D388C" w:rsidRDefault="006D388C" w:rsidP="006D388C">
            <w:pPr>
              <w:spacing w:after="0" w:line="240" w:lineRule="auto"/>
              <w:jc w:val="center"/>
              <w:rPr>
                <w:rFonts w:ascii="Calibri" w:eastAsia="Times New Roman" w:hAnsi="Calibri" w:cs="Calibri"/>
                <w:b/>
                <w:bCs/>
                <w:color w:val="000000"/>
                <w:sz w:val="30"/>
                <w:szCs w:val="30"/>
              </w:rPr>
            </w:pPr>
            <w:r w:rsidRPr="006D388C">
              <w:rPr>
                <w:rFonts w:ascii="Calibri" w:eastAsia="Times New Roman" w:hAnsi="Calibri" w:cs="Calibri"/>
                <w:b/>
                <w:bCs/>
                <w:color w:val="000000"/>
                <w:sz w:val="30"/>
                <w:szCs w:val="30"/>
                <w:lang w:val="en-US"/>
              </w:rPr>
              <w:t>%</w:t>
            </w:r>
          </w:p>
        </w:tc>
        <w:tc>
          <w:tcPr>
            <w:tcW w:w="635" w:type="dxa"/>
            <w:tcBorders>
              <w:top w:val="nil"/>
              <w:left w:val="nil"/>
              <w:bottom w:val="nil"/>
              <w:right w:val="single" w:sz="8" w:space="0" w:color="auto"/>
            </w:tcBorders>
            <w:shd w:val="clear" w:color="000000" w:fill="FDE9D9"/>
            <w:noWrap/>
            <w:textDirection w:val="btLr"/>
            <w:vAlign w:val="center"/>
            <w:hideMark/>
          </w:tcPr>
          <w:p w14:paraId="2EBE28C3" w14:textId="77777777" w:rsidR="006D388C" w:rsidRPr="006D388C" w:rsidRDefault="006D388C" w:rsidP="006D388C">
            <w:pPr>
              <w:spacing w:after="0" w:line="240" w:lineRule="auto"/>
              <w:jc w:val="center"/>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Güzelyurt/Lefke</w:t>
            </w:r>
            <w:r w:rsidRPr="006D388C">
              <w:rPr>
                <w:rFonts w:ascii="Calibri" w:eastAsia="Times New Roman" w:hAnsi="Calibri" w:cs="Calibri"/>
                <w:b/>
                <w:bCs/>
                <w:color w:val="000000"/>
                <w:sz w:val="30"/>
                <w:szCs w:val="30"/>
                <w:lang w:val="en-US"/>
              </w:rPr>
              <w:t xml:space="preserve"> </w:t>
            </w:r>
          </w:p>
        </w:tc>
        <w:tc>
          <w:tcPr>
            <w:tcW w:w="515" w:type="dxa"/>
            <w:tcBorders>
              <w:top w:val="nil"/>
              <w:left w:val="nil"/>
              <w:bottom w:val="nil"/>
              <w:right w:val="single" w:sz="8" w:space="0" w:color="auto"/>
            </w:tcBorders>
            <w:shd w:val="clear" w:color="000000" w:fill="FDE9D9"/>
            <w:noWrap/>
            <w:vAlign w:val="center"/>
            <w:hideMark/>
          </w:tcPr>
          <w:p w14:paraId="502E85D9" w14:textId="77777777" w:rsidR="006D388C" w:rsidRPr="006D388C" w:rsidRDefault="006D388C" w:rsidP="006D388C">
            <w:pPr>
              <w:spacing w:after="0" w:line="240" w:lineRule="auto"/>
              <w:jc w:val="center"/>
              <w:rPr>
                <w:rFonts w:ascii="Calibri" w:eastAsia="Times New Roman" w:hAnsi="Calibri" w:cs="Calibri"/>
                <w:b/>
                <w:bCs/>
                <w:color w:val="000000"/>
                <w:sz w:val="30"/>
                <w:szCs w:val="30"/>
              </w:rPr>
            </w:pPr>
            <w:r w:rsidRPr="006D388C">
              <w:rPr>
                <w:rFonts w:ascii="Calibri" w:eastAsia="Times New Roman" w:hAnsi="Calibri" w:cs="Calibri"/>
                <w:b/>
                <w:bCs/>
                <w:color w:val="000000"/>
                <w:sz w:val="30"/>
                <w:szCs w:val="30"/>
                <w:lang w:val="en-US"/>
              </w:rPr>
              <w:t>%</w:t>
            </w:r>
          </w:p>
        </w:tc>
        <w:tc>
          <w:tcPr>
            <w:tcW w:w="635" w:type="dxa"/>
            <w:tcBorders>
              <w:top w:val="nil"/>
              <w:left w:val="nil"/>
              <w:bottom w:val="nil"/>
              <w:right w:val="single" w:sz="8" w:space="0" w:color="auto"/>
            </w:tcBorders>
            <w:shd w:val="clear" w:color="000000" w:fill="DDD9C4"/>
            <w:noWrap/>
            <w:textDirection w:val="btLr"/>
            <w:vAlign w:val="center"/>
            <w:hideMark/>
          </w:tcPr>
          <w:p w14:paraId="23D1BAD6" w14:textId="77777777" w:rsidR="006D388C" w:rsidRPr="006D388C" w:rsidRDefault="006D388C" w:rsidP="006D388C">
            <w:pPr>
              <w:spacing w:after="0" w:line="240" w:lineRule="auto"/>
              <w:jc w:val="center"/>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İskele</w:t>
            </w:r>
          </w:p>
        </w:tc>
        <w:tc>
          <w:tcPr>
            <w:tcW w:w="515" w:type="dxa"/>
            <w:tcBorders>
              <w:top w:val="nil"/>
              <w:left w:val="nil"/>
              <w:bottom w:val="nil"/>
              <w:right w:val="single" w:sz="8" w:space="0" w:color="auto"/>
            </w:tcBorders>
            <w:shd w:val="clear" w:color="000000" w:fill="DDD9C4"/>
            <w:noWrap/>
            <w:vAlign w:val="center"/>
            <w:hideMark/>
          </w:tcPr>
          <w:p w14:paraId="3FF977E3" w14:textId="77777777" w:rsidR="006D388C" w:rsidRPr="006D388C" w:rsidRDefault="006D388C" w:rsidP="006D388C">
            <w:pPr>
              <w:spacing w:after="0" w:line="240" w:lineRule="auto"/>
              <w:jc w:val="center"/>
              <w:rPr>
                <w:rFonts w:ascii="Calibri" w:eastAsia="Times New Roman" w:hAnsi="Calibri" w:cs="Calibri"/>
                <w:b/>
                <w:bCs/>
                <w:color w:val="000000"/>
                <w:sz w:val="30"/>
                <w:szCs w:val="30"/>
              </w:rPr>
            </w:pPr>
            <w:r w:rsidRPr="006D388C">
              <w:rPr>
                <w:rFonts w:ascii="Calibri" w:eastAsia="Times New Roman" w:hAnsi="Calibri" w:cs="Calibri"/>
                <w:b/>
                <w:bCs/>
                <w:color w:val="000000"/>
                <w:sz w:val="30"/>
                <w:szCs w:val="30"/>
                <w:lang w:val="en-US"/>
              </w:rPr>
              <w:t>%</w:t>
            </w:r>
          </w:p>
        </w:tc>
        <w:tc>
          <w:tcPr>
            <w:tcW w:w="749" w:type="dxa"/>
            <w:tcBorders>
              <w:top w:val="nil"/>
              <w:left w:val="nil"/>
              <w:bottom w:val="nil"/>
              <w:right w:val="single" w:sz="8" w:space="0" w:color="auto"/>
            </w:tcBorders>
            <w:shd w:val="clear" w:color="000000" w:fill="A6A6A6"/>
            <w:noWrap/>
            <w:textDirection w:val="btLr"/>
            <w:vAlign w:val="center"/>
            <w:hideMark/>
          </w:tcPr>
          <w:p w14:paraId="607918A1" w14:textId="77777777" w:rsidR="006D388C" w:rsidRPr="006D388C" w:rsidRDefault="006D388C" w:rsidP="006D388C">
            <w:pPr>
              <w:spacing w:after="0" w:line="240" w:lineRule="auto"/>
              <w:jc w:val="center"/>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TOPLAM</w:t>
            </w:r>
          </w:p>
        </w:tc>
      </w:tr>
      <w:tr w:rsidR="006D388C" w:rsidRPr="006D388C" w14:paraId="7C1FAA5F" w14:textId="77777777" w:rsidTr="006D388C">
        <w:trPr>
          <w:gridAfter w:val="1"/>
          <w:wAfter w:w="7" w:type="dxa"/>
          <w:trHeight w:val="348"/>
        </w:trPr>
        <w:tc>
          <w:tcPr>
            <w:tcW w:w="3373" w:type="dxa"/>
            <w:tcBorders>
              <w:top w:val="single" w:sz="8" w:space="0" w:color="auto"/>
              <w:left w:val="single" w:sz="8" w:space="0" w:color="auto"/>
              <w:bottom w:val="single" w:sz="8" w:space="0" w:color="auto"/>
              <w:right w:val="nil"/>
            </w:tcBorders>
            <w:shd w:val="clear" w:color="auto" w:fill="auto"/>
            <w:noWrap/>
            <w:vAlign w:val="center"/>
            <w:hideMark/>
          </w:tcPr>
          <w:p w14:paraId="0350481B" w14:textId="77777777" w:rsidR="006D388C" w:rsidRPr="006D388C" w:rsidRDefault="006D388C" w:rsidP="006D388C">
            <w:pPr>
              <w:spacing w:after="0" w:line="240" w:lineRule="auto"/>
              <w:rPr>
                <w:rFonts w:ascii="Calibri" w:eastAsia="Times New Roman" w:hAnsi="Calibri" w:cs="Calibri"/>
                <w:color w:val="000000"/>
                <w:sz w:val="28"/>
                <w:szCs w:val="28"/>
              </w:rPr>
            </w:pPr>
            <w:bookmarkStart w:id="1" w:name="RANGE!A3"/>
            <w:bookmarkStart w:id="2" w:name="_Hlk129008303" w:colFirst="1" w:colLast="11"/>
            <w:r w:rsidRPr="006D388C">
              <w:rPr>
                <w:rFonts w:ascii="Calibri" w:eastAsia="Times New Roman" w:hAnsi="Calibri" w:cs="Calibri"/>
                <w:color w:val="000000"/>
                <w:sz w:val="28"/>
                <w:szCs w:val="28"/>
                <w:lang w:val="en-US"/>
              </w:rPr>
              <w:t>Zorla İnsan Kaçırma</w:t>
            </w:r>
            <w:bookmarkEnd w:id="1"/>
          </w:p>
        </w:tc>
        <w:tc>
          <w:tcPr>
            <w:tcW w:w="749" w:type="dxa"/>
            <w:tcBorders>
              <w:top w:val="single" w:sz="8" w:space="0" w:color="auto"/>
              <w:left w:val="single" w:sz="8" w:space="0" w:color="auto"/>
              <w:bottom w:val="single" w:sz="8" w:space="0" w:color="auto"/>
              <w:right w:val="single" w:sz="8" w:space="0" w:color="auto"/>
            </w:tcBorders>
            <w:shd w:val="clear" w:color="000000" w:fill="F2DCDB"/>
            <w:noWrap/>
            <w:vAlign w:val="center"/>
            <w:hideMark/>
          </w:tcPr>
          <w:p w14:paraId="39EAD84D"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5</w:t>
            </w:r>
          </w:p>
        </w:tc>
        <w:tc>
          <w:tcPr>
            <w:tcW w:w="749" w:type="dxa"/>
            <w:tcBorders>
              <w:top w:val="single" w:sz="8" w:space="0" w:color="auto"/>
              <w:left w:val="nil"/>
              <w:bottom w:val="single" w:sz="8" w:space="0" w:color="auto"/>
              <w:right w:val="single" w:sz="8" w:space="0" w:color="auto"/>
            </w:tcBorders>
            <w:shd w:val="clear" w:color="000000" w:fill="F2DCDB"/>
            <w:noWrap/>
            <w:vAlign w:val="center"/>
            <w:hideMark/>
          </w:tcPr>
          <w:p w14:paraId="0178C71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83</w:t>
            </w:r>
          </w:p>
        </w:tc>
        <w:tc>
          <w:tcPr>
            <w:tcW w:w="749" w:type="dxa"/>
            <w:tcBorders>
              <w:top w:val="single" w:sz="8" w:space="0" w:color="auto"/>
              <w:left w:val="nil"/>
              <w:bottom w:val="single" w:sz="8" w:space="0" w:color="auto"/>
              <w:right w:val="single" w:sz="8" w:space="0" w:color="auto"/>
            </w:tcBorders>
            <w:shd w:val="clear" w:color="000000" w:fill="EBF1DE"/>
            <w:noWrap/>
            <w:vAlign w:val="center"/>
            <w:hideMark/>
          </w:tcPr>
          <w:p w14:paraId="1179671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single" w:sz="8" w:space="0" w:color="auto"/>
              <w:left w:val="nil"/>
              <w:bottom w:val="single" w:sz="8" w:space="0" w:color="auto"/>
              <w:right w:val="single" w:sz="8" w:space="0" w:color="auto"/>
            </w:tcBorders>
            <w:shd w:val="clear" w:color="000000" w:fill="EBF1DE"/>
            <w:noWrap/>
            <w:vAlign w:val="center"/>
            <w:hideMark/>
          </w:tcPr>
          <w:p w14:paraId="797397C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749" w:type="dxa"/>
            <w:tcBorders>
              <w:top w:val="single" w:sz="8" w:space="0" w:color="auto"/>
              <w:left w:val="nil"/>
              <w:bottom w:val="single" w:sz="8" w:space="0" w:color="auto"/>
              <w:right w:val="single" w:sz="8" w:space="0" w:color="auto"/>
            </w:tcBorders>
            <w:shd w:val="clear" w:color="000000" w:fill="DAEEF3"/>
            <w:noWrap/>
            <w:vAlign w:val="center"/>
            <w:hideMark/>
          </w:tcPr>
          <w:p w14:paraId="6292466E"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single" w:sz="8" w:space="0" w:color="auto"/>
              <w:left w:val="nil"/>
              <w:bottom w:val="single" w:sz="8" w:space="0" w:color="auto"/>
              <w:right w:val="single" w:sz="8" w:space="0" w:color="auto"/>
            </w:tcBorders>
            <w:shd w:val="clear" w:color="000000" w:fill="DAEEF3"/>
            <w:noWrap/>
            <w:vAlign w:val="center"/>
            <w:hideMark/>
          </w:tcPr>
          <w:p w14:paraId="20A4D4B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635" w:type="dxa"/>
            <w:tcBorders>
              <w:top w:val="single" w:sz="8" w:space="0" w:color="auto"/>
              <w:left w:val="nil"/>
              <w:bottom w:val="single" w:sz="8" w:space="0" w:color="auto"/>
              <w:right w:val="single" w:sz="8" w:space="0" w:color="auto"/>
            </w:tcBorders>
            <w:shd w:val="clear" w:color="000000" w:fill="FDE9D9"/>
            <w:noWrap/>
            <w:vAlign w:val="center"/>
            <w:hideMark/>
          </w:tcPr>
          <w:p w14:paraId="6E8203EA"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single" w:sz="8" w:space="0" w:color="auto"/>
              <w:left w:val="nil"/>
              <w:bottom w:val="single" w:sz="8" w:space="0" w:color="auto"/>
              <w:right w:val="single" w:sz="8" w:space="0" w:color="auto"/>
            </w:tcBorders>
            <w:shd w:val="clear" w:color="000000" w:fill="FDE9D9"/>
            <w:noWrap/>
            <w:vAlign w:val="center"/>
            <w:hideMark/>
          </w:tcPr>
          <w:p w14:paraId="0CDD1D2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635" w:type="dxa"/>
            <w:tcBorders>
              <w:top w:val="single" w:sz="8" w:space="0" w:color="auto"/>
              <w:left w:val="nil"/>
              <w:bottom w:val="single" w:sz="8" w:space="0" w:color="auto"/>
              <w:right w:val="single" w:sz="8" w:space="0" w:color="auto"/>
            </w:tcBorders>
            <w:shd w:val="clear" w:color="000000" w:fill="DDD9C4"/>
            <w:noWrap/>
            <w:vAlign w:val="center"/>
            <w:hideMark/>
          </w:tcPr>
          <w:p w14:paraId="19B3048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w:t>
            </w:r>
          </w:p>
        </w:tc>
        <w:tc>
          <w:tcPr>
            <w:tcW w:w="515" w:type="dxa"/>
            <w:tcBorders>
              <w:top w:val="single" w:sz="8" w:space="0" w:color="auto"/>
              <w:left w:val="nil"/>
              <w:bottom w:val="single" w:sz="8" w:space="0" w:color="auto"/>
              <w:right w:val="single" w:sz="8" w:space="0" w:color="auto"/>
            </w:tcBorders>
            <w:shd w:val="clear" w:color="000000" w:fill="DDD9C4"/>
            <w:noWrap/>
            <w:vAlign w:val="center"/>
            <w:hideMark/>
          </w:tcPr>
          <w:p w14:paraId="03C0A554"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17</w:t>
            </w:r>
          </w:p>
        </w:tc>
        <w:tc>
          <w:tcPr>
            <w:tcW w:w="749" w:type="dxa"/>
            <w:tcBorders>
              <w:top w:val="single" w:sz="8" w:space="0" w:color="auto"/>
              <w:left w:val="nil"/>
              <w:bottom w:val="single" w:sz="8" w:space="0" w:color="auto"/>
              <w:right w:val="single" w:sz="8" w:space="0" w:color="auto"/>
            </w:tcBorders>
            <w:shd w:val="clear" w:color="000000" w:fill="A6A6A6"/>
            <w:noWrap/>
            <w:vAlign w:val="center"/>
            <w:hideMark/>
          </w:tcPr>
          <w:p w14:paraId="1093408A"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6</w:t>
            </w:r>
          </w:p>
        </w:tc>
      </w:tr>
      <w:tr w:rsidR="006D388C" w:rsidRPr="006D388C" w14:paraId="41579A97"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65D80036"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Cinsel Tecavüz</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2A8D01A4"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w:t>
            </w:r>
          </w:p>
        </w:tc>
        <w:tc>
          <w:tcPr>
            <w:tcW w:w="749" w:type="dxa"/>
            <w:tcBorders>
              <w:top w:val="nil"/>
              <w:left w:val="nil"/>
              <w:bottom w:val="single" w:sz="8" w:space="0" w:color="auto"/>
              <w:right w:val="single" w:sz="8" w:space="0" w:color="auto"/>
            </w:tcBorders>
            <w:shd w:val="clear" w:color="000000" w:fill="F2DCDB"/>
            <w:noWrap/>
            <w:vAlign w:val="center"/>
            <w:hideMark/>
          </w:tcPr>
          <w:p w14:paraId="7E84CB3D"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13</w:t>
            </w:r>
          </w:p>
        </w:tc>
        <w:tc>
          <w:tcPr>
            <w:tcW w:w="749" w:type="dxa"/>
            <w:tcBorders>
              <w:top w:val="nil"/>
              <w:left w:val="nil"/>
              <w:bottom w:val="single" w:sz="8" w:space="0" w:color="auto"/>
              <w:right w:val="single" w:sz="8" w:space="0" w:color="auto"/>
            </w:tcBorders>
            <w:shd w:val="clear" w:color="000000" w:fill="EBF1DE"/>
            <w:noWrap/>
            <w:vAlign w:val="center"/>
            <w:hideMark/>
          </w:tcPr>
          <w:p w14:paraId="4775DB1F"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5</w:t>
            </w:r>
          </w:p>
        </w:tc>
        <w:tc>
          <w:tcPr>
            <w:tcW w:w="515" w:type="dxa"/>
            <w:tcBorders>
              <w:top w:val="nil"/>
              <w:left w:val="nil"/>
              <w:bottom w:val="single" w:sz="8" w:space="0" w:color="auto"/>
              <w:right w:val="single" w:sz="8" w:space="0" w:color="auto"/>
            </w:tcBorders>
            <w:shd w:val="clear" w:color="000000" w:fill="EBF1DE"/>
            <w:noWrap/>
            <w:vAlign w:val="center"/>
            <w:hideMark/>
          </w:tcPr>
          <w:p w14:paraId="0F6406C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63</w:t>
            </w:r>
          </w:p>
        </w:tc>
        <w:tc>
          <w:tcPr>
            <w:tcW w:w="749" w:type="dxa"/>
            <w:tcBorders>
              <w:top w:val="nil"/>
              <w:left w:val="nil"/>
              <w:bottom w:val="single" w:sz="8" w:space="0" w:color="auto"/>
              <w:right w:val="single" w:sz="8" w:space="0" w:color="auto"/>
            </w:tcBorders>
            <w:shd w:val="clear" w:color="000000" w:fill="DAEEF3"/>
            <w:noWrap/>
            <w:vAlign w:val="center"/>
            <w:hideMark/>
          </w:tcPr>
          <w:p w14:paraId="0B6419C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515" w:type="dxa"/>
            <w:tcBorders>
              <w:top w:val="nil"/>
              <w:left w:val="nil"/>
              <w:bottom w:val="single" w:sz="8" w:space="0" w:color="auto"/>
              <w:right w:val="single" w:sz="8" w:space="0" w:color="auto"/>
            </w:tcBorders>
            <w:shd w:val="clear" w:color="000000" w:fill="DAEEF3"/>
            <w:noWrap/>
            <w:vAlign w:val="center"/>
            <w:hideMark/>
          </w:tcPr>
          <w:p w14:paraId="1A3E4801"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25</w:t>
            </w:r>
          </w:p>
        </w:tc>
        <w:tc>
          <w:tcPr>
            <w:tcW w:w="635" w:type="dxa"/>
            <w:tcBorders>
              <w:top w:val="nil"/>
              <w:left w:val="nil"/>
              <w:bottom w:val="single" w:sz="8" w:space="0" w:color="auto"/>
              <w:right w:val="single" w:sz="8" w:space="0" w:color="auto"/>
            </w:tcBorders>
            <w:shd w:val="clear" w:color="000000" w:fill="FDE9D9"/>
            <w:noWrap/>
            <w:vAlign w:val="center"/>
            <w:hideMark/>
          </w:tcPr>
          <w:p w14:paraId="625D1E3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FDE9D9"/>
            <w:noWrap/>
            <w:vAlign w:val="center"/>
            <w:hideMark/>
          </w:tcPr>
          <w:p w14:paraId="295DD5C4"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635" w:type="dxa"/>
            <w:tcBorders>
              <w:top w:val="nil"/>
              <w:left w:val="nil"/>
              <w:bottom w:val="single" w:sz="8" w:space="0" w:color="auto"/>
              <w:right w:val="single" w:sz="8" w:space="0" w:color="auto"/>
            </w:tcBorders>
            <w:shd w:val="clear" w:color="000000" w:fill="DDD9C4"/>
            <w:noWrap/>
            <w:vAlign w:val="center"/>
            <w:hideMark/>
          </w:tcPr>
          <w:p w14:paraId="0FDE7E3F"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DDD9C4"/>
            <w:noWrap/>
            <w:vAlign w:val="center"/>
            <w:hideMark/>
          </w:tcPr>
          <w:p w14:paraId="659DF9A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749" w:type="dxa"/>
            <w:tcBorders>
              <w:top w:val="nil"/>
              <w:left w:val="nil"/>
              <w:bottom w:val="single" w:sz="8" w:space="0" w:color="auto"/>
              <w:right w:val="single" w:sz="8" w:space="0" w:color="auto"/>
            </w:tcBorders>
            <w:shd w:val="clear" w:color="000000" w:fill="A6A6A6"/>
            <w:noWrap/>
            <w:vAlign w:val="center"/>
            <w:hideMark/>
          </w:tcPr>
          <w:p w14:paraId="787F291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8</w:t>
            </w:r>
          </w:p>
        </w:tc>
      </w:tr>
      <w:tr w:rsidR="006D388C" w:rsidRPr="006D388C" w14:paraId="604B81F7"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58D260DB"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Yaralama</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19DA8EC6"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749" w:type="dxa"/>
            <w:tcBorders>
              <w:top w:val="nil"/>
              <w:left w:val="nil"/>
              <w:bottom w:val="single" w:sz="8" w:space="0" w:color="auto"/>
              <w:right w:val="single" w:sz="8" w:space="0" w:color="auto"/>
            </w:tcBorders>
            <w:shd w:val="clear" w:color="000000" w:fill="F2DCDB"/>
            <w:noWrap/>
            <w:vAlign w:val="center"/>
            <w:hideMark/>
          </w:tcPr>
          <w:p w14:paraId="70A3F3E7"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100</w:t>
            </w:r>
          </w:p>
        </w:tc>
        <w:tc>
          <w:tcPr>
            <w:tcW w:w="749" w:type="dxa"/>
            <w:tcBorders>
              <w:top w:val="nil"/>
              <w:left w:val="nil"/>
              <w:bottom w:val="single" w:sz="8" w:space="0" w:color="auto"/>
              <w:right w:val="single" w:sz="8" w:space="0" w:color="auto"/>
            </w:tcBorders>
            <w:shd w:val="clear" w:color="000000" w:fill="EBF1DE"/>
            <w:noWrap/>
            <w:vAlign w:val="center"/>
            <w:hideMark/>
          </w:tcPr>
          <w:p w14:paraId="5CD0EB0A"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EBF1DE"/>
            <w:noWrap/>
            <w:vAlign w:val="center"/>
            <w:hideMark/>
          </w:tcPr>
          <w:p w14:paraId="55D5BDDE"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749" w:type="dxa"/>
            <w:tcBorders>
              <w:top w:val="nil"/>
              <w:left w:val="nil"/>
              <w:bottom w:val="single" w:sz="8" w:space="0" w:color="auto"/>
              <w:right w:val="single" w:sz="8" w:space="0" w:color="auto"/>
            </w:tcBorders>
            <w:shd w:val="clear" w:color="000000" w:fill="DAEEF3"/>
            <w:noWrap/>
            <w:vAlign w:val="center"/>
            <w:hideMark/>
          </w:tcPr>
          <w:p w14:paraId="03E1C25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DAEEF3"/>
            <w:noWrap/>
            <w:vAlign w:val="center"/>
            <w:hideMark/>
          </w:tcPr>
          <w:p w14:paraId="06E8810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635" w:type="dxa"/>
            <w:tcBorders>
              <w:top w:val="nil"/>
              <w:left w:val="nil"/>
              <w:bottom w:val="single" w:sz="8" w:space="0" w:color="auto"/>
              <w:right w:val="single" w:sz="8" w:space="0" w:color="auto"/>
            </w:tcBorders>
            <w:shd w:val="clear" w:color="000000" w:fill="FDE9D9"/>
            <w:noWrap/>
            <w:vAlign w:val="center"/>
            <w:hideMark/>
          </w:tcPr>
          <w:p w14:paraId="20A9EC91"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FDE9D9"/>
            <w:noWrap/>
            <w:vAlign w:val="center"/>
            <w:hideMark/>
          </w:tcPr>
          <w:p w14:paraId="31E52B0D"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635" w:type="dxa"/>
            <w:tcBorders>
              <w:top w:val="nil"/>
              <w:left w:val="nil"/>
              <w:bottom w:val="single" w:sz="8" w:space="0" w:color="auto"/>
              <w:right w:val="single" w:sz="8" w:space="0" w:color="auto"/>
            </w:tcBorders>
            <w:shd w:val="clear" w:color="000000" w:fill="DDD9C4"/>
            <w:noWrap/>
            <w:vAlign w:val="center"/>
            <w:hideMark/>
          </w:tcPr>
          <w:p w14:paraId="3FB16A4A"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DDD9C4"/>
            <w:noWrap/>
            <w:vAlign w:val="center"/>
            <w:hideMark/>
          </w:tcPr>
          <w:p w14:paraId="1447673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749" w:type="dxa"/>
            <w:tcBorders>
              <w:top w:val="nil"/>
              <w:left w:val="nil"/>
              <w:bottom w:val="single" w:sz="8" w:space="0" w:color="auto"/>
              <w:right w:val="single" w:sz="8" w:space="0" w:color="auto"/>
            </w:tcBorders>
            <w:shd w:val="clear" w:color="000000" w:fill="A6A6A6"/>
            <w:noWrap/>
            <w:vAlign w:val="center"/>
            <w:hideMark/>
          </w:tcPr>
          <w:p w14:paraId="124E48C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r>
      <w:tr w:rsidR="006D388C" w:rsidRPr="006D388C" w14:paraId="0B582371"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4BC5C1FD"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Cinsel Taciz</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7CAFD7E7"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w:t>
            </w:r>
          </w:p>
        </w:tc>
        <w:tc>
          <w:tcPr>
            <w:tcW w:w="749" w:type="dxa"/>
            <w:tcBorders>
              <w:top w:val="nil"/>
              <w:left w:val="nil"/>
              <w:bottom w:val="single" w:sz="8" w:space="0" w:color="auto"/>
              <w:right w:val="single" w:sz="8" w:space="0" w:color="auto"/>
            </w:tcBorders>
            <w:shd w:val="clear" w:color="000000" w:fill="F2DCDB"/>
            <w:noWrap/>
            <w:vAlign w:val="center"/>
            <w:hideMark/>
          </w:tcPr>
          <w:p w14:paraId="00FAC6B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29</w:t>
            </w:r>
          </w:p>
        </w:tc>
        <w:tc>
          <w:tcPr>
            <w:tcW w:w="749" w:type="dxa"/>
            <w:tcBorders>
              <w:top w:val="nil"/>
              <w:left w:val="nil"/>
              <w:bottom w:val="single" w:sz="8" w:space="0" w:color="auto"/>
              <w:right w:val="single" w:sz="8" w:space="0" w:color="auto"/>
            </w:tcBorders>
            <w:shd w:val="clear" w:color="000000" w:fill="EBF1DE"/>
            <w:noWrap/>
            <w:vAlign w:val="center"/>
            <w:hideMark/>
          </w:tcPr>
          <w:p w14:paraId="2FA4F487"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w:t>
            </w:r>
          </w:p>
        </w:tc>
        <w:tc>
          <w:tcPr>
            <w:tcW w:w="515" w:type="dxa"/>
            <w:tcBorders>
              <w:top w:val="nil"/>
              <w:left w:val="nil"/>
              <w:bottom w:val="single" w:sz="8" w:space="0" w:color="auto"/>
              <w:right w:val="single" w:sz="8" w:space="0" w:color="auto"/>
            </w:tcBorders>
            <w:shd w:val="clear" w:color="000000" w:fill="EBF1DE"/>
            <w:noWrap/>
            <w:vAlign w:val="center"/>
            <w:hideMark/>
          </w:tcPr>
          <w:p w14:paraId="6645A76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21</w:t>
            </w:r>
          </w:p>
        </w:tc>
        <w:tc>
          <w:tcPr>
            <w:tcW w:w="749" w:type="dxa"/>
            <w:tcBorders>
              <w:top w:val="nil"/>
              <w:left w:val="nil"/>
              <w:bottom w:val="single" w:sz="8" w:space="0" w:color="auto"/>
              <w:right w:val="single" w:sz="8" w:space="0" w:color="auto"/>
            </w:tcBorders>
            <w:shd w:val="clear" w:color="000000" w:fill="DAEEF3"/>
            <w:noWrap/>
            <w:vAlign w:val="center"/>
            <w:hideMark/>
          </w:tcPr>
          <w:p w14:paraId="1934D169"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5</w:t>
            </w:r>
          </w:p>
        </w:tc>
        <w:tc>
          <w:tcPr>
            <w:tcW w:w="515" w:type="dxa"/>
            <w:tcBorders>
              <w:top w:val="nil"/>
              <w:left w:val="nil"/>
              <w:bottom w:val="single" w:sz="8" w:space="0" w:color="auto"/>
              <w:right w:val="single" w:sz="8" w:space="0" w:color="auto"/>
            </w:tcBorders>
            <w:shd w:val="clear" w:color="000000" w:fill="DAEEF3"/>
            <w:noWrap/>
            <w:vAlign w:val="center"/>
            <w:hideMark/>
          </w:tcPr>
          <w:p w14:paraId="1A526BF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36</w:t>
            </w:r>
          </w:p>
        </w:tc>
        <w:tc>
          <w:tcPr>
            <w:tcW w:w="635" w:type="dxa"/>
            <w:tcBorders>
              <w:top w:val="nil"/>
              <w:left w:val="nil"/>
              <w:bottom w:val="single" w:sz="8" w:space="0" w:color="auto"/>
              <w:right w:val="single" w:sz="8" w:space="0" w:color="auto"/>
            </w:tcBorders>
            <w:shd w:val="clear" w:color="000000" w:fill="FDE9D9"/>
            <w:noWrap/>
            <w:vAlign w:val="center"/>
            <w:hideMark/>
          </w:tcPr>
          <w:p w14:paraId="670556E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515" w:type="dxa"/>
            <w:tcBorders>
              <w:top w:val="nil"/>
              <w:left w:val="nil"/>
              <w:bottom w:val="single" w:sz="8" w:space="0" w:color="auto"/>
              <w:right w:val="single" w:sz="8" w:space="0" w:color="auto"/>
            </w:tcBorders>
            <w:shd w:val="clear" w:color="000000" w:fill="FDE9D9"/>
            <w:noWrap/>
            <w:vAlign w:val="center"/>
            <w:hideMark/>
          </w:tcPr>
          <w:p w14:paraId="52E4744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14</w:t>
            </w:r>
          </w:p>
        </w:tc>
        <w:tc>
          <w:tcPr>
            <w:tcW w:w="635" w:type="dxa"/>
            <w:tcBorders>
              <w:top w:val="nil"/>
              <w:left w:val="nil"/>
              <w:bottom w:val="single" w:sz="8" w:space="0" w:color="auto"/>
              <w:right w:val="single" w:sz="8" w:space="0" w:color="auto"/>
            </w:tcBorders>
            <w:shd w:val="clear" w:color="000000" w:fill="DDD9C4"/>
            <w:noWrap/>
            <w:vAlign w:val="center"/>
            <w:hideMark/>
          </w:tcPr>
          <w:p w14:paraId="214E7C46"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DDD9C4"/>
            <w:noWrap/>
            <w:vAlign w:val="center"/>
            <w:hideMark/>
          </w:tcPr>
          <w:p w14:paraId="5B025C26"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749" w:type="dxa"/>
            <w:tcBorders>
              <w:top w:val="nil"/>
              <w:left w:val="nil"/>
              <w:bottom w:val="single" w:sz="8" w:space="0" w:color="auto"/>
              <w:right w:val="single" w:sz="8" w:space="0" w:color="auto"/>
            </w:tcBorders>
            <w:shd w:val="clear" w:color="000000" w:fill="A6A6A6"/>
            <w:noWrap/>
            <w:vAlign w:val="center"/>
            <w:hideMark/>
          </w:tcPr>
          <w:p w14:paraId="04960C07"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14</w:t>
            </w:r>
          </w:p>
        </w:tc>
      </w:tr>
      <w:tr w:rsidR="006D388C" w:rsidRPr="006D388C" w14:paraId="492CE347"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4F5450AF"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 xml:space="preserve">Cinsel Saldırı </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70A830F9"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749" w:type="dxa"/>
            <w:tcBorders>
              <w:top w:val="nil"/>
              <w:left w:val="nil"/>
              <w:bottom w:val="single" w:sz="8" w:space="0" w:color="auto"/>
              <w:right w:val="single" w:sz="8" w:space="0" w:color="auto"/>
            </w:tcBorders>
            <w:shd w:val="clear" w:color="000000" w:fill="F2DCDB"/>
            <w:noWrap/>
            <w:vAlign w:val="center"/>
            <w:hideMark/>
          </w:tcPr>
          <w:p w14:paraId="7F6BB3C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40</w:t>
            </w:r>
          </w:p>
        </w:tc>
        <w:tc>
          <w:tcPr>
            <w:tcW w:w="749" w:type="dxa"/>
            <w:tcBorders>
              <w:top w:val="nil"/>
              <w:left w:val="nil"/>
              <w:bottom w:val="single" w:sz="8" w:space="0" w:color="auto"/>
              <w:right w:val="single" w:sz="8" w:space="0" w:color="auto"/>
            </w:tcBorders>
            <w:shd w:val="clear" w:color="000000" w:fill="EBF1DE"/>
            <w:noWrap/>
            <w:vAlign w:val="center"/>
            <w:hideMark/>
          </w:tcPr>
          <w:p w14:paraId="61DC7B6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w:t>
            </w:r>
          </w:p>
        </w:tc>
        <w:tc>
          <w:tcPr>
            <w:tcW w:w="515" w:type="dxa"/>
            <w:tcBorders>
              <w:top w:val="nil"/>
              <w:left w:val="nil"/>
              <w:bottom w:val="single" w:sz="8" w:space="0" w:color="auto"/>
              <w:right w:val="single" w:sz="8" w:space="0" w:color="auto"/>
            </w:tcBorders>
            <w:shd w:val="clear" w:color="000000" w:fill="EBF1DE"/>
            <w:noWrap/>
            <w:vAlign w:val="center"/>
            <w:hideMark/>
          </w:tcPr>
          <w:p w14:paraId="62765151"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20</w:t>
            </w:r>
          </w:p>
        </w:tc>
        <w:tc>
          <w:tcPr>
            <w:tcW w:w="749" w:type="dxa"/>
            <w:tcBorders>
              <w:top w:val="nil"/>
              <w:left w:val="nil"/>
              <w:bottom w:val="single" w:sz="8" w:space="0" w:color="auto"/>
              <w:right w:val="single" w:sz="8" w:space="0" w:color="auto"/>
            </w:tcBorders>
            <w:shd w:val="clear" w:color="000000" w:fill="DAEEF3"/>
            <w:noWrap/>
            <w:vAlign w:val="center"/>
            <w:hideMark/>
          </w:tcPr>
          <w:p w14:paraId="701A6DC9"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DAEEF3"/>
            <w:noWrap/>
            <w:vAlign w:val="center"/>
            <w:hideMark/>
          </w:tcPr>
          <w:p w14:paraId="40F29E4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635" w:type="dxa"/>
            <w:tcBorders>
              <w:top w:val="nil"/>
              <w:left w:val="nil"/>
              <w:bottom w:val="single" w:sz="8" w:space="0" w:color="auto"/>
              <w:right w:val="single" w:sz="8" w:space="0" w:color="auto"/>
            </w:tcBorders>
            <w:shd w:val="clear" w:color="000000" w:fill="FDE9D9"/>
            <w:noWrap/>
            <w:vAlign w:val="center"/>
            <w:hideMark/>
          </w:tcPr>
          <w:p w14:paraId="36AFA134"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515" w:type="dxa"/>
            <w:tcBorders>
              <w:top w:val="nil"/>
              <w:left w:val="nil"/>
              <w:bottom w:val="single" w:sz="8" w:space="0" w:color="auto"/>
              <w:right w:val="single" w:sz="8" w:space="0" w:color="auto"/>
            </w:tcBorders>
            <w:shd w:val="clear" w:color="000000" w:fill="FDE9D9"/>
            <w:noWrap/>
            <w:vAlign w:val="center"/>
            <w:hideMark/>
          </w:tcPr>
          <w:p w14:paraId="0AC8085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40</w:t>
            </w:r>
          </w:p>
        </w:tc>
        <w:tc>
          <w:tcPr>
            <w:tcW w:w="635" w:type="dxa"/>
            <w:tcBorders>
              <w:top w:val="nil"/>
              <w:left w:val="nil"/>
              <w:bottom w:val="single" w:sz="8" w:space="0" w:color="auto"/>
              <w:right w:val="single" w:sz="8" w:space="0" w:color="auto"/>
            </w:tcBorders>
            <w:shd w:val="clear" w:color="000000" w:fill="DDD9C4"/>
            <w:noWrap/>
            <w:vAlign w:val="center"/>
            <w:hideMark/>
          </w:tcPr>
          <w:p w14:paraId="36F4607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DDD9C4"/>
            <w:noWrap/>
            <w:vAlign w:val="center"/>
            <w:hideMark/>
          </w:tcPr>
          <w:p w14:paraId="5824DEC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749" w:type="dxa"/>
            <w:tcBorders>
              <w:top w:val="nil"/>
              <w:left w:val="nil"/>
              <w:bottom w:val="single" w:sz="8" w:space="0" w:color="auto"/>
              <w:right w:val="single" w:sz="8" w:space="0" w:color="auto"/>
            </w:tcBorders>
            <w:shd w:val="clear" w:color="000000" w:fill="A6A6A6"/>
            <w:noWrap/>
            <w:vAlign w:val="center"/>
            <w:hideMark/>
          </w:tcPr>
          <w:p w14:paraId="1982C784"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5</w:t>
            </w:r>
          </w:p>
        </w:tc>
      </w:tr>
      <w:tr w:rsidR="006D388C" w:rsidRPr="006D388C" w14:paraId="5E0673CE"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5A17E9D7"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Darp</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6272CF2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115</w:t>
            </w:r>
          </w:p>
        </w:tc>
        <w:tc>
          <w:tcPr>
            <w:tcW w:w="749" w:type="dxa"/>
            <w:tcBorders>
              <w:top w:val="nil"/>
              <w:left w:val="nil"/>
              <w:bottom w:val="single" w:sz="8" w:space="0" w:color="auto"/>
              <w:right w:val="single" w:sz="8" w:space="0" w:color="auto"/>
            </w:tcBorders>
            <w:shd w:val="clear" w:color="000000" w:fill="F2DCDB"/>
            <w:noWrap/>
            <w:vAlign w:val="center"/>
            <w:hideMark/>
          </w:tcPr>
          <w:p w14:paraId="6981A9D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29</w:t>
            </w:r>
          </w:p>
        </w:tc>
        <w:tc>
          <w:tcPr>
            <w:tcW w:w="749" w:type="dxa"/>
            <w:tcBorders>
              <w:top w:val="nil"/>
              <w:left w:val="nil"/>
              <w:bottom w:val="single" w:sz="8" w:space="0" w:color="auto"/>
              <w:right w:val="single" w:sz="8" w:space="0" w:color="auto"/>
            </w:tcBorders>
            <w:shd w:val="clear" w:color="000000" w:fill="EBF1DE"/>
            <w:noWrap/>
            <w:vAlign w:val="center"/>
            <w:hideMark/>
          </w:tcPr>
          <w:p w14:paraId="2E5C7591"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121</w:t>
            </w:r>
          </w:p>
        </w:tc>
        <w:tc>
          <w:tcPr>
            <w:tcW w:w="515" w:type="dxa"/>
            <w:tcBorders>
              <w:top w:val="nil"/>
              <w:left w:val="nil"/>
              <w:bottom w:val="single" w:sz="8" w:space="0" w:color="auto"/>
              <w:right w:val="single" w:sz="8" w:space="0" w:color="auto"/>
            </w:tcBorders>
            <w:shd w:val="clear" w:color="000000" w:fill="EBF1DE"/>
            <w:noWrap/>
            <w:vAlign w:val="center"/>
            <w:hideMark/>
          </w:tcPr>
          <w:p w14:paraId="2C170FD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31</w:t>
            </w:r>
          </w:p>
        </w:tc>
        <w:tc>
          <w:tcPr>
            <w:tcW w:w="749" w:type="dxa"/>
            <w:tcBorders>
              <w:top w:val="nil"/>
              <w:left w:val="nil"/>
              <w:bottom w:val="single" w:sz="8" w:space="0" w:color="auto"/>
              <w:right w:val="single" w:sz="8" w:space="0" w:color="auto"/>
            </w:tcBorders>
            <w:shd w:val="clear" w:color="000000" w:fill="DAEEF3"/>
            <w:noWrap/>
            <w:vAlign w:val="center"/>
            <w:hideMark/>
          </w:tcPr>
          <w:p w14:paraId="0BC6C47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102</w:t>
            </w:r>
          </w:p>
        </w:tc>
        <w:tc>
          <w:tcPr>
            <w:tcW w:w="515" w:type="dxa"/>
            <w:tcBorders>
              <w:top w:val="nil"/>
              <w:left w:val="nil"/>
              <w:bottom w:val="single" w:sz="8" w:space="0" w:color="auto"/>
              <w:right w:val="single" w:sz="8" w:space="0" w:color="auto"/>
            </w:tcBorders>
            <w:shd w:val="clear" w:color="000000" w:fill="DAEEF3"/>
            <w:noWrap/>
            <w:vAlign w:val="center"/>
            <w:hideMark/>
          </w:tcPr>
          <w:p w14:paraId="636B75D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26</w:t>
            </w:r>
          </w:p>
        </w:tc>
        <w:tc>
          <w:tcPr>
            <w:tcW w:w="635" w:type="dxa"/>
            <w:tcBorders>
              <w:top w:val="nil"/>
              <w:left w:val="nil"/>
              <w:bottom w:val="single" w:sz="8" w:space="0" w:color="auto"/>
              <w:right w:val="single" w:sz="8" w:space="0" w:color="auto"/>
            </w:tcBorders>
            <w:shd w:val="clear" w:color="000000" w:fill="FDE9D9"/>
            <w:noWrap/>
            <w:vAlign w:val="center"/>
            <w:hideMark/>
          </w:tcPr>
          <w:p w14:paraId="2C93F7C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24</w:t>
            </w:r>
          </w:p>
        </w:tc>
        <w:tc>
          <w:tcPr>
            <w:tcW w:w="515" w:type="dxa"/>
            <w:tcBorders>
              <w:top w:val="nil"/>
              <w:left w:val="nil"/>
              <w:bottom w:val="single" w:sz="8" w:space="0" w:color="auto"/>
              <w:right w:val="single" w:sz="8" w:space="0" w:color="auto"/>
            </w:tcBorders>
            <w:shd w:val="clear" w:color="000000" w:fill="FDE9D9"/>
            <w:noWrap/>
            <w:vAlign w:val="center"/>
            <w:hideMark/>
          </w:tcPr>
          <w:p w14:paraId="43950B6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6</w:t>
            </w:r>
          </w:p>
        </w:tc>
        <w:tc>
          <w:tcPr>
            <w:tcW w:w="635" w:type="dxa"/>
            <w:tcBorders>
              <w:top w:val="nil"/>
              <w:left w:val="nil"/>
              <w:bottom w:val="single" w:sz="8" w:space="0" w:color="auto"/>
              <w:right w:val="single" w:sz="8" w:space="0" w:color="auto"/>
            </w:tcBorders>
            <w:shd w:val="clear" w:color="000000" w:fill="DDD9C4"/>
            <w:noWrap/>
            <w:vAlign w:val="center"/>
            <w:hideMark/>
          </w:tcPr>
          <w:p w14:paraId="47E3F351"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31</w:t>
            </w:r>
          </w:p>
        </w:tc>
        <w:tc>
          <w:tcPr>
            <w:tcW w:w="515" w:type="dxa"/>
            <w:tcBorders>
              <w:top w:val="nil"/>
              <w:left w:val="nil"/>
              <w:bottom w:val="single" w:sz="8" w:space="0" w:color="auto"/>
              <w:right w:val="single" w:sz="8" w:space="0" w:color="auto"/>
            </w:tcBorders>
            <w:shd w:val="clear" w:color="000000" w:fill="DDD9C4"/>
            <w:noWrap/>
            <w:vAlign w:val="center"/>
            <w:hideMark/>
          </w:tcPr>
          <w:p w14:paraId="0EFA5667"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8</w:t>
            </w:r>
          </w:p>
        </w:tc>
        <w:tc>
          <w:tcPr>
            <w:tcW w:w="749" w:type="dxa"/>
            <w:tcBorders>
              <w:top w:val="nil"/>
              <w:left w:val="nil"/>
              <w:bottom w:val="single" w:sz="8" w:space="0" w:color="auto"/>
              <w:right w:val="single" w:sz="8" w:space="0" w:color="auto"/>
            </w:tcBorders>
            <w:shd w:val="clear" w:color="000000" w:fill="A6A6A6"/>
            <w:noWrap/>
            <w:vAlign w:val="center"/>
            <w:hideMark/>
          </w:tcPr>
          <w:p w14:paraId="34D15714"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393</w:t>
            </w:r>
          </w:p>
        </w:tc>
      </w:tr>
      <w:tr w:rsidR="006D388C" w:rsidRPr="006D388C" w14:paraId="564781CA"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38958200"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Kavga</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5AA8FD8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w:t>
            </w:r>
          </w:p>
        </w:tc>
        <w:tc>
          <w:tcPr>
            <w:tcW w:w="749" w:type="dxa"/>
            <w:tcBorders>
              <w:top w:val="nil"/>
              <w:left w:val="nil"/>
              <w:bottom w:val="single" w:sz="8" w:space="0" w:color="auto"/>
              <w:right w:val="single" w:sz="8" w:space="0" w:color="auto"/>
            </w:tcBorders>
            <w:shd w:val="clear" w:color="000000" w:fill="F2DCDB"/>
            <w:noWrap/>
            <w:vAlign w:val="center"/>
            <w:hideMark/>
          </w:tcPr>
          <w:p w14:paraId="2012575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60</w:t>
            </w:r>
          </w:p>
        </w:tc>
        <w:tc>
          <w:tcPr>
            <w:tcW w:w="749" w:type="dxa"/>
            <w:tcBorders>
              <w:top w:val="nil"/>
              <w:left w:val="nil"/>
              <w:bottom w:val="single" w:sz="8" w:space="0" w:color="auto"/>
              <w:right w:val="single" w:sz="8" w:space="0" w:color="auto"/>
            </w:tcBorders>
            <w:shd w:val="clear" w:color="000000" w:fill="EBF1DE"/>
            <w:noWrap/>
            <w:vAlign w:val="center"/>
            <w:hideMark/>
          </w:tcPr>
          <w:p w14:paraId="7AAC984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w:t>
            </w:r>
          </w:p>
        </w:tc>
        <w:tc>
          <w:tcPr>
            <w:tcW w:w="515" w:type="dxa"/>
            <w:tcBorders>
              <w:top w:val="nil"/>
              <w:left w:val="nil"/>
              <w:bottom w:val="single" w:sz="8" w:space="0" w:color="auto"/>
              <w:right w:val="single" w:sz="8" w:space="0" w:color="auto"/>
            </w:tcBorders>
            <w:shd w:val="clear" w:color="000000" w:fill="EBF1DE"/>
            <w:noWrap/>
            <w:vAlign w:val="center"/>
            <w:hideMark/>
          </w:tcPr>
          <w:p w14:paraId="4A5A3A6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20</w:t>
            </w:r>
          </w:p>
        </w:tc>
        <w:tc>
          <w:tcPr>
            <w:tcW w:w="749" w:type="dxa"/>
            <w:tcBorders>
              <w:top w:val="nil"/>
              <w:left w:val="nil"/>
              <w:bottom w:val="single" w:sz="8" w:space="0" w:color="auto"/>
              <w:right w:val="single" w:sz="8" w:space="0" w:color="auto"/>
            </w:tcBorders>
            <w:shd w:val="clear" w:color="000000" w:fill="DAEEF3"/>
            <w:noWrap/>
            <w:vAlign w:val="center"/>
            <w:hideMark/>
          </w:tcPr>
          <w:p w14:paraId="027E4E6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DAEEF3"/>
            <w:noWrap/>
            <w:vAlign w:val="center"/>
            <w:hideMark/>
          </w:tcPr>
          <w:p w14:paraId="429314A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635" w:type="dxa"/>
            <w:tcBorders>
              <w:top w:val="nil"/>
              <w:left w:val="nil"/>
              <w:bottom w:val="single" w:sz="8" w:space="0" w:color="auto"/>
              <w:right w:val="single" w:sz="8" w:space="0" w:color="auto"/>
            </w:tcBorders>
            <w:shd w:val="clear" w:color="000000" w:fill="FDE9D9"/>
            <w:noWrap/>
            <w:vAlign w:val="center"/>
            <w:hideMark/>
          </w:tcPr>
          <w:p w14:paraId="1F8CCE0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FDE9D9"/>
            <w:noWrap/>
            <w:vAlign w:val="center"/>
            <w:hideMark/>
          </w:tcPr>
          <w:p w14:paraId="77C7935D"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635" w:type="dxa"/>
            <w:tcBorders>
              <w:top w:val="nil"/>
              <w:left w:val="nil"/>
              <w:bottom w:val="single" w:sz="8" w:space="0" w:color="auto"/>
              <w:right w:val="single" w:sz="8" w:space="0" w:color="auto"/>
            </w:tcBorders>
            <w:shd w:val="clear" w:color="000000" w:fill="DDD9C4"/>
            <w:noWrap/>
            <w:vAlign w:val="center"/>
            <w:hideMark/>
          </w:tcPr>
          <w:p w14:paraId="3E6D4DE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w:t>
            </w:r>
          </w:p>
        </w:tc>
        <w:tc>
          <w:tcPr>
            <w:tcW w:w="515" w:type="dxa"/>
            <w:tcBorders>
              <w:top w:val="nil"/>
              <w:left w:val="nil"/>
              <w:bottom w:val="single" w:sz="8" w:space="0" w:color="auto"/>
              <w:right w:val="single" w:sz="8" w:space="0" w:color="auto"/>
            </w:tcBorders>
            <w:shd w:val="clear" w:color="000000" w:fill="DDD9C4"/>
            <w:noWrap/>
            <w:vAlign w:val="center"/>
            <w:hideMark/>
          </w:tcPr>
          <w:p w14:paraId="0253296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20</w:t>
            </w:r>
          </w:p>
        </w:tc>
        <w:tc>
          <w:tcPr>
            <w:tcW w:w="749" w:type="dxa"/>
            <w:tcBorders>
              <w:top w:val="nil"/>
              <w:left w:val="nil"/>
              <w:bottom w:val="single" w:sz="8" w:space="0" w:color="auto"/>
              <w:right w:val="single" w:sz="8" w:space="0" w:color="auto"/>
            </w:tcBorders>
            <w:shd w:val="clear" w:color="000000" w:fill="A6A6A6"/>
            <w:noWrap/>
            <w:vAlign w:val="center"/>
            <w:hideMark/>
          </w:tcPr>
          <w:p w14:paraId="4B67557D"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5</w:t>
            </w:r>
          </w:p>
        </w:tc>
      </w:tr>
      <w:tr w:rsidR="006D388C" w:rsidRPr="006D388C" w14:paraId="411C832A"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104B0A03"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Vahim Zarar</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29CBD096"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749" w:type="dxa"/>
            <w:tcBorders>
              <w:top w:val="nil"/>
              <w:left w:val="nil"/>
              <w:bottom w:val="single" w:sz="8" w:space="0" w:color="auto"/>
              <w:right w:val="single" w:sz="8" w:space="0" w:color="auto"/>
            </w:tcBorders>
            <w:shd w:val="clear" w:color="000000" w:fill="F2DCDB"/>
            <w:noWrap/>
            <w:vAlign w:val="center"/>
            <w:hideMark/>
          </w:tcPr>
          <w:p w14:paraId="0B0DC68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749" w:type="dxa"/>
            <w:tcBorders>
              <w:top w:val="nil"/>
              <w:left w:val="nil"/>
              <w:bottom w:val="single" w:sz="8" w:space="0" w:color="auto"/>
              <w:right w:val="single" w:sz="8" w:space="0" w:color="auto"/>
            </w:tcBorders>
            <w:shd w:val="clear" w:color="000000" w:fill="EBF1DE"/>
            <w:noWrap/>
            <w:vAlign w:val="center"/>
            <w:hideMark/>
          </w:tcPr>
          <w:p w14:paraId="2A855606"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EBF1DE"/>
            <w:noWrap/>
            <w:vAlign w:val="center"/>
            <w:hideMark/>
          </w:tcPr>
          <w:p w14:paraId="5841F421"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749" w:type="dxa"/>
            <w:tcBorders>
              <w:top w:val="nil"/>
              <w:left w:val="nil"/>
              <w:bottom w:val="single" w:sz="8" w:space="0" w:color="auto"/>
              <w:right w:val="single" w:sz="8" w:space="0" w:color="auto"/>
            </w:tcBorders>
            <w:shd w:val="clear" w:color="000000" w:fill="DAEEF3"/>
            <w:noWrap/>
            <w:vAlign w:val="center"/>
            <w:hideMark/>
          </w:tcPr>
          <w:p w14:paraId="753F688E"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DAEEF3"/>
            <w:noWrap/>
            <w:vAlign w:val="center"/>
            <w:hideMark/>
          </w:tcPr>
          <w:p w14:paraId="1C9B163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635" w:type="dxa"/>
            <w:tcBorders>
              <w:top w:val="nil"/>
              <w:left w:val="nil"/>
              <w:bottom w:val="single" w:sz="8" w:space="0" w:color="auto"/>
              <w:right w:val="single" w:sz="8" w:space="0" w:color="auto"/>
            </w:tcBorders>
            <w:shd w:val="clear" w:color="000000" w:fill="FDE9D9"/>
            <w:noWrap/>
            <w:vAlign w:val="center"/>
            <w:hideMark/>
          </w:tcPr>
          <w:p w14:paraId="04B0BF0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w:t>
            </w:r>
          </w:p>
        </w:tc>
        <w:tc>
          <w:tcPr>
            <w:tcW w:w="515" w:type="dxa"/>
            <w:tcBorders>
              <w:top w:val="nil"/>
              <w:left w:val="nil"/>
              <w:bottom w:val="single" w:sz="8" w:space="0" w:color="auto"/>
              <w:right w:val="single" w:sz="8" w:space="0" w:color="auto"/>
            </w:tcBorders>
            <w:shd w:val="clear" w:color="000000" w:fill="FDE9D9"/>
            <w:noWrap/>
            <w:vAlign w:val="center"/>
            <w:hideMark/>
          </w:tcPr>
          <w:p w14:paraId="0B9C86F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33</w:t>
            </w:r>
          </w:p>
        </w:tc>
        <w:tc>
          <w:tcPr>
            <w:tcW w:w="635" w:type="dxa"/>
            <w:tcBorders>
              <w:top w:val="nil"/>
              <w:left w:val="nil"/>
              <w:bottom w:val="single" w:sz="8" w:space="0" w:color="auto"/>
              <w:right w:val="single" w:sz="8" w:space="0" w:color="auto"/>
            </w:tcBorders>
            <w:shd w:val="clear" w:color="000000" w:fill="DDD9C4"/>
            <w:noWrap/>
            <w:vAlign w:val="center"/>
            <w:hideMark/>
          </w:tcPr>
          <w:p w14:paraId="0EF1B5E1"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515" w:type="dxa"/>
            <w:tcBorders>
              <w:top w:val="nil"/>
              <w:left w:val="nil"/>
              <w:bottom w:val="single" w:sz="8" w:space="0" w:color="auto"/>
              <w:right w:val="single" w:sz="8" w:space="0" w:color="auto"/>
            </w:tcBorders>
            <w:shd w:val="clear" w:color="000000" w:fill="DDD9C4"/>
            <w:noWrap/>
            <w:vAlign w:val="center"/>
            <w:hideMark/>
          </w:tcPr>
          <w:p w14:paraId="69DB228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67</w:t>
            </w:r>
          </w:p>
        </w:tc>
        <w:tc>
          <w:tcPr>
            <w:tcW w:w="749" w:type="dxa"/>
            <w:tcBorders>
              <w:top w:val="nil"/>
              <w:left w:val="nil"/>
              <w:bottom w:val="single" w:sz="8" w:space="0" w:color="auto"/>
              <w:right w:val="single" w:sz="8" w:space="0" w:color="auto"/>
            </w:tcBorders>
            <w:shd w:val="clear" w:color="000000" w:fill="A6A6A6"/>
            <w:noWrap/>
            <w:vAlign w:val="center"/>
            <w:hideMark/>
          </w:tcPr>
          <w:p w14:paraId="16C93C57"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w:t>
            </w:r>
          </w:p>
        </w:tc>
      </w:tr>
      <w:tr w:rsidR="006D388C" w:rsidRPr="006D388C" w14:paraId="682A7EF2"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7DE0A684" w14:textId="77777777" w:rsidR="006D388C" w:rsidRPr="006D388C" w:rsidRDefault="006D388C" w:rsidP="006D388C">
            <w:pPr>
              <w:spacing w:after="0" w:line="240" w:lineRule="auto"/>
              <w:rPr>
                <w:rFonts w:ascii="Calibri" w:eastAsia="Times New Roman" w:hAnsi="Calibri" w:cs="Calibri"/>
                <w:color w:val="000000"/>
                <w:sz w:val="28"/>
                <w:szCs w:val="28"/>
              </w:rPr>
            </w:pPr>
            <w:r w:rsidRPr="0046211F">
              <w:rPr>
                <w:rFonts w:ascii="Calibri" w:eastAsia="Times New Roman" w:hAnsi="Calibri" w:cs="Calibri"/>
                <w:color w:val="000000"/>
                <w:sz w:val="28"/>
                <w:szCs w:val="28"/>
                <w:lang w:val="it-IT"/>
              </w:rPr>
              <w:t>Telefonda Tahrik Edici Arama/Mesaj</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2E61020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13</w:t>
            </w:r>
          </w:p>
        </w:tc>
        <w:tc>
          <w:tcPr>
            <w:tcW w:w="749" w:type="dxa"/>
            <w:tcBorders>
              <w:top w:val="nil"/>
              <w:left w:val="nil"/>
              <w:bottom w:val="single" w:sz="8" w:space="0" w:color="auto"/>
              <w:right w:val="single" w:sz="8" w:space="0" w:color="auto"/>
            </w:tcBorders>
            <w:shd w:val="clear" w:color="000000" w:fill="F2DCDB"/>
            <w:noWrap/>
            <w:vAlign w:val="center"/>
            <w:hideMark/>
          </w:tcPr>
          <w:p w14:paraId="5A969124"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19</w:t>
            </w:r>
          </w:p>
        </w:tc>
        <w:tc>
          <w:tcPr>
            <w:tcW w:w="749" w:type="dxa"/>
            <w:tcBorders>
              <w:top w:val="nil"/>
              <w:left w:val="nil"/>
              <w:bottom w:val="single" w:sz="8" w:space="0" w:color="auto"/>
              <w:right w:val="single" w:sz="8" w:space="0" w:color="auto"/>
            </w:tcBorders>
            <w:shd w:val="clear" w:color="000000" w:fill="EBF1DE"/>
            <w:noWrap/>
            <w:vAlign w:val="center"/>
            <w:hideMark/>
          </w:tcPr>
          <w:p w14:paraId="5D4AF56E"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30</w:t>
            </w:r>
          </w:p>
        </w:tc>
        <w:tc>
          <w:tcPr>
            <w:tcW w:w="515" w:type="dxa"/>
            <w:tcBorders>
              <w:top w:val="nil"/>
              <w:left w:val="nil"/>
              <w:bottom w:val="single" w:sz="8" w:space="0" w:color="auto"/>
              <w:right w:val="single" w:sz="8" w:space="0" w:color="auto"/>
            </w:tcBorders>
            <w:shd w:val="clear" w:color="000000" w:fill="EBF1DE"/>
            <w:noWrap/>
            <w:vAlign w:val="center"/>
            <w:hideMark/>
          </w:tcPr>
          <w:p w14:paraId="1FB6779F"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43</w:t>
            </w:r>
          </w:p>
        </w:tc>
        <w:tc>
          <w:tcPr>
            <w:tcW w:w="749" w:type="dxa"/>
            <w:tcBorders>
              <w:top w:val="nil"/>
              <w:left w:val="nil"/>
              <w:bottom w:val="single" w:sz="8" w:space="0" w:color="auto"/>
              <w:right w:val="single" w:sz="8" w:space="0" w:color="auto"/>
            </w:tcBorders>
            <w:shd w:val="clear" w:color="000000" w:fill="DAEEF3"/>
            <w:noWrap/>
            <w:vAlign w:val="center"/>
            <w:hideMark/>
          </w:tcPr>
          <w:p w14:paraId="3617CF8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18</w:t>
            </w:r>
          </w:p>
        </w:tc>
        <w:tc>
          <w:tcPr>
            <w:tcW w:w="515" w:type="dxa"/>
            <w:tcBorders>
              <w:top w:val="nil"/>
              <w:left w:val="nil"/>
              <w:bottom w:val="single" w:sz="8" w:space="0" w:color="auto"/>
              <w:right w:val="single" w:sz="8" w:space="0" w:color="auto"/>
            </w:tcBorders>
            <w:shd w:val="clear" w:color="000000" w:fill="DAEEF3"/>
            <w:noWrap/>
            <w:vAlign w:val="center"/>
            <w:hideMark/>
          </w:tcPr>
          <w:p w14:paraId="4A8038F1"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26</w:t>
            </w:r>
          </w:p>
        </w:tc>
        <w:tc>
          <w:tcPr>
            <w:tcW w:w="635" w:type="dxa"/>
            <w:tcBorders>
              <w:top w:val="nil"/>
              <w:left w:val="nil"/>
              <w:bottom w:val="single" w:sz="8" w:space="0" w:color="auto"/>
              <w:right w:val="single" w:sz="8" w:space="0" w:color="auto"/>
            </w:tcBorders>
            <w:shd w:val="clear" w:color="000000" w:fill="FDE9D9"/>
            <w:noWrap/>
            <w:vAlign w:val="center"/>
            <w:hideMark/>
          </w:tcPr>
          <w:p w14:paraId="34154E6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515" w:type="dxa"/>
            <w:tcBorders>
              <w:top w:val="nil"/>
              <w:left w:val="nil"/>
              <w:bottom w:val="single" w:sz="8" w:space="0" w:color="auto"/>
              <w:right w:val="single" w:sz="8" w:space="0" w:color="auto"/>
            </w:tcBorders>
            <w:shd w:val="clear" w:color="000000" w:fill="FDE9D9"/>
            <w:noWrap/>
            <w:vAlign w:val="center"/>
            <w:hideMark/>
          </w:tcPr>
          <w:p w14:paraId="306E22AF"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w:t>
            </w:r>
          </w:p>
        </w:tc>
        <w:tc>
          <w:tcPr>
            <w:tcW w:w="635" w:type="dxa"/>
            <w:tcBorders>
              <w:top w:val="nil"/>
              <w:left w:val="nil"/>
              <w:bottom w:val="single" w:sz="8" w:space="0" w:color="auto"/>
              <w:right w:val="single" w:sz="8" w:space="0" w:color="auto"/>
            </w:tcBorders>
            <w:shd w:val="clear" w:color="000000" w:fill="DDD9C4"/>
            <w:noWrap/>
            <w:vAlign w:val="center"/>
            <w:hideMark/>
          </w:tcPr>
          <w:p w14:paraId="0C3555D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6</w:t>
            </w:r>
          </w:p>
        </w:tc>
        <w:tc>
          <w:tcPr>
            <w:tcW w:w="515" w:type="dxa"/>
            <w:tcBorders>
              <w:top w:val="nil"/>
              <w:left w:val="nil"/>
              <w:bottom w:val="single" w:sz="8" w:space="0" w:color="auto"/>
              <w:right w:val="single" w:sz="8" w:space="0" w:color="auto"/>
            </w:tcBorders>
            <w:shd w:val="clear" w:color="000000" w:fill="DDD9C4"/>
            <w:noWrap/>
            <w:vAlign w:val="center"/>
            <w:hideMark/>
          </w:tcPr>
          <w:p w14:paraId="7529D5EA"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9</w:t>
            </w:r>
          </w:p>
        </w:tc>
        <w:tc>
          <w:tcPr>
            <w:tcW w:w="749" w:type="dxa"/>
            <w:tcBorders>
              <w:top w:val="nil"/>
              <w:left w:val="nil"/>
              <w:bottom w:val="single" w:sz="8" w:space="0" w:color="auto"/>
              <w:right w:val="single" w:sz="8" w:space="0" w:color="auto"/>
            </w:tcBorders>
            <w:shd w:val="clear" w:color="000000" w:fill="A6A6A6"/>
            <w:noWrap/>
            <w:vAlign w:val="center"/>
            <w:hideMark/>
          </w:tcPr>
          <w:p w14:paraId="61006B8A"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69</w:t>
            </w:r>
          </w:p>
        </w:tc>
      </w:tr>
      <w:tr w:rsidR="006D388C" w:rsidRPr="006D388C" w14:paraId="6C2E47FD"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415506BF"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Rahatsızlık</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75F0986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12</w:t>
            </w:r>
          </w:p>
        </w:tc>
        <w:tc>
          <w:tcPr>
            <w:tcW w:w="749" w:type="dxa"/>
            <w:tcBorders>
              <w:top w:val="nil"/>
              <w:left w:val="nil"/>
              <w:bottom w:val="single" w:sz="8" w:space="0" w:color="auto"/>
              <w:right w:val="single" w:sz="8" w:space="0" w:color="auto"/>
            </w:tcBorders>
            <w:shd w:val="clear" w:color="000000" w:fill="F2DCDB"/>
            <w:noWrap/>
            <w:vAlign w:val="center"/>
            <w:hideMark/>
          </w:tcPr>
          <w:p w14:paraId="2A13075A"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46</w:t>
            </w:r>
          </w:p>
        </w:tc>
        <w:tc>
          <w:tcPr>
            <w:tcW w:w="749" w:type="dxa"/>
            <w:tcBorders>
              <w:top w:val="nil"/>
              <w:left w:val="nil"/>
              <w:bottom w:val="single" w:sz="8" w:space="0" w:color="auto"/>
              <w:right w:val="single" w:sz="8" w:space="0" w:color="auto"/>
            </w:tcBorders>
            <w:shd w:val="clear" w:color="000000" w:fill="EBF1DE"/>
            <w:noWrap/>
            <w:vAlign w:val="center"/>
            <w:hideMark/>
          </w:tcPr>
          <w:p w14:paraId="370DC51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6</w:t>
            </w:r>
          </w:p>
        </w:tc>
        <w:tc>
          <w:tcPr>
            <w:tcW w:w="515" w:type="dxa"/>
            <w:tcBorders>
              <w:top w:val="nil"/>
              <w:left w:val="nil"/>
              <w:bottom w:val="single" w:sz="8" w:space="0" w:color="auto"/>
              <w:right w:val="single" w:sz="8" w:space="0" w:color="auto"/>
            </w:tcBorders>
            <w:shd w:val="clear" w:color="000000" w:fill="EBF1DE"/>
            <w:noWrap/>
            <w:vAlign w:val="center"/>
            <w:hideMark/>
          </w:tcPr>
          <w:p w14:paraId="264DC796"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23</w:t>
            </w:r>
          </w:p>
        </w:tc>
        <w:tc>
          <w:tcPr>
            <w:tcW w:w="749" w:type="dxa"/>
            <w:tcBorders>
              <w:top w:val="nil"/>
              <w:left w:val="nil"/>
              <w:bottom w:val="single" w:sz="8" w:space="0" w:color="auto"/>
              <w:right w:val="single" w:sz="8" w:space="0" w:color="auto"/>
            </w:tcBorders>
            <w:shd w:val="clear" w:color="000000" w:fill="DAEEF3"/>
            <w:noWrap/>
            <w:vAlign w:val="center"/>
            <w:hideMark/>
          </w:tcPr>
          <w:p w14:paraId="10EE97FE"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w:t>
            </w:r>
          </w:p>
        </w:tc>
        <w:tc>
          <w:tcPr>
            <w:tcW w:w="515" w:type="dxa"/>
            <w:tcBorders>
              <w:top w:val="nil"/>
              <w:left w:val="nil"/>
              <w:bottom w:val="single" w:sz="8" w:space="0" w:color="auto"/>
              <w:right w:val="single" w:sz="8" w:space="0" w:color="auto"/>
            </w:tcBorders>
            <w:shd w:val="clear" w:color="000000" w:fill="DAEEF3"/>
            <w:noWrap/>
            <w:vAlign w:val="center"/>
            <w:hideMark/>
          </w:tcPr>
          <w:p w14:paraId="2C499E3A"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12</w:t>
            </w:r>
          </w:p>
        </w:tc>
        <w:tc>
          <w:tcPr>
            <w:tcW w:w="635" w:type="dxa"/>
            <w:tcBorders>
              <w:top w:val="nil"/>
              <w:left w:val="nil"/>
              <w:bottom w:val="single" w:sz="8" w:space="0" w:color="auto"/>
              <w:right w:val="single" w:sz="8" w:space="0" w:color="auto"/>
            </w:tcBorders>
            <w:shd w:val="clear" w:color="000000" w:fill="FDE9D9"/>
            <w:noWrap/>
            <w:vAlign w:val="center"/>
            <w:hideMark/>
          </w:tcPr>
          <w:p w14:paraId="1F47DE54"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515" w:type="dxa"/>
            <w:tcBorders>
              <w:top w:val="nil"/>
              <w:left w:val="nil"/>
              <w:bottom w:val="single" w:sz="8" w:space="0" w:color="auto"/>
              <w:right w:val="single" w:sz="8" w:space="0" w:color="auto"/>
            </w:tcBorders>
            <w:shd w:val="clear" w:color="000000" w:fill="FDE9D9"/>
            <w:noWrap/>
            <w:vAlign w:val="center"/>
            <w:hideMark/>
          </w:tcPr>
          <w:p w14:paraId="23290C64"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8</w:t>
            </w:r>
          </w:p>
        </w:tc>
        <w:tc>
          <w:tcPr>
            <w:tcW w:w="635" w:type="dxa"/>
            <w:tcBorders>
              <w:top w:val="nil"/>
              <w:left w:val="nil"/>
              <w:bottom w:val="single" w:sz="8" w:space="0" w:color="auto"/>
              <w:right w:val="single" w:sz="8" w:space="0" w:color="auto"/>
            </w:tcBorders>
            <w:shd w:val="clear" w:color="000000" w:fill="DDD9C4"/>
            <w:noWrap/>
            <w:vAlign w:val="center"/>
            <w:hideMark/>
          </w:tcPr>
          <w:p w14:paraId="78CD23ED"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w:t>
            </w:r>
          </w:p>
        </w:tc>
        <w:tc>
          <w:tcPr>
            <w:tcW w:w="515" w:type="dxa"/>
            <w:tcBorders>
              <w:top w:val="nil"/>
              <w:left w:val="nil"/>
              <w:bottom w:val="single" w:sz="8" w:space="0" w:color="auto"/>
              <w:right w:val="single" w:sz="8" w:space="0" w:color="auto"/>
            </w:tcBorders>
            <w:shd w:val="clear" w:color="000000" w:fill="DDD9C4"/>
            <w:noWrap/>
            <w:vAlign w:val="center"/>
            <w:hideMark/>
          </w:tcPr>
          <w:p w14:paraId="70E845DD"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12</w:t>
            </w:r>
          </w:p>
        </w:tc>
        <w:tc>
          <w:tcPr>
            <w:tcW w:w="749" w:type="dxa"/>
            <w:tcBorders>
              <w:top w:val="nil"/>
              <w:left w:val="nil"/>
              <w:bottom w:val="single" w:sz="8" w:space="0" w:color="auto"/>
              <w:right w:val="single" w:sz="8" w:space="0" w:color="auto"/>
            </w:tcBorders>
            <w:shd w:val="clear" w:color="000000" w:fill="A6A6A6"/>
            <w:noWrap/>
            <w:vAlign w:val="center"/>
            <w:hideMark/>
          </w:tcPr>
          <w:p w14:paraId="19CD186A"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26</w:t>
            </w:r>
          </w:p>
        </w:tc>
      </w:tr>
      <w:tr w:rsidR="006D388C" w:rsidRPr="006D388C" w14:paraId="58D46B0B"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468C9891"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Özel Hayatın Gizliliğini İhlal</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1AC5BCA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9</w:t>
            </w:r>
          </w:p>
        </w:tc>
        <w:tc>
          <w:tcPr>
            <w:tcW w:w="749" w:type="dxa"/>
            <w:tcBorders>
              <w:top w:val="nil"/>
              <w:left w:val="nil"/>
              <w:bottom w:val="single" w:sz="8" w:space="0" w:color="auto"/>
              <w:right w:val="single" w:sz="8" w:space="0" w:color="auto"/>
            </w:tcBorders>
            <w:shd w:val="clear" w:color="000000" w:fill="F2DCDB"/>
            <w:noWrap/>
            <w:vAlign w:val="center"/>
            <w:hideMark/>
          </w:tcPr>
          <w:p w14:paraId="2EE2510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45</w:t>
            </w:r>
          </w:p>
        </w:tc>
        <w:tc>
          <w:tcPr>
            <w:tcW w:w="749" w:type="dxa"/>
            <w:tcBorders>
              <w:top w:val="nil"/>
              <w:left w:val="nil"/>
              <w:bottom w:val="single" w:sz="8" w:space="0" w:color="auto"/>
              <w:right w:val="single" w:sz="8" w:space="0" w:color="auto"/>
            </w:tcBorders>
            <w:shd w:val="clear" w:color="000000" w:fill="EBF1DE"/>
            <w:noWrap/>
            <w:vAlign w:val="center"/>
            <w:hideMark/>
          </w:tcPr>
          <w:p w14:paraId="3B4BE3B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515" w:type="dxa"/>
            <w:tcBorders>
              <w:top w:val="nil"/>
              <w:left w:val="nil"/>
              <w:bottom w:val="single" w:sz="8" w:space="0" w:color="auto"/>
              <w:right w:val="single" w:sz="8" w:space="0" w:color="auto"/>
            </w:tcBorders>
            <w:shd w:val="clear" w:color="000000" w:fill="EBF1DE"/>
            <w:noWrap/>
            <w:vAlign w:val="center"/>
            <w:hideMark/>
          </w:tcPr>
          <w:p w14:paraId="696AEF31"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10</w:t>
            </w:r>
          </w:p>
        </w:tc>
        <w:tc>
          <w:tcPr>
            <w:tcW w:w="749" w:type="dxa"/>
            <w:tcBorders>
              <w:top w:val="nil"/>
              <w:left w:val="nil"/>
              <w:bottom w:val="single" w:sz="8" w:space="0" w:color="auto"/>
              <w:right w:val="single" w:sz="8" w:space="0" w:color="auto"/>
            </w:tcBorders>
            <w:shd w:val="clear" w:color="000000" w:fill="DAEEF3"/>
            <w:noWrap/>
            <w:vAlign w:val="center"/>
            <w:hideMark/>
          </w:tcPr>
          <w:p w14:paraId="4667083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w:t>
            </w:r>
          </w:p>
        </w:tc>
        <w:tc>
          <w:tcPr>
            <w:tcW w:w="515" w:type="dxa"/>
            <w:tcBorders>
              <w:top w:val="nil"/>
              <w:left w:val="nil"/>
              <w:bottom w:val="single" w:sz="8" w:space="0" w:color="auto"/>
              <w:right w:val="single" w:sz="8" w:space="0" w:color="auto"/>
            </w:tcBorders>
            <w:shd w:val="clear" w:color="000000" w:fill="DAEEF3"/>
            <w:noWrap/>
            <w:vAlign w:val="center"/>
            <w:hideMark/>
          </w:tcPr>
          <w:p w14:paraId="79B3D30A"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20</w:t>
            </w:r>
          </w:p>
        </w:tc>
        <w:tc>
          <w:tcPr>
            <w:tcW w:w="635" w:type="dxa"/>
            <w:tcBorders>
              <w:top w:val="nil"/>
              <w:left w:val="nil"/>
              <w:bottom w:val="single" w:sz="8" w:space="0" w:color="auto"/>
              <w:right w:val="single" w:sz="8" w:space="0" w:color="auto"/>
            </w:tcBorders>
            <w:shd w:val="clear" w:color="000000" w:fill="FDE9D9"/>
            <w:noWrap/>
            <w:vAlign w:val="center"/>
            <w:hideMark/>
          </w:tcPr>
          <w:p w14:paraId="02B4206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w:t>
            </w:r>
          </w:p>
        </w:tc>
        <w:tc>
          <w:tcPr>
            <w:tcW w:w="515" w:type="dxa"/>
            <w:tcBorders>
              <w:top w:val="nil"/>
              <w:left w:val="nil"/>
              <w:bottom w:val="single" w:sz="8" w:space="0" w:color="auto"/>
              <w:right w:val="single" w:sz="8" w:space="0" w:color="auto"/>
            </w:tcBorders>
            <w:shd w:val="clear" w:color="000000" w:fill="FDE9D9"/>
            <w:noWrap/>
            <w:vAlign w:val="center"/>
            <w:hideMark/>
          </w:tcPr>
          <w:p w14:paraId="534B7C9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15</w:t>
            </w:r>
          </w:p>
        </w:tc>
        <w:tc>
          <w:tcPr>
            <w:tcW w:w="635" w:type="dxa"/>
            <w:tcBorders>
              <w:top w:val="nil"/>
              <w:left w:val="nil"/>
              <w:bottom w:val="single" w:sz="8" w:space="0" w:color="auto"/>
              <w:right w:val="single" w:sz="8" w:space="0" w:color="auto"/>
            </w:tcBorders>
            <w:shd w:val="clear" w:color="000000" w:fill="DDD9C4"/>
            <w:noWrap/>
            <w:vAlign w:val="center"/>
            <w:hideMark/>
          </w:tcPr>
          <w:p w14:paraId="11F8562D"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515" w:type="dxa"/>
            <w:tcBorders>
              <w:top w:val="nil"/>
              <w:left w:val="nil"/>
              <w:bottom w:val="single" w:sz="8" w:space="0" w:color="auto"/>
              <w:right w:val="single" w:sz="8" w:space="0" w:color="auto"/>
            </w:tcBorders>
            <w:shd w:val="clear" w:color="000000" w:fill="DDD9C4"/>
            <w:noWrap/>
            <w:vAlign w:val="center"/>
            <w:hideMark/>
          </w:tcPr>
          <w:p w14:paraId="7F0EBD3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10</w:t>
            </w:r>
          </w:p>
        </w:tc>
        <w:tc>
          <w:tcPr>
            <w:tcW w:w="749" w:type="dxa"/>
            <w:tcBorders>
              <w:top w:val="nil"/>
              <w:left w:val="nil"/>
              <w:bottom w:val="single" w:sz="8" w:space="0" w:color="auto"/>
              <w:right w:val="single" w:sz="8" w:space="0" w:color="auto"/>
            </w:tcBorders>
            <w:shd w:val="clear" w:color="000000" w:fill="A6A6A6"/>
            <w:noWrap/>
            <w:vAlign w:val="center"/>
            <w:hideMark/>
          </w:tcPr>
          <w:p w14:paraId="737E8C2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20</w:t>
            </w:r>
          </w:p>
        </w:tc>
      </w:tr>
      <w:tr w:rsidR="006D388C" w:rsidRPr="006D388C" w14:paraId="591F121C"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681B76F6"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Şiddet Kullanma Tehdidi</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00AF9FC6"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22</w:t>
            </w:r>
          </w:p>
        </w:tc>
        <w:tc>
          <w:tcPr>
            <w:tcW w:w="749" w:type="dxa"/>
            <w:tcBorders>
              <w:top w:val="nil"/>
              <w:left w:val="nil"/>
              <w:bottom w:val="single" w:sz="8" w:space="0" w:color="auto"/>
              <w:right w:val="single" w:sz="8" w:space="0" w:color="auto"/>
            </w:tcBorders>
            <w:shd w:val="clear" w:color="000000" w:fill="F2DCDB"/>
            <w:noWrap/>
            <w:vAlign w:val="center"/>
            <w:hideMark/>
          </w:tcPr>
          <w:p w14:paraId="6C9131B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40</w:t>
            </w:r>
          </w:p>
        </w:tc>
        <w:tc>
          <w:tcPr>
            <w:tcW w:w="749" w:type="dxa"/>
            <w:tcBorders>
              <w:top w:val="nil"/>
              <w:left w:val="nil"/>
              <w:bottom w:val="single" w:sz="8" w:space="0" w:color="auto"/>
              <w:right w:val="single" w:sz="8" w:space="0" w:color="auto"/>
            </w:tcBorders>
            <w:shd w:val="clear" w:color="000000" w:fill="EBF1DE"/>
            <w:noWrap/>
            <w:vAlign w:val="center"/>
            <w:hideMark/>
          </w:tcPr>
          <w:p w14:paraId="192C271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12</w:t>
            </w:r>
          </w:p>
        </w:tc>
        <w:tc>
          <w:tcPr>
            <w:tcW w:w="515" w:type="dxa"/>
            <w:tcBorders>
              <w:top w:val="nil"/>
              <w:left w:val="nil"/>
              <w:bottom w:val="single" w:sz="8" w:space="0" w:color="auto"/>
              <w:right w:val="single" w:sz="8" w:space="0" w:color="auto"/>
            </w:tcBorders>
            <w:shd w:val="clear" w:color="000000" w:fill="EBF1DE"/>
            <w:noWrap/>
            <w:vAlign w:val="center"/>
            <w:hideMark/>
          </w:tcPr>
          <w:p w14:paraId="4DE3C5C4"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22</w:t>
            </w:r>
          </w:p>
        </w:tc>
        <w:tc>
          <w:tcPr>
            <w:tcW w:w="749" w:type="dxa"/>
            <w:tcBorders>
              <w:top w:val="nil"/>
              <w:left w:val="nil"/>
              <w:bottom w:val="single" w:sz="8" w:space="0" w:color="auto"/>
              <w:right w:val="single" w:sz="8" w:space="0" w:color="auto"/>
            </w:tcBorders>
            <w:shd w:val="clear" w:color="000000" w:fill="DAEEF3"/>
            <w:noWrap/>
            <w:vAlign w:val="center"/>
            <w:hideMark/>
          </w:tcPr>
          <w:p w14:paraId="3626BD1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10</w:t>
            </w:r>
          </w:p>
        </w:tc>
        <w:tc>
          <w:tcPr>
            <w:tcW w:w="515" w:type="dxa"/>
            <w:tcBorders>
              <w:top w:val="nil"/>
              <w:left w:val="nil"/>
              <w:bottom w:val="single" w:sz="8" w:space="0" w:color="auto"/>
              <w:right w:val="single" w:sz="8" w:space="0" w:color="auto"/>
            </w:tcBorders>
            <w:shd w:val="clear" w:color="000000" w:fill="DAEEF3"/>
            <w:noWrap/>
            <w:vAlign w:val="center"/>
            <w:hideMark/>
          </w:tcPr>
          <w:p w14:paraId="0730900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18</w:t>
            </w:r>
          </w:p>
        </w:tc>
        <w:tc>
          <w:tcPr>
            <w:tcW w:w="635" w:type="dxa"/>
            <w:tcBorders>
              <w:top w:val="nil"/>
              <w:left w:val="nil"/>
              <w:bottom w:val="single" w:sz="8" w:space="0" w:color="auto"/>
              <w:right w:val="single" w:sz="8" w:space="0" w:color="auto"/>
            </w:tcBorders>
            <w:shd w:val="clear" w:color="000000" w:fill="FDE9D9"/>
            <w:noWrap/>
            <w:vAlign w:val="center"/>
            <w:hideMark/>
          </w:tcPr>
          <w:p w14:paraId="6D12BF6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6</w:t>
            </w:r>
          </w:p>
        </w:tc>
        <w:tc>
          <w:tcPr>
            <w:tcW w:w="515" w:type="dxa"/>
            <w:tcBorders>
              <w:top w:val="nil"/>
              <w:left w:val="nil"/>
              <w:bottom w:val="single" w:sz="8" w:space="0" w:color="auto"/>
              <w:right w:val="single" w:sz="8" w:space="0" w:color="auto"/>
            </w:tcBorders>
            <w:shd w:val="clear" w:color="000000" w:fill="FDE9D9"/>
            <w:noWrap/>
            <w:vAlign w:val="center"/>
            <w:hideMark/>
          </w:tcPr>
          <w:p w14:paraId="034692BE"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11</w:t>
            </w:r>
          </w:p>
        </w:tc>
        <w:tc>
          <w:tcPr>
            <w:tcW w:w="635" w:type="dxa"/>
            <w:tcBorders>
              <w:top w:val="nil"/>
              <w:left w:val="nil"/>
              <w:bottom w:val="single" w:sz="8" w:space="0" w:color="auto"/>
              <w:right w:val="single" w:sz="8" w:space="0" w:color="auto"/>
            </w:tcBorders>
            <w:shd w:val="clear" w:color="000000" w:fill="DDD9C4"/>
            <w:noWrap/>
            <w:vAlign w:val="center"/>
            <w:hideMark/>
          </w:tcPr>
          <w:p w14:paraId="457823E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5</w:t>
            </w:r>
          </w:p>
        </w:tc>
        <w:tc>
          <w:tcPr>
            <w:tcW w:w="515" w:type="dxa"/>
            <w:tcBorders>
              <w:top w:val="nil"/>
              <w:left w:val="nil"/>
              <w:bottom w:val="single" w:sz="8" w:space="0" w:color="auto"/>
              <w:right w:val="single" w:sz="8" w:space="0" w:color="auto"/>
            </w:tcBorders>
            <w:shd w:val="clear" w:color="000000" w:fill="DDD9C4"/>
            <w:noWrap/>
            <w:vAlign w:val="center"/>
            <w:hideMark/>
          </w:tcPr>
          <w:p w14:paraId="2D06BE4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9</w:t>
            </w:r>
          </w:p>
        </w:tc>
        <w:tc>
          <w:tcPr>
            <w:tcW w:w="749" w:type="dxa"/>
            <w:tcBorders>
              <w:top w:val="nil"/>
              <w:left w:val="nil"/>
              <w:bottom w:val="single" w:sz="8" w:space="0" w:color="auto"/>
              <w:right w:val="single" w:sz="8" w:space="0" w:color="auto"/>
            </w:tcBorders>
            <w:shd w:val="clear" w:color="000000" w:fill="A6A6A6"/>
            <w:noWrap/>
            <w:vAlign w:val="center"/>
            <w:hideMark/>
          </w:tcPr>
          <w:p w14:paraId="76BD597D"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55</w:t>
            </w:r>
          </w:p>
        </w:tc>
      </w:tr>
      <w:tr w:rsidR="006D388C" w:rsidRPr="006D388C" w14:paraId="16A612FD"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1806A633"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Umumi Yerde Sövme</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5222A6D4"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7</w:t>
            </w:r>
          </w:p>
        </w:tc>
        <w:tc>
          <w:tcPr>
            <w:tcW w:w="749" w:type="dxa"/>
            <w:tcBorders>
              <w:top w:val="nil"/>
              <w:left w:val="nil"/>
              <w:bottom w:val="single" w:sz="8" w:space="0" w:color="auto"/>
              <w:right w:val="single" w:sz="8" w:space="0" w:color="auto"/>
            </w:tcBorders>
            <w:shd w:val="clear" w:color="000000" w:fill="F2DCDB"/>
            <w:noWrap/>
            <w:vAlign w:val="center"/>
            <w:hideMark/>
          </w:tcPr>
          <w:p w14:paraId="1666E49E"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41</w:t>
            </w:r>
          </w:p>
        </w:tc>
        <w:tc>
          <w:tcPr>
            <w:tcW w:w="749" w:type="dxa"/>
            <w:tcBorders>
              <w:top w:val="nil"/>
              <w:left w:val="nil"/>
              <w:bottom w:val="single" w:sz="8" w:space="0" w:color="auto"/>
              <w:right w:val="single" w:sz="8" w:space="0" w:color="auto"/>
            </w:tcBorders>
            <w:shd w:val="clear" w:color="000000" w:fill="EBF1DE"/>
            <w:noWrap/>
            <w:vAlign w:val="center"/>
            <w:hideMark/>
          </w:tcPr>
          <w:p w14:paraId="045D2D76"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5</w:t>
            </w:r>
          </w:p>
        </w:tc>
        <w:tc>
          <w:tcPr>
            <w:tcW w:w="515" w:type="dxa"/>
            <w:tcBorders>
              <w:top w:val="nil"/>
              <w:left w:val="nil"/>
              <w:bottom w:val="single" w:sz="8" w:space="0" w:color="auto"/>
              <w:right w:val="single" w:sz="8" w:space="0" w:color="auto"/>
            </w:tcBorders>
            <w:shd w:val="clear" w:color="000000" w:fill="EBF1DE"/>
            <w:noWrap/>
            <w:vAlign w:val="center"/>
            <w:hideMark/>
          </w:tcPr>
          <w:p w14:paraId="05A5B3D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29</w:t>
            </w:r>
          </w:p>
        </w:tc>
        <w:tc>
          <w:tcPr>
            <w:tcW w:w="749" w:type="dxa"/>
            <w:tcBorders>
              <w:top w:val="nil"/>
              <w:left w:val="nil"/>
              <w:bottom w:val="single" w:sz="8" w:space="0" w:color="auto"/>
              <w:right w:val="single" w:sz="8" w:space="0" w:color="auto"/>
            </w:tcBorders>
            <w:shd w:val="clear" w:color="000000" w:fill="DAEEF3"/>
            <w:noWrap/>
            <w:vAlign w:val="center"/>
            <w:hideMark/>
          </w:tcPr>
          <w:p w14:paraId="40F17D9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515" w:type="dxa"/>
            <w:tcBorders>
              <w:top w:val="nil"/>
              <w:left w:val="nil"/>
              <w:bottom w:val="single" w:sz="8" w:space="0" w:color="auto"/>
              <w:right w:val="single" w:sz="8" w:space="0" w:color="auto"/>
            </w:tcBorders>
            <w:shd w:val="clear" w:color="000000" w:fill="DAEEF3"/>
            <w:noWrap/>
            <w:vAlign w:val="center"/>
            <w:hideMark/>
          </w:tcPr>
          <w:p w14:paraId="0B6B3FE8"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12</w:t>
            </w:r>
          </w:p>
        </w:tc>
        <w:tc>
          <w:tcPr>
            <w:tcW w:w="635" w:type="dxa"/>
            <w:tcBorders>
              <w:top w:val="nil"/>
              <w:left w:val="nil"/>
              <w:bottom w:val="single" w:sz="8" w:space="0" w:color="auto"/>
              <w:right w:val="single" w:sz="8" w:space="0" w:color="auto"/>
            </w:tcBorders>
            <w:shd w:val="clear" w:color="000000" w:fill="FDE9D9"/>
            <w:noWrap/>
            <w:vAlign w:val="center"/>
            <w:hideMark/>
          </w:tcPr>
          <w:p w14:paraId="2C7F500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FDE9D9"/>
            <w:noWrap/>
            <w:vAlign w:val="center"/>
            <w:hideMark/>
          </w:tcPr>
          <w:p w14:paraId="2B2E88A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635" w:type="dxa"/>
            <w:tcBorders>
              <w:top w:val="nil"/>
              <w:left w:val="nil"/>
              <w:bottom w:val="single" w:sz="8" w:space="0" w:color="auto"/>
              <w:right w:val="single" w:sz="8" w:space="0" w:color="auto"/>
            </w:tcBorders>
            <w:shd w:val="clear" w:color="000000" w:fill="DDD9C4"/>
            <w:noWrap/>
            <w:vAlign w:val="center"/>
            <w:hideMark/>
          </w:tcPr>
          <w:p w14:paraId="333CE2D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w:t>
            </w:r>
          </w:p>
        </w:tc>
        <w:tc>
          <w:tcPr>
            <w:tcW w:w="515" w:type="dxa"/>
            <w:tcBorders>
              <w:top w:val="nil"/>
              <w:left w:val="nil"/>
              <w:bottom w:val="single" w:sz="8" w:space="0" w:color="auto"/>
              <w:right w:val="single" w:sz="8" w:space="0" w:color="auto"/>
            </w:tcBorders>
            <w:shd w:val="clear" w:color="000000" w:fill="DDD9C4"/>
            <w:noWrap/>
            <w:vAlign w:val="center"/>
            <w:hideMark/>
          </w:tcPr>
          <w:p w14:paraId="41D6C46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18</w:t>
            </w:r>
          </w:p>
        </w:tc>
        <w:tc>
          <w:tcPr>
            <w:tcW w:w="749" w:type="dxa"/>
            <w:tcBorders>
              <w:top w:val="nil"/>
              <w:left w:val="nil"/>
              <w:bottom w:val="single" w:sz="8" w:space="0" w:color="auto"/>
              <w:right w:val="single" w:sz="8" w:space="0" w:color="auto"/>
            </w:tcBorders>
            <w:shd w:val="clear" w:color="000000" w:fill="A6A6A6"/>
            <w:noWrap/>
            <w:vAlign w:val="center"/>
            <w:hideMark/>
          </w:tcPr>
          <w:p w14:paraId="6739275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17</w:t>
            </w:r>
          </w:p>
        </w:tc>
      </w:tr>
      <w:tr w:rsidR="006D388C" w:rsidRPr="006D388C" w14:paraId="39ABDD67"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7C332F1A"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Mülke Tecavüz</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52A2E551"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749" w:type="dxa"/>
            <w:tcBorders>
              <w:top w:val="nil"/>
              <w:left w:val="nil"/>
              <w:bottom w:val="single" w:sz="8" w:space="0" w:color="auto"/>
              <w:right w:val="single" w:sz="8" w:space="0" w:color="auto"/>
            </w:tcBorders>
            <w:shd w:val="clear" w:color="000000" w:fill="F2DCDB"/>
            <w:noWrap/>
            <w:vAlign w:val="center"/>
            <w:hideMark/>
          </w:tcPr>
          <w:p w14:paraId="4E442B6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20</w:t>
            </w:r>
          </w:p>
        </w:tc>
        <w:tc>
          <w:tcPr>
            <w:tcW w:w="749" w:type="dxa"/>
            <w:tcBorders>
              <w:top w:val="nil"/>
              <w:left w:val="nil"/>
              <w:bottom w:val="single" w:sz="8" w:space="0" w:color="auto"/>
              <w:right w:val="single" w:sz="8" w:space="0" w:color="auto"/>
            </w:tcBorders>
            <w:shd w:val="clear" w:color="000000" w:fill="EBF1DE"/>
            <w:noWrap/>
            <w:vAlign w:val="center"/>
            <w:hideMark/>
          </w:tcPr>
          <w:p w14:paraId="28427D4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w:t>
            </w:r>
          </w:p>
        </w:tc>
        <w:tc>
          <w:tcPr>
            <w:tcW w:w="515" w:type="dxa"/>
            <w:tcBorders>
              <w:top w:val="nil"/>
              <w:left w:val="nil"/>
              <w:bottom w:val="single" w:sz="8" w:space="0" w:color="auto"/>
              <w:right w:val="single" w:sz="8" w:space="0" w:color="auto"/>
            </w:tcBorders>
            <w:shd w:val="clear" w:color="000000" w:fill="EBF1DE"/>
            <w:noWrap/>
            <w:vAlign w:val="center"/>
            <w:hideMark/>
          </w:tcPr>
          <w:p w14:paraId="19CD5C6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30</w:t>
            </w:r>
          </w:p>
        </w:tc>
        <w:tc>
          <w:tcPr>
            <w:tcW w:w="749" w:type="dxa"/>
            <w:tcBorders>
              <w:top w:val="nil"/>
              <w:left w:val="nil"/>
              <w:bottom w:val="single" w:sz="8" w:space="0" w:color="auto"/>
              <w:right w:val="single" w:sz="8" w:space="0" w:color="auto"/>
            </w:tcBorders>
            <w:shd w:val="clear" w:color="000000" w:fill="DAEEF3"/>
            <w:noWrap/>
            <w:vAlign w:val="center"/>
            <w:hideMark/>
          </w:tcPr>
          <w:p w14:paraId="765F5B38"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w:t>
            </w:r>
          </w:p>
        </w:tc>
        <w:tc>
          <w:tcPr>
            <w:tcW w:w="515" w:type="dxa"/>
            <w:tcBorders>
              <w:top w:val="nil"/>
              <w:left w:val="nil"/>
              <w:bottom w:val="single" w:sz="8" w:space="0" w:color="auto"/>
              <w:right w:val="single" w:sz="8" w:space="0" w:color="auto"/>
            </w:tcBorders>
            <w:shd w:val="clear" w:color="000000" w:fill="DAEEF3"/>
            <w:noWrap/>
            <w:vAlign w:val="center"/>
            <w:hideMark/>
          </w:tcPr>
          <w:p w14:paraId="433B7831"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40</w:t>
            </w:r>
          </w:p>
        </w:tc>
        <w:tc>
          <w:tcPr>
            <w:tcW w:w="635" w:type="dxa"/>
            <w:tcBorders>
              <w:top w:val="nil"/>
              <w:left w:val="nil"/>
              <w:bottom w:val="single" w:sz="8" w:space="0" w:color="auto"/>
              <w:right w:val="single" w:sz="8" w:space="0" w:color="auto"/>
            </w:tcBorders>
            <w:shd w:val="clear" w:color="000000" w:fill="FDE9D9"/>
            <w:noWrap/>
            <w:vAlign w:val="center"/>
            <w:hideMark/>
          </w:tcPr>
          <w:p w14:paraId="5B7ECB96"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515" w:type="dxa"/>
            <w:tcBorders>
              <w:top w:val="nil"/>
              <w:left w:val="nil"/>
              <w:bottom w:val="single" w:sz="8" w:space="0" w:color="auto"/>
              <w:right w:val="single" w:sz="8" w:space="0" w:color="auto"/>
            </w:tcBorders>
            <w:shd w:val="clear" w:color="000000" w:fill="FDE9D9"/>
            <w:noWrap/>
            <w:vAlign w:val="center"/>
            <w:hideMark/>
          </w:tcPr>
          <w:p w14:paraId="2A5526E4"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0</w:t>
            </w:r>
          </w:p>
        </w:tc>
        <w:tc>
          <w:tcPr>
            <w:tcW w:w="635" w:type="dxa"/>
            <w:tcBorders>
              <w:top w:val="nil"/>
              <w:left w:val="nil"/>
              <w:bottom w:val="single" w:sz="8" w:space="0" w:color="auto"/>
              <w:right w:val="single" w:sz="8" w:space="0" w:color="auto"/>
            </w:tcBorders>
            <w:shd w:val="clear" w:color="000000" w:fill="DDD9C4"/>
            <w:noWrap/>
            <w:vAlign w:val="center"/>
            <w:hideMark/>
          </w:tcPr>
          <w:p w14:paraId="1FC1B3CD"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w:t>
            </w:r>
          </w:p>
        </w:tc>
        <w:tc>
          <w:tcPr>
            <w:tcW w:w="515" w:type="dxa"/>
            <w:tcBorders>
              <w:top w:val="nil"/>
              <w:left w:val="nil"/>
              <w:bottom w:val="single" w:sz="8" w:space="0" w:color="auto"/>
              <w:right w:val="single" w:sz="8" w:space="0" w:color="auto"/>
            </w:tcBorders>
            <w:shd w:val="clear" w:color="000000" w:fill="DDD9C4"/>
            <w:noWrap/>
            <w:vAlign w:val="center"/>
            <w:hideMark/>
          </w:tcPr>
          <w:p w14:paraId="651B711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10</w:t>
            </w:r>
          </w:p>
        </w:tc>
        <w:tc>
          <w:tcPr>
            <w:tcW w:w="749" w:type="dxa"/>
            <w:tcBorders>
              <w:top w:val="nil"/>
              <w:left w:val="nil"/>
              <w:bottom w:val="single" w:sz="8" w:space="0" w:color="auto"/>
              <w:right w:val="single" w:sz="8" w:space="0" w:color="auto"/>
            </w:tcBorders>
            <w:shd w:val="clear" w:color="000000" w:fill="A6A6A6"/>
            <w:noWrap/>
            <w:vAlign w:val="center"/>
            <w:hideMark/>
          </w:tcPr>
          <w:p w14:paraId="68CDC92E"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10</w:t>
            </w:r>
          </w:p>
        </w:tc>
      </w:tr>
      <w:tr w:rsidR="006D388C" w:rsidRPr="006D388C" w14:paraId="0E910E07"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11597D48"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Kasti Hasar</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3127E3DC"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5</w:t>
            </w:r>
          </w:p>
        </w:tc>
        <w:tc>
          <w:tcPr>
            <w:tcW w:w="749" w:type="dxa"/>
            <w:tcBorders>
              <w:top w:val="nil"/>
              <w:left w:val="nil"/>
              <w:bottom w:val="single" w:sz="8" w:space="0" w:color="auto"/>
              <w:right w:val="single" w:sz="8" w:space="0" w:color="auto"/>
            </w:tcBorders>
            <w:shd w:val="clear" w:color="000000" w:fill="F2DCDB"/>
            <w:noWrap/>
            <w:vAlign w:val="center"/>
            <w:hideMark/>
          </w:tcPr>
          <w:p w14:paraId="625D4B4F"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36</w:t>
            </w:r>
          </w:p>
        </w:tc>
        <w:tc>
          <w:tcPr>
            <w:tcW w:w="749" w:type="dxa"/>
            <w:tcBorders>
              <w:top w:val="nil"/>
              <w:left w:val="nil"/>
              <w:bottom w:val="single" w:sz="8" w:space="0" w:color="auto"/>
              <w:right w:val="single" w:sz="8" w:space="0" w:color="auto"/>
            </w:tcBorders>
            <w:shd w:val="clear" w:color="000000" w:fill="EBF1DE"/>
            <w:noWrap/>
            <w:vAlign w:val="center"/>
            <w:hideMark/>
          </w:tcPr>
          <w:p w14:paraId="301EEE1E"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5</w:t>
            </w:r>
          </w:p>
        </w:tc>
        <w:tc>
          <w:tcPr>
            <w:tcW w:w="515" w:type="dxa"/>
            <w:tcBorders>
              <w:top w:val="nil"/>
              <w:left w:val="nil"/>
              <w:bottom w:val="single" w:sz="8" w:space="0" w:color="auto"/>
              <w:right w:val="single" w:sz="8" w:space="0" w:color="auto"/>
            </w:tcBorders>
            <w:shd w:val="clear" w:color="000000" w:fill="EBF1DE"/>
            <w:noWrap/>
            <w:vAlign w:val="center"/>
            <w:hideMark/>
          </w:tcPr>
          <w:p w14:paraId="2DA1B54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36</w:t>
            </w:r>
          </w:p>
        </w:tc>
        <w:tc>
          <w:tcPr>
            <w:tcW w:w="749" w:type="dxa"/>
            <w:tcBorders>
              <w:top w:val="nil"/>
              <w:left w:val="nil"/>
              <w:bottom w:val="single" w:sz="8" w:space="0" w:color="auto"/>
              <w:right w:val="single" w:sz="8" w:space="0" w:color="auto"/>
            </w:tcBorders>
            <w:shd w:val="clear" w:color="000000" w:fill="DAEEF3"/>
            <w:noWrap/>
            <w:vAlign w:val="center"/>
            <w:hideMark/>
          </w:tcPr>
          <w:p w14:paraId="2FB3A64E"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515" w:type="dxa"/>
            <w:tcBorders>
              <w:top w:val="nil"/>
              <w:left w:val="nil"/>
              <w:bottom w:val="single" w:sz="8" w:space="0" w:color="auto"/>
              <w:right w:val="single" w:sz="8" w:space="0" w:color="auto"/>
            </w:tcBorders>
            <w:shd w:val="clear" w:color="000000" w:fill="DAEEF3"/>
            <w:noWrap/>
            <w:vAlign w:val="center"/>
            <w:hideMark/>
          </w:tcPr>
          <w:p w14:paraId="19FFC57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14</w:t>
            </w:r>
          </w:p>
        </w:tc>
        <w:tc>
          <w:tcPr>
            <w:tcW w:w="635" w:type="dxa"/>
            <w:tcBorders>
              <w:top w:val="nil"/>
              <w:left w:val="nil"/>
              <w:bottom w:val="single" w:sz="8" w:space="0" w:color="auto"/>
              <w:right w:val="single" w:sz="8" w:space="0" w:color="auto"/>
            </w:tcBorders>
            <w:shd w:val="clear" w:color="000000" w:fill="FDE9D9"/>
            <w:noWrap/>
            <w:vAlign w:val="center"/>
            <w:hideMark/>
          </w:tcPr>
          <w:p w14:paraId="0446685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w:t>
            </w:r>
          </w:p>
        </w:tc>
        <w:tc>
          <w:tcPr>
            <w:tcW w:w="515" w:type="dxa"/>
            <w:tcBorders>
              <w:top w:val="nil"/>
              <w:left w:val="nil"/>
              <w:bottom w:val="single" w:sz="8" w:space="0" w:color="auto"/>
              <w:right w:val="single" w:sz="8" w:space="0" w:color="auto"/>
            </w:tcBorders>
            <w:shd w:val="clear" w:color="000000" w:fill="FDE9D9"/>
            <w:noWrap/>
            <w:vAlign w:val="center"/>
            <w:hideMark/>
          </w:tcPr>
          <w:p w14:paraId="1C1E188B"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7</w:t>
            </w:r>
          </w:p>
        </w:tc>
        <w:tc>
          <w:tcPr>
            <w:tcW w:w="635" w:type="dxa"/>
            <w:tcBorders>
              <w:top w:val="nil"/>
              <w:left w:val="nil"/>
              <w:bottom w:val="single" w:sz="8" w:space="0" w:color="auto"/>
              <w:right w:val="single" w:sz="8" w:space="0" w:color="auto"/>
            </w:tcBorders>
            <w:shd w:val="clear" w:color="000000" w:fill="DDD9C4"/>
            <w:noWrap/>
            <w:vAlign w:val="center"/>
            <w:hideMark/>
          </w:tcPr>
          <w:p w14:paraId="49A049CA"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w:t>
            </w:r>
          </w:p>
        </w:tc>
        <w:tc>
          <w:tcPr>
            <w:tcW w:w="515" w:type="dxa"/>
            <w:tcBorders>
              <w:top w:val="nil"/>
              <w:left w:val="nil"/>
              <w:bottom w:val="single" w:sz="8" w:space="0" w:color="auto"/>
              <w:right w:val="single" w:sz="8" w:space="0" w:color="auto"/>
            </w:tcBorders>
            <w:shd w:val="clear" w:color="000000" w:fill="DDD9C4"/>
            <w:noWrap/>
            <w:vAlign w:val="center"/>
            <w:hideMark/>
          </w:tcPr>
          <w:p w14:paraId="253B943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7</w:t>
            </w:r>
          </w:p>
        </w:tc>
        <w:tc>
          <w:tcPr>
            <w:tcW w:w="749" w:type="dxa"/>
            <w:tcBorders>
              <w:top w:val="nil"/>
              <w:left w:val="nil"/>
              <w:bottom w:val="single" w:sz="8" w:space="0" w:color="auto"/>
              <w:right w:val="single" w:sz="8" w:space="0" w:color="auto"/>
            </w:tcBorders>
            <w:shd w:val="clear" w:color="000000" w:fill="A6A6A6"/>
            <w:noWrap/>
            <w:vAlign w:val="center"/>
            <w:hideMark/>
          </w:tcPr>
          <w:p w14:paraId="79B0CC0D"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14</w:t>
            </w:r>
          </w:p>
        </w:tc>
      </w:tr>
      <w:tr w:rsidR="006D388C" w:rsidRPr="006D388C" w14:paraId="47386C0D" w14:textId="77777777" w:rsidTr="006D388C">
        <w:trPr>
          <w:gridAfter w:val="1"/>
          <w:wAfter w:w="7" w:type="dxa"/>
          <w:trHeight w:val="348"/>
        </w:trPr>
        <w:tc>
          <w:tcPr>
            <w:tcW w:w="3373" w:type="dxa"/>
            <w:tcBorders>
              <w:top w:val="nil"/>
              <w:left w:val="single" w:sz="8" w:space="0" w:color="auto"/>
              <w:bottom w:val="single" w:sz="8" w:space="0" w:color="auto"/>
              <w:right w:val="nil"/>
            </w:tcBorders>
            <w:shd w:val="clear" w:color="auto" w:fill="auto"/>
            <w:noWrap/>
            <w:vAlign w:val="center"/>
            <w:hideMark/>
          </w:tcPr>
          <w:p w14:paraId="6DD3ED65" w14:textId="01F8BA22" w:rsidR="006D388C" w:rsidRPr="006D388C" w:rsidRDefault="006D388C" w:rsidP="006D388C">
            <w:pPr>
              <w:spacing w:after="0" w:line="240" w:lineRule="auto"/>
              <w:rPr>
                <w:rFonts w:ascii="Calibri" w:eastAsia="Times New Roman" w:hAnsi="Calibri" w:cs="Calibri"/>
                <w:color w:val="000000"/>
                <w:sz w:val="28"/>
                <w:szCs w:val="28"/>
              </w:rPr>
            </w:pPr>
            <w:r w:rsidRPr="0046211F">
              <w:rPr>
                <w:rFonts w:ascii="Calibri" w:eastAsia="Times New Roman" w:hAnsi="Calibri" w:cs="Calibri"/>
                <w:color w:val="000000"/>
                <w:sz w:val="28"/>
                <w:szCs w:val="28"/>
              </w:rPr>
              <w:t>Elektronik H</w:t>
            </w:r>
            <w:r w:rsidR="00DC62AC" w:rsidRPr="0046211F">
              <w:rPr>
                <w:rFonts w:ascii="Calibri" w:eastAsia="Times New Roman" w:hAnsi="Calibri" w:cs="Calibri"/>
                <w:color w:val="000000"/>
                <w:sz w:val="28"/>
                <w:szCs w:val="28"/>
              </w:rPr>
              <w:t>aberleşme</w:t>
            </w:r>
            <w:r w:rsidRPr="0046211F">
              <w:rPr>
                <w:rFonts w:ascii="Calibri" w:eastAsia="Times New Roman" w:hAnsi="Calibri" w:cs="Calibri"/>
                <w:color w:val="000000"/>
                <w:sz w:val="28"/>
                <w:szCs w:val="28"/>
              </w:rPr>
              <w:t xml:space="preserve"> Yas</w:t>
            </w:r>
            <w:r w:rsidR="00DC62AC" w:rsidRPr="0046211F">
              <w:rPr>
                <w:rFonts w:ascii="Calibri" w:eastAsia="Times New Roman" w:hAnsi="Calibri" w:cs="Calibri"/>
                <w:color w:val="000000"/>
                <w:sz w:val="28"/>
                <w:szCs w:val="28"/>
              </w:rPr>
              <w:t>asına</w:t>
            </w:r>
            <w:r w:rsidRPr="0046211F">
              <w:rPr>
                <w:rFonts w:ascii="Calibri" w:eastAsia="Times New Roman" w:hAnsi="Calibri" w:cs="Calibri"/>
                <w:color w:val="000000"/>
                <w:sz w:val="28"/>
                <w:szCs w:val="28"/>
              </w:rPr>
              <w:t xml:space="preserve"> Aykırı Hareket</w:t>
            </w:r>
          </w:p>
        </w:tc>
        <w:tc>
          <w:tcPr>
            <w:tcW w:w="749" w:type="dxa"/>
            <w:tcBorders>
              <w:top w:val="nil"/>
              <w:left w:val="single" w:sz="8" w:space="0" w:color="auto"/>
              <w:bottom w:val="single" w:sz="8" w:space="0" w:color="auto"/>
              <w:right w:val="single" w:sz="8" w:space="0" w:color="auto"/>
            </w:tcBorders>
            <w:shd w:val="clear" w:color="000000" w:fill="F2DCDB"/>
            <w:noWrap/>
            <w:vAlign w:val="center"/>
            <w:hideMark/>
          </w:tcPr>
          <w:p w14:paraId="7647272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8</w:t>
            </w:r>
          </w:p>
        </w:tc>
        <w:tc>
          <w:tcPr>
            <w:tcW w:w="749" w:type="dxa"/>
            <w:tcBorders>
              <w:top w:val="nil"/>
              <w:left w:val="nil"/>
              <w:bottom w:val="single" w:sz="8" w:space="0" w:color="auto"/>
              <w:right w:val="single" w:sz="8" w:space="0" w:color="auto"/>
            </w:tcBorders>
            <w:shd w:val="clear" w:color="000000" w:fill="F2DCDB"/>
            <w:noWrap/>
            <w:vAlign w:val="center"/>
            <w:hideMark/>
          </w:tcPr>
          <w:p w14:paraId="22B555D7"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18</w:t>
            </w:r>
          </w:p>
        </w:tc>
        <w:tc>
          <w:tcPr>
            <w:tcW w:w="749" w:type="dxa"/>
            <w:tcBorders>
              <w:top w:val="nil"/>
              <w:left w:val="nil"/>
              <w:bottom w:val="single" w:sz="8" w:space="0" w:color="auto"/>
              <w:right w:val="single" w:sz="8" w:space="0" w:color="auto"/>
            </w:tcBorders>
            <w:shd w:val="clear" w:color="000000" w:fill="EBF1DE"/>
            <w:noWrap/>
            <w:vAlign w:val="center"/>
            <w:hideMark/>
          </w:tcPr>
          <w:p w14:paraId="21AAD0C8"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19</w:t>
            </w:r>
          </w:p>
        </w:tc>
        <w:tc>
          <w:tcPr>
            <w:tcW w:w="515" w:type="dxa"/>
            <w:tcBorders>
              <w:top w:val="nil"/>
              <w:left w:val="nil"/>
              <w:bottom w:val="single" w:sz="8" w:space="0" w:color="auto"/>
              <w:right w:val="single" w:sz="8" w:space="0" w:color="auto"/>
            </w:tcBorders>
            <w:shd w:val="clear" w:color="000000" w:fill="EBF1DE"/>
            <w:noWrap/>
            <w:vAlign w:val="center"/>
            <w:hideMark/>
          </w:tcPr>
          <w:p w14:paraId="31183A8F"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43</w:t>
            </w:r>
          </w:p>
        </w:tc>
        <w:tc>
          <w:tcPr>
            <w:tcW w:w="749" w:type="dxa"/>
            <w:tcBorders>
              <w:top w:val="nil"/>
              <w:left w:val="nil"/>
              <w:bottom w:val="single" w:sz="8" w:space="0" w:color="auto"/>
              <w:right w:val="single" w:sz="8" w:space="0" w:color="auto"/>
            </w:tcBorders>
            <w:shd w:val="clear" w:color="000000" w:fill="DAEEF3"/>
            <w:noWrap/>
            <w:vAlign w:val="center"/>
            <w:hideMark/>
          </w:tcPr>
          <w:p w14:paraId="098B58BE"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13</w:t>
            </w:r>
          </w:p>
        </w:tc>
        <w:tc>
          <w:tcPr>
            <w:tcW w:w="515" w:type="dxa"/>
            <w:tcBorders>
              <w:top w:val="nil"/>
              <w:left w:val="nil"/>
              <w:bottom w:val="single" w:sz="8" w:space="0" w:color="auto"/>
              <w:right w:val="single" w:sz="8" w:space="0" w:color="auto"/>
            </w:tcBorders>
            <w:shd w:val="clear" w:color="000000" w:fill="DAEEF3"/>
            <w:noWrap/>
            <w:vAlign w:val="center"/>
            <w:hideMark/>
          </w:tcPr>
          <w:p w14:paraId="41D82DDE"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30</w:t>
            </w:r>
          </w:p>
        </w:tc>
        <w:tc>
          <w:tcPr>
            <w:tcW w:w="635" w:type="dxa"/>
            <w:tcBorders>
              <w:top w:val="nil"/>
              <w:left w:val="nil"/>
              <w:bottom w:val="single" w:sz="8" w:space="0" w:color="auto"/>
              <w:right w:val="single" w:sz="8" w:space="0" w:color="auto"/>
            </w:tcBorders>
            <w:shd w:val="clear" w:color="000000" w:fill="FDE9D9"/>
            <w:noWrap/>
            <w:vAlign w:val="center"/>
            <w:hideMark/>
          </w:tcPr>
          <w:p w14:paraId="1D64640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3</w:t>
            </w:r>
          </w:p>
        </w:tc>
        <w:tc>
          <w:tcPr>
            <w:tcW w:w="515" w:type="dxa"/>
            <w:tcBorders>
              <w:top w:val="nil"/>
              <w:left w:val="nil"/>
              <w:bottom w:val="single" w:sz="8" w:space="0" w:color="auto"/>
              <w:right w:val="single" w:sz="8" w:space="0" w:color="auto"/>
            </w:tcBorders>
            <w:shd w:val="clear" w:color="000000" w:fill="FDE9D9"/>
            <w:noWrap/>
            <w:vAlign w:val="center"/>
            <w:hideMark/>
          </w:tcPr>
          <w:p w14:paraId="2F5D69B5"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7</w:t>
            </w:r>
          </w:p>
        </w:tc>
        <w:tc>
          <w:tcPr>
            <w:tcW w:w="635" w:type="dxa"/>
            <w:tcBorders>
              <w:top w:val="nil"/>
              <w:left w:val="nil"/>
              <w:bottom w:val="single" w:sz="8" w:space="0" w:color="auto"/>
              <w:right w:val="single" w:sz="8" w:space="0" w:color="auto"/>
            </w:tcBorders>
            <w:shd w:val="clear" w:color="000000" w:fill="DDD9C4"/>
            <w:noWrap/>
            <w:vAlign w:val="center"/>
            <w:hideMark/>
          </w:tcPr>
          <w:p w14:paraId="2DAD1B73"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1</w:t>
            </w:r>
          </w:p>
        </w:tc>
        <w:tc>
          <w:tcPr>
            <w:tcW w:w="515" w:type="dxa"/>
            <w:tcBorders>
              <w:top w:val="nil"/>
              <w:left w:val="nil"/>
              <w:bottom w:val="single" w:sz="8" w:space="0" w:color="auto"/>
              <w:right w:val="single" w:sz="8" w:space="0" w:color="auto"/>
            </w:tcBorders>
            <w:shd w:val="clear" w:color="000000" w:fill="DDD9C4"/>
            <w:noWrap/>
            <w:vAlign w:val="center"/>
            <w:hideMark/>
          </w:tcPr>
          <w:p w14:paraId="6502C452"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2</w:t>
            </w:r>
          </w:p>
        </w:tc>
        <w:tc>
          <w:tcPr>
            <w:tcW w:w="749" w:type="dxa"/>
            <w:tcBorders>
              <w:top w:val="nil"/>
              <w:left w:val="nil"/>
              <w:bottom w:val="single" w:sz="8" w:space="0" w:color="auto"/>
              <w:right w:val="single" w:sz="8" w:space="0" w:color="auto"/>
            </w:tcBorders>
            <w:shd w:val="clear" w:color="000000" w:fill="A6A6A6"/>
            <w:noWrap/>
            <w:vAlign w:val="center"/>
            <w:hideMark/>
          </w:tcPr>
          <w:p w14:paraId="36326AD0" w14:textId="77777777" w:rsidR="006D388C" w:rsidRPr="006D388C" w:rsidRDefault="006D388C" w:rsidP="006D388C">
            <w:pPr>
              <w:spacing w:after="0" w:line="240" w:lineRule="auto"/>
              <w:jc w:val="right"/>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44</w:t>
            </w:r>
          </w:p>
        </w:tc>
      </w:tr>
      <w:tr w:rsidR="006D388C" w:rsidRPr="006D388C" w14:paraId="7EAFEE7A" w14:textId="77777777" w:rsidTr="006D388C">
        <w:trPr>
          <w:gridAfter w:val="1"/>
          <w:wAfter w:w="7" w:type="dxa"/>
          <w:trHeight w:val="348"/>
        </w:trPr>
        <w:tc>
          <w:tcPr>
            <w:tcW w:w="3373" w:type="dxa"/>
            <w:tcBorders>
              <w:top w:val="nil"/>
              <w:left w:val="single" w:sz="8" w:space="0" w:color="auto"/>
              <w:bottom w:val="nil"/>
              <w:right w:val="nil"/>
            </w:tcBorders>
            <w:shd w:val="clear" w:color="auto" w:fill="auto"/>
            <w:noWrap/>
            <w:vAlign w:val="center"/>
            <w:hideMark/>
          </w:tcPr>
          <w:p w14:paraId="5A961B4B" w14:textId="77777777" w:rsidR="006D388C" w:rsidRPr="006D388C" w:rsidRDefault="006D388C" w:rsidP="006D388C">
            <w:pPr>
              <w:spacing w:after="0" w:line="240" w:lineRule="auto"/>
              <w:rPr>
                <w:rFonts w:ascii="Calibri" w:eastAsia="Times New Roman" w:hAnsi="Calibri" w:cs="Calibri"/>
                <w:color w:val="000000"/>
                <w:sz w:val="28"/>
                <w:szCs w:val="28"/>
              </w:rPr>
            </w:pPr>
            <w:r w:rsidRPr="006D388C">
              <w:rPr>
                <w:rFonts w:ascii="Calibri" w:eastAsia="Times New Roman" w:hAnsi="Calibri" w:cs="Calibri"/>
                <w:color w:val="000000"/>
                <w:sz w:val="28"/>
                <w:szCs w:val="28"/>
                <w:lang w:val="en-US"/>
              </w:rPr>
              <w:t>DİĞER</w:t>
            </w:r>
          </w:p>
        </w:tc>
        <w:tc>
          <w:tcPr>
            <w:tcW w:w="749" w:type="dxa"/>
            <w:tcBorders>
              <w:top w:val="nil"/>
              <w:left w:val="single" w:sz="8" w:space="0" w:color="auto"/>
              <w:bottom w:val="nil"/>
              <w:right w:val="single" w:sz="8" w:space="0" w:color="auto"/>
            </w:tcBorders>
            <w:shd w:val="clear" w:color="000000" w:fill="F2DCDB"/>
            <w:noWrap/>
            <w:vAlign w:val="center"/>
            <w:hideMark/>
          </w:tcPr>
          <w:p w14:paraId="4BA1EDA7" w14:textId="77777777" w:rsidR="006D388C" w:rsidRPr="00AA77FF" w:rsidRDefault="006D388C" w:rsidP="006D388C">
            <w:pPr>
              <w:spacing w:after="0" w:line="240" w:lineRule="auto"/>
              <w:jc w:val="right"/>
              <w:rPr>
                <w:rFonts w:ascii="Calibri" w:eastAsia="Times New Roman" w:hAnsi="Calibri" w:cs="Calibri"/>
                <w:sz w:val="28"/>
                <w:szCs w:val="28"/>
              </w:rPr>
            </w:pPr>
            <w:r w:rsidRPr="00AA77FF">
              <w:rPr>
                <w:rFonts w:ascii="Calibri" w:eastAsia="Times New Roman" w:hAnsi="Calibri" w:cs="Calibri"/>
                <w:sz w:val="28"/>
                <w:szCs w:val="28"/>
                <w:lang w:val="en-US"/>
              </w:rPr>
              <w:t>116</w:t>
            </w:r>
          </w:p>
        </w:tc>
        <w:tc>
          <w:tcPr>
            <w:tcW w:w="749" w:type="dxa"/>
            <w:tcBorders>
              <w:top w:val="nil"/>
              <w:left w:val="nil"/>
              <w:bottom w:val="nil"/>
              <w:right w:val="single" w:sz="8" w:space="0" w:color="auto"/>
            </w:tcBorders>
            <w:shd w:val="clear" w:color="000000" w:fill="F2DCDB"/>
            <w:noWrap/>
            <w:vAlign w:val="center"/>
            <w:hideMark/>
          </w:tcPr>
          <w:p w14:paraId="1E26FE9B" w14:textId="77777777" w:rsidR="006D388C" w:rsidRPr="00AA77FF" w:rsidRDefault="006D388C" w:rsidP="006D388C">
            <w:pPr>
              <w:spacing w:after="0" w:line="240" w:lineRule="auto"/>
              <w:jc w:val="right"/>
              <w:rPr>
                <w:rFonts w:ascii="Calibri" w:eastAsia="Times New Roman" w:hAnsi="Calibri" w:cs="Calibri"/>
                <w:sz w:val="28"/>
                <w:szCs w:val="28"/>
              </w:rPr>
            </w:pPr>
            <w:r w:rsidRPr="00AA77FF">
              <w:rPr>
                <w:rFonts w:ascii="Calibri" w:eastAsia="Times New Roman" w:hAnsi="Calibri" w:cs="Calibri"/>
                <w:sz w:val="28"/>
                <w:szCs w:val="28"/>
                <w:lang w:val="en-US"/>
              </w:rPr>
              <w:t>44</w:t>
            </w:r>
          </w:p>
        </w:tc>
        <w:tc>
          <w:tcPr>
            <w:tcW w:w="749" w:type="dxa"/>
            <w:tcBorders>
              <w:top w:val="nil"/>
              <w:left w:val="nil"/>
              <w:bottom w:val="nil"/>
              <w:right w:val="single" w:sz="8" w:space="0" w:color="auto"/>
            </w:tcBorders>
            <w:shd w:val="clear" w:color="000000" w:fill="EBF1DE"/>
            <w:noWrap/>
            <w:vAlign w:val="center"/>
            <w:hideMark/>
          </w:tcPr>
          <w:p w14:paraId="5902391A" w14:textId="77777777" w:rsidR="006D388C" w:rsidRPr="00AA77FF" w:rsidRDefault="006D388C" w:rsidP="006D388C">
            <w:pPr>
              <w:spacing w:after="0" w:line="240" w:lineRule="auto"/>
              <w:jc w:val="right"/>
              <w:rPr>
                <w:rFonts w:ascii="Calibri" w:eastAsia="Times New Roman" w:hAnsi="Calibri" w:cs="Calibri"/>
                <w:sz w:val="28"/>
                <w:szCs w:val="28"/>
              </w:rPr>
            </w:pPr>
            <w:r w:rsidRPr="00AA77FF">
              <w:rPr>
                <w:rFonts w:ascii="Calibri" w:eastAsia="Times New Roman" w:hAnsi="Calibri" w:cs="Calibri"/>
                <w:sz w:val="28"/>
                <w:szCs w:val="28"/>
                <w:lang w:val="en-US"/>
              </w:rPr>
              <w:t>71</w:t>
            </w:r>
          </w:p>
        </w:tc>
        <w:tc>
          <w:tcPr>
            <w:tcW w:w="515" w:type="dxa"/>
            <w:tcBorders>
              <w:top w:val="nil"/>
              <w:left w:val="nil"/>
              <w:bottom w:val="nil"/>
              <w:right w:val="single" w:sz="8" w:space="0" w:color="auto"/>
            </w:tcBorders>
            <w:shd w:val="clear" w:color="000000" w:fill="EBF1DE"/>
            <w:noWrap/>
            <w:vAlign w:val="center"/>
            <w:hideMark/>
          </w:tcPr>
          <w:p w14:paraId="45558E82" w14:textId="77777777" w:rsidR="006D388C" w:rsidRPr="00AA77FF" w:rsidRDefault="006D388C" w:rsidP="006D388C">
            <w:pPr>
              <w:spacing w:after="0" w:line="240" w:lineRule="auto"/>
              <w:jc w:val="right"/>
              <w:rPr>
                <w:rFonts w:ascii="Calibri" w:eastAsia="Times New Roman" w:hAnsi="Calibri" w:cs="Calibri"/>
                <w:sz w:val="28"/>
                <w:szCs w:val="28"/>
              </w:rPr>
            </w:pPr>
            <w:r w:rsidRPr="00AA77FF">
              <w:rPr>
                <w:rFonts w:ascii="Calibri" w:eastAsia="Times New Roman" w:hAnsi="Calibri" w:cs="Calibri"/>
                <w:sz w:val="28"/>
                <w:szCs w:val="28"/>
                <w:lang w:val="en-US"/>
              </w:rPr>
              <w:t>27</w:t>
            </w:r>
          </w:p>
        </w:tc>
        <w:tc>
          <w:tcPr>
            <w:tcW w:w="749" w:type="dxa"/>
            <w:tcBorders>
              <w:top w:val="nil"/>
              <w:left w:val="nil"/>
              <w:bottom w:val="nil"/>
              <w:right w:val="single" w:sz="8" w:space="0" w:color="auto"/>
            </w:tcBorders>
            <w:shd w:val="clear" w:color="000000" w:fill="DAEEF3"/>
            <w:noWrap/>
            <w:vAlign w:val="center"/>
            <w:hideMark/>
          </w:tcPr>
          <w:p w14:paraId="7E48F8ED" w14:textId="77777777" w:rsidR="006D388C" w:rsidRPr="00AA77FF" w:rsidRDefault="006D388C" w:rsidP="006D388C">
            <w:pPr>
              <w:spacing w:after="0" w:line="240" w:lineRule="auto"/>
              <w:jc w:val="right"/>
              <w:rPr>
                <w:rFonts w:ascii="Calibri" w:eastAsia="Times New Roman" w:hAnsi="Calibri" w:cs="Calibri"/>
                <w:sz w:val="28"/>
                <w:szCs w:val="28"/>
              </w:rPr>
            </w:pPr>
            <w:r w:rsidRPr="00AA77FF">
              <w:rPr>
                <w:rFonts w:ascii="Calibri" w:eastAsia="Times New Roman" w:hAnsi="Calibri" w:cs="Calibri"/>
                <w:sz w:val="28"/>
                <w:szCs w:val="28"/>
                <w:lang w:val="en-US"/>
              </w:rPr>
              <w:t>45</w:t>
            </w:r>
          </w:p>
        </w:tc>
        <w:tc>
          <w:tcPr>
            <w:tcW w:w="515" w:type="dxa"/>
            <w:tcBorders>
              <w:top w:val="nil"/>
              <w:left w:val="nil"/>
              <w:bottom w:val="nil"/>
              <w:right w:val="single" w:sz="8" w:space="0" w:color="auto"/>
            </w:tcBorders>
            <w:shd w:val="clear" w:color="000000" w:fill="DAEEF3"/>
            <w:noWrap/>
            <w:vAlign w:val="center"/>
            <w:hideMark/>
          </w:tcPr>
          <w:p w14:paraId="508284EC" w14:textId="77777777" w:rsidR="006D388C" w:rsidRPr="00AA77FF" w:rsidRDefault="006D388C" w:rsidP="006D388C">
            <w:pPr>
              <w:spacing w:after="0" w:line="240" w:lineRule="auto"/>
              <w:jc w:val="right"/>
              <w:rPr>
                <w:rFonts w:ascii="Calibri" w:eastAsia="Times New Roman" w:hAnsi="Calibri" w:cs="Calibri"/>
                <w:sz w:val="28"/>
                <w:szCs w:val="28"/>
              </w:rPr>
            </w:pPr>
            <w:r w:rsidRPr="00AA77FF">
              <w:rPr>
                <w:rFonts w:ascii="Calibri" w:eastAsia="Times New Roman" w:hAnsi="Calibri" w:cs="Calibri"/>
                <w:sz w:val="28"/>
                <w:szCs w:val="28"/>
                <w:lang w:val="en-US"/>
              </w:rPr>
              <w:t>17</w:t>
            </w:r>
          </w:p>
        </w:tc>
        <w:tc>
          <w:tcPr>
            <w:tcW w:w="635" w:type="dxa"/>
            <w:tcBorders>
              <w:top w:val="nil"/>
              <w:left w:val="nil"/>
              <w:bottom w:val="nil"/>
              <w:right w:val="single" w:sz="8" w:space="0" w:color="auto"/>
            </w:tcBorders>
            <w:shd w:val="clear" w:color="000000" w:fill="FDE9D9"/>
            <w:noWrap/>
            <w:vAlign w:val="center"/>
            <w:hideMark/>
          </w:tcPr>
          <w:p w14:paraId="3A323012" w14:textId="77777777" w:rsidR="006D388C" w:rsidRPr="00AA77FF" w:rsidRDefault="006D388C" w:rsidP="006D388C">
            <w:pPr>
              <w:spacing w:after="0" w:line="240" w:lineRule="auto"/>
              <w:jc w:val="right"/>
              <w:rPr>
                <w:rFonts w:ascii="Calibri" w:eastAsia="Times New Roman" w:hAnsi="Calibri" w:cs="Calibri"/>
                <w:sz w:val="28"/>
                <w:szCs w:val="28"/>
              </w:rPr>
            </w:pPr>
            <w:r w:rsidRPr="00AA77FF">
              <w:rPr>
                <w:rFonts w:ascii="Calibri" w:eastAsia="Times New Roman" w:hAnsi="Calibri" w:cs="Calibri"/>
                <w:sz w:val="28"/>
                <w:szCs w:val="28"/>
                <w:lang w:val="en-US"/>
              </w:rPr>
              <w:t>11</w:t>
            </w:r>
          </w:p>
        </w:tc>
        <w:tc>
          <w:tcPr>
            <w:tcW w:w="515" w:type="dxa"/>
            <w:tcBorders>
              <w:top w:val="nil"/>
              <w:left w:val="nil"/>
              <w:bottom w:val="nil"/>
              <w:right w:val="single" w:sz="8" w:space="0" w:color="auto"/>
            </w:tcBorders>
            <w:shd w:val="clear" w:color="000000" w:fill="FDE9D9"/>
            <w:noWrap/>
            <w:vAlign w:val="center"/>
            <w:hideMark/>
          </w:tcPr>
          <w:p w14:paraId="326AF051" w14:textId="77777777" w:rsidR="006D388C" w:rsidRPr="00AA77FF" w:rsidRDefault="006D388C" w:rsidP="006D388C">
            <w:pPr>
              <w:spacing w:after="0" w:line="240" w:lineRule="auto"/>
              <w:jc w:val="right"/>
              <w:rPr>
                <w:rFonts w:ascii="Calibri" w:eastAsia="Times New Roman" w:hAnsi="Calibri" w:cs="Calibri"/>
                <w:sz w:val="28"/>
                <w:szCs w:val="28"/>
              </w:rPr>
            </w:pPr>
            <w:r w:rsidRPr="00AA77FF">
              <w:rPr>
                <w:rFonts w:ascii="Calibri" w:eastAsia="Times New Roman" w:hAnsi="Calibri" w:cs="Calibri"/>
                <w:sz w:val="28"/>
                <w:szCs w:val="28"/>
                <w:lang w:val="en-US"/>
              </w:rPr>
              <w:t>4</w:t>
            </w:r>
          </w:p>
        </w:tc>
        <w:tc>
          <w:tcPr>
            <w:tcW w:w="635" w:type="dxa"/>
            <w:tcBorders>
              <w:top w:val="nil"/>
              <w:left w:val="nil"/>
              <w:bottom w:val="nil"/>
              <w:right w:val="single" w:sz="8" w:space="0" w:color="auto"/>
            </w:tcBorders>
            <w:shd w:val="clear" w:color="000000" w:fill="DDD9C4"/>
            <w:noWrap/>
            <w:vAlign w:val="center"/>
            <w:hideMark/>
          </w:tcPr>
          <w:p w14:paraId="4B921BBB" w14:textId="77777777" w:rsidR="006D388C" w:rsidRPr="00AA77FF" w:rsidRDefault="006D388C" w:rsidP="006D388C">
            <w:pPr>
              <w:spacing w:after="0" w:line="240" w:lineRule="auto"/>
              <w:jc w:val="right"/>
              <w:rPr>
                <w:rFonts w:ascii="Calibri" w:eastAsia="Times New Roman" w:hAnsi="Calibri" w:cs="Calibri"/>
                <w:sz w:val="28"/>
                <w:szCs w:val="28"/>
              </w:rPr>
            </w:pPr>
            <w:r w:rsidRPr="00AA77FF">
              <w:rPr>
                <w:rFonts w:ascii="Calibri" w:eastAsia="Times New Roman" w:hAnsi="Calibri" w:cs="Calibri"/>
                <w:sz w:val="28"/>
                <w:szCs w:val="28"/>
                <w:lang w:val="en-US"/>
              </w:rPr>
              <w:t>18</w:t>
            </w:r>
          </w:p>
        </w:tc>
        <w:tc>
          <w:tcPr>
            <w:tcW w:w="515" w:type="dxa"/>
            <w:tcBorders>
              <w:top w:val="nil"/>
              <w:left w:val="nil"/>
              <w:bottom w:val="nil"/>
              <w:right w:val="single" w:sz="8" w:space="0" w:color="auto"/>
            </w:tcBorders>
            <w:shd w:val="clear" w:color="000000" w:fill="DDD9C4"/>
            <w:noWrap/>
            <w:vAlign w:val="center"/>
            <w:hideMark/>
          </w:tcPr>
          <w:p w14:paraId="3F3EB9A3" w14:textId="77777777" w:rsidR="006D388C" w:rsidRPr="00AA77FF" w:rsidRDefault="006D388C" w:rsidP="006D388C">
            <w:pPr>
              <w:spacing w:after="0" w:line="240" w:lineRule="auto"/>
              <w:jc w:val="right"/>
              <w:rPr>
                <w:rFonts w:ascii="Calibri" w:eastAsia="Times New Roman" w:hAnsi="Calibri" w:cs="Calibri"/>
                <w:sz w:val="28"/>
                <w:szCs w:val="28"/>
              </w:rPr>
            </w:pPr>
            <w:r w:rsidRPr="00AA77FF">
              <w:rPr>
                <w:rFonts w:ascii="Calibri" w:eastAsia="Times New Roman" w:hAnsi="Calibri" w:cs="Calibri"/>
                <w:sz w:val="28"/>
                <w:szCs w:val="28"/>
                <w:lang w:val="en-US"/>
              </w:rPr>
              <w:t>7</w:t>
            </w:r>
          </w:p>
        </w:tc>
        <w:tc>
          <w:tcPr>
            <w:tcW w:w="749" w:type="dxa"/>
            <w:tcBorders>
              <w:top w:val="nil"/>
              <w:left w:val="nil"/>
              <w:bottom w:val="single" w:sz="8" w:space="0" w:color="auto"/>
              <w:right w:val="single" w:sz="8" w:space="0" w:color="auto"/>
            </w:tcBorders>
            <w:shd w:val="clear" w:color="000000" w:fill="A6A6A6"/>
            <w:noWrap/>
            <w:vAlign w:val="center"/>
            <w:hideMark/>
          </w:tcPr>
          <w:p w14:paraId="646480D9" w14:textId="77777777" w:rsidR="006D388C" w:rsidRPr="00AA77FF" w:rsidRDefault="006D388C" w:rsidP="006D388C">
            <w:pPr>
              <w:spacing w:after="0" w:line="240" w:lineRule="auto"/>
              <w:jc w:val="right"/>
              <w:rPr>
                <w:rFonts w:ascii="Calibri" w:eastAsia="Times New Roman" w:hAnsi="Calibri" w:cs="Calibri"/>
                <w:sz w:val="28"/>
                <w:szCs w:val="28"/>
              </w:rPr>
            </w:pPr>
            <w:r w:rsidRPr="00AA77FF">
              <w:rPr>
                <w:rFonts w:ascii="Calibri" w:eastAsia="Times New Roman" w:hAnsi="Calibri" w:cs="Calibri"/>
                <w:sz w:val="28"/>
                <w:szCs w:val="28"/>
                <w:lang w:val="en-US"/>
              </w:rPr>
              <w:t>261</w:t>
            </w:r>
          </w:p>
        </w:tc>
      </w:tr>
      <w:tr w:rsidR="006D388C" w:rsidRPr="006D388C" w14:paraId="69C1B29D" w14:textId="77777777" w:rsidTr="006D388C">
        <w:trPr>
          <w:gridAfter w:val="1"/>
          <w:wAfter w:w="7" w:type="dxa"/>
          <w:trHeight w:val="348"/>
        </w:trPr>
        <w:tc>
          <w:tcPr>
            <w:tcW w:w="3373" w:type="dxa"/>
            <w:tcBorders>
              <w:top w:val="single" w:sz="8" w:space="0" w:color="auto"/>
              <w:left w:val="single" w:sz="8" w:space="0" w:color="auto"/>
              <w:bottom w:val="single" w:sz="8" w:space="0" w:color="auto"/>
              <w:right w:val="nil"/>
            </w:tcBorders>
            <w:shd w:val="clear" w:color="auto" w:fill="auto"/>
            <w:noWrap/>
            <w:vAlign w:val="center"/>
            <w:hideMark/>
          </w:tcPr>
          <w:p w14:paraId="3E5CC2DE" w14:textId="77777777" w:rsidR="006D388C" w:rsidRPr="006D388C" w:rsidRDefault="006D388C" w:rsidP="006D388C">
            <w:pPr>
              <w:spacing w:after="0" w:line="240" w:lineRule="auto"/>
              <w:rPr>
                <w:rFonts w:ascii="Calibri" w:eastAsia="Times New Roman" w:hAnsi="Calibri" w:cs="Calibri"/>
                <w:b/>
                <w:bCs/>
                <w:color w:val="000000"/>
                <w:sz w:val="28"/>
                <w:szCs w:val="28"/>
              </w:rPr>
            </w:pPr>
            <w:r w:rsidRPr="006D388C">
              <w:rPr>
                <w:rFonts w:ascii="Calibri" w:eastAsia="Times New Roman" w:hAnsi="Calibri" w:cs="Calibri"/>
                <w:b/>
                <w:bCs/>
                <w:color w:val="000000"/>
                <w:sz w:val="28"/>
                <w:szCs w:val="28"/>
                <w:lang w:val="en-US"/>
              </w:rPr>
              <w:t>Toplam</w:t>
            </w:r>
          </w:p>
        </w:tc>
        <w:tc>
          <w:tcPr>
            <w:tcW w:w="749" w:type="dxa"/>
            <w:tcBorders>
              <w:top w:val="single" w:sz="8" w:space="0" w:color="auto"/>
              <w:left w:val="single" w:sz="8" w:space="0" w:color="auto"/>
              <w:bottom w:val="single" w:sz="8" w:space="0" w:color="auto"/>
              <w:right w:val="single" w:sz="8" w:space="0" w:color="auto"/>
            </w:tcBorders>
            <w:shd w:val="clear" w:color="000000" w:fill="F2DCDB"/>
            <w:noWrap/>
            <w:vAlign w:val="center"/>
            <w:hideMark/>
          </w:tcPr>
          <w:p w14:paraId="07ACA4EE" w14:textId="77777777" w:rsidR="006D388C" w:rsidRPr="00AA77FF" w:rsidRDefault="006D388C" w:rsidP="006D388C">
            <w:pPr>
              <w:spacing w:after="0" w:line="240" w:lineRule="auto"/>
              <w:jc w:val="right"/>
              <w:rPr>
                <w:rFonts w:ascii="Calibri" w:eastAsia="Times New Roman" w:hAnsi="Calibri" w:cs="Calibri"/>
                <w:b/>
                <w:bCs/>
                <w:color w:val="000000"/>
                <w:sz w:val="28"/>
                <w:szCs w:val="28"/>
              </w:rPr>
            </w:pPr>
            <w:r w:rsidRPr="00AA77FF">
              <w:rPr>
                <w:rFonts w:ascii="Calibri" w:eastAsia="Times New Roman" w:hAnsi="Calibri" w:cs="Calibri"/>
                <w:b/>
                <w:bCs/>
                <w:color w:val="000000"/>
                <w:sz w:val="28"/>
                <w:szCs w:val="28"/>
                <w:lang w:val="en-US"/>
              </w:rPr>
              <w:t>326</w:t>
            </w:r>
          </w:p>
        </w:tc>
        <w:tc>
          <w:tcPr>
            <w:tcW w:w="749" w:type="dxa"/>
            <w:tcBorders>
              <w:top w:val="single" w:sz="8" w:space="0" w:color="auto"/>
              <w:left w:val="nil"/>
              <w:bottom w:val="single" w:sz="8" w:space="0" w:color="auto"/>
              <w:right w:val="single" w:sz="8" w:space="0" w:color="auto"/>
            </w:tcBorders>
            <w:shd w:val="clear" w:color="000000" w:fill="F2DCDB"/>
            <w:noWrap/>
            <w:vAlign w:val="center"/>
            <w:hideMark/>
          </w:tcPr>
          <w:p w14:paraId="053FEF9E" w14:textId="77777777" w:rsidR="006D388C" w:rsidRPr="00AA77FF" w:rsidRDefault="006D388C" w:rsidP="006D388C">
            <w:pPr>
              <w:spacing w:after="0" w:line="240" w:lineRule="auto"/>
              <w:jc w:val="right"/>
              <w:rPr>
                <w:rFonts w:ascii="Calibri" w:eastAsia="Times New Roman" w:hAnsi="Calibri" w:cs="Calibri"/>
                <w:b/>
                <w:bCs/>
                <w:color w:val="000000"/>
                <w:sz w:val="28"/>
                <w:szCs w:val="28"/>
              </w:rPr>
            </w:pPr>
            <w:r w:rsidRPr="00AA77FF">
              <w:rPr>
                <w:rFonts w:ascii="Calibri" w:eastAsia="Times New Roman" w:hAnsi="Calibri" w:cs="Calibri"/>
                <w:b/>
                <w:bCs/>
                <w:color w:val="000000"/>
                <w:sz w:val="28"/>
                <w:szCs w:val="28"/>
                <w:lang w:val="en-US"/>
              </w:rPr>
              <w:t>34</w:t>
            </w:r>
          </w:p>
        </w:tc>
        <w:tc>
          <w:tcPr>
            <w:tcW w:w="749" w:type="dxa"/>
            <w:tcBorders>
              <w:top w:val="single" w:sz="8" w:space="0" w:color="auto"/>
              <w:left w:val="nil"/>
              <w:bottom w:val="single" w:sz="8" w:space="0" w:color="auto"/>
              <w:right w:val="single" w:sz="8" w:space="0" w:color="auto"/>
            </w:tcBorders>
            <w:shd w:val="clear" w:color="000000" w:fill="EBF1DE"/>
            <w:noWrap/>
            <w:vAlign w:val="center"/>
            <w:hideMark/>
          </w:tcPr>
          <w:p w14:paraId="00D839DF" w14:textId="77777777" w:rsidR="006D388C" w:rsidRPr="00AA77FF" w:rsidRDefault="006D388C" w:rsidP="006D388C">
            <w:pPr>
              <w:spacing w:after="0" w:line="240" w:lineRule="auto"/>
              <w:jc w:val="right"/>
              <w:rPr>
                <w:rFonts w:ascii="Calibri" w:eastAsia="Times New Roman" w:hAnsi="Calibri" w:cs="Calibri"/>
                <w:b/>
                <w:bCs/>
                <w:color w:val="000000"/>
                <w:sz w:val="28"/>
                <w:szCs w:val="28"/>
              </w:rPr>
            </w:pPr>
            <w:r w:rsidRPr="00AA77FF">
              <w:rPr>
                <w:rFonts w:ascii="Calibri" w:eastAsia="Times New Roman" w:hAnsi="Calibri" w:cs="Calibri"/>
                <w:b/>
                <w:bCs/>
                <w:color w:val="000000"/>
                <w:sz w:val="28"/>
                <w:szCs w:val="28"/>
                <w:lang w:val="en-US"/>
              </w:rPr>
              <w:t>284</w:t>
            </w:r>
          </w:p>
        </w:tc>
        <w:tc>
          <w:tcPr>
            <w:tcW w:w="515" w:type="dxa"/>
            <w:tcBorders>
              <w:top w:val="single" w:sz="8" w:space="0" w:color="auto"/>
              <w:left w:val="nil"/>
              <w:bottom w:val="single" w:sz="8" w:space="0" w:color="auto"/>
              <w:right w:val="single" w:sz="8" w:space="0" w:color="auto"/>
            </w:tcBorders>
            <w:shd w:val="clear" w:color="000000" w:fill="EBF1DE"/>
            <w:noWrap/>
            <w:vAlign w:val="center"/>
            <w:hideMark/>
          </w:tcPr>
          <w:p w14:paraId="0230DFB4" w14:textId="77777777" w:rsidR="006D388C" w:rsidRPr="00AA77FF" w:rsidRDefault="006D388C" w:rsidP="006D388C">
            <w:pPr>
              <w:spacing w:after="0" w:line="240" w:lineRule="auto"/>
              <w:jc w:val="right"/>
              <w:rPr>
                <w:rFonts w:ascii="Calibri" w:eastAsia="Times New Roman" w:hAnsi="Calibri" w:cs="Calibri"/>
                <w:b/>
                <w:bCs/>
                <w:color w:val="000000"/>
                <w:sz w:val="28"/>
                <w:szCs w:val="28"/>
              </w:rPr>
            </w:pPr>
            <w:r w:rsidRPr="00AA77FF">
              <w:rPr>
                <w:rFonts w:ascii="Calibri" w:eastAsia="Times New Roman" w:hAnsi="Calibri" w:cs="Calibri"/>
                <w:b/>
                <w:bCs/>
                <w:color w:val="000000"/>
                <w:sz w:val="28"/>
                <w:szCs w:val="28"/>
                <w:lang w:val="en-US"/>
              </w:rPr>
              <w:t>30</w:t>
            </w:r>
          </w:p>
        </w:tc>
        <w:tc>
          <w:tcPr>
            <w:tcW w:w="749" w:type="dxa"/>
            <w:tcBorders>
              <w:top w:val="single" w:sz="8" w:space="0" w:color="auto"/>
              <w:left w:val="nil"/>
              <w:bottom w:val="single" w:sz="8" w:space="0" w:color="auto"/>
              <w:right w:val="single" w:sz="8" w:space="0" w:color="auto"/>
            </w:tcBorders>
            <w:shd w:val="clear" w:color="000000" w:fill="DAEEF3"/>
            <w:noWrap/>
            <w:vAlign w:val="center"/>
            <w:hideMark/>
          </w:tcPr>
          <w:p w14:paraId="2802BF01" w14:textId="77777777" w:rsidR="006D388C" w:rsidRPr="00AA77FF" w:rsidRDefault="006D388C" w:rsidP="006D388C">
            <w:pPr>
              <w:spacing w:after="0" w:line="240" w:lineRule="auto"/>
              <w:jc w:val="right"/>
              <w:rPr>
                <w:rFonts w:ascii="Calibri" w:eastAsia="Times New Roman" w:hAnsi="Calibri" w:cs="Calibri"/>
                <w:b/>
                <w:bCs/>
                <w:color w:val="000000"/>
                <w:sz w:val="28"/>
                <w:szCs w:val="28"/>
              </w:rPr>
            </w:pPr>
            <w:r w:rsidRPr="00AA77FF">
              <w:rPr>
                <w:rFonts w:ascii="Calibri" w:eastAsia="Times New Roman" w:hAnsi="Calibri" w:cs="Calibri"/>
                <w:b/>
                <w:bCs/>
                <w:color w:val="000000"/>
                <w:sz w:val="28"/>
                <w:szCs w:val="28"/>
                <w:lang w:val="en-US"/>
              </w:rPr>
              <w:t>210</w:t>
            </w:r>
          </w:p>
        </w:tc>
        <w:tc>
          <w:tcPr>
            <w:tcW w:w="515" w:type="dxa"/>
            <w:tcBorders>
              <w:top w:val="single" w:sz="8" w:space="0" w:color="auto"/>
              <w:left w:val="nil"/>
              <w:bottom w:val="single" w:sz="8" w:space="0" w:color="auto"/>
              <w:right w:val="single" w:sz="8" w:space="0" w:color="auto"/>
            </w:tcBorders>
            <w:shd w:val="clear" w:color="000000" w:fill="DAEEF3"/>
            <w:noWrap/>
            <w:vAlign w:val="center"/>
            <w:hideMark/>
          </w:tcPr>
          <w:p w14:paraId="0C665AB3" w14:textId="77777777" w:rsidR="006D388C" w:rsidRPr="00AA77FF" w:rsidRDefault="006D388C" w:rsidP="006D388C">
            <w:pPr>
              <w:spacing w:after="0" w:line="240" w:lineRule="auto"/>
              <w:jc w:val="right"/>
              <w:rPr>
                <w:rFonts w:ascii="Calibri" w:eastAsia="Times New Roman" w:hAnsi="Calibri" w:cs="Calibri"/>
                <w:b/>
                <w:bCs/>
                <w:color w:val="000000"/>
                <w:sz w:val="28"/>
                <w:szCs w:val="28"/>
              </w:rPr>
            </w:pPr>
            <w:r w:rsidRPr="00AA77FF">
              <w:rPr>
                <w:rFonts w:ascii="Calibri" w:eastAsia="Times New Roman" w:hAnsi="Calibri" w:cs="Calibri"/>
                <w:b/>
                <w:bCs/>
                <w:color w:val="000000"/>
                <w:sz w:val="28"/>
                <w:szCs w:val="28"/>
                <w:lang w:val="en-US"/>
              </w:rPr>
              <w:t>22</w:t>
            </w:r>
          </w:p>
        </w:tc>
        <w:tc>
          <w:tcPr>
            <w:tcW w:w="635" w:type="dxa"/>
            <w:tcBorders>
              <w:top w:val="single" w:sz="8" w:space="0" w:color="auto"/>
              <w:left w:val="nil"/>
              <w:bottom w:val="single" w:sz="8" w:space="0" w:color="auto"/>
              <w:right w:val="single" w:sz="8" w:space="0" w:color="auto"/>
            </w:tcBorders>
            <w:shd w:val="clear" w:color="000000" w:fill="FDE9D9"/>
            <w:noWrap/>
            <w:vAlign w:val="center"/>
            <w:hideMark/>
          </w:tcPr>
          <w:p w14:paraId="4DB23B3D" w14:textId="77777777" w:rsidR="006D388C" w:rsidRPr="00AA77FF" w:rsidRDefault="006D388C" w:rsidP="006D388C">
            <w:pPr>
              <w:spacing w:after="0" w:line="240" w:lineRule="auto"/>
              <w:jc w:val="right"/>
              <w:rPr>
                <w:rFonts w:ascii="Calibri" w:eastAsia="Times New Roman" w:hAnsi="Calibri" w:cs="Calibri"/>
                <w:b/>
                <w:bCs/>
                <w:color w:val="000000"/>
                <w:sz w:val="28"/>
                <w:szCs w:val="28"/>
              </w:rPr>
            </w:pPr>
            <w:r w:rsidRPr="00AA77FF">
              <w:rPr>
                <w:rFonts w:ascii="Calibri" w:eastAsia="Times New Roman" w:hAnsi="Calibri" w:cs="Calibri"/>
                <w:b/>
                <w:bCs/>
                <w:color w:val="000000"/>
                <w:sz w:val="28"/>
                <w:szCs w:val="28"/>
                <w:lang w:val="en-US"/>
              </w:rPr>
              <w:t>57</w:t>
            </w:r>
          </w:p>
        </w:tc>
        <w:tc>
          <w:tcPr>
            <w:tcW w:w="515" w:type="dxa"/>
            <w:tcBorders>
              <w:top w:val="single" w:sz="8" w:space="0" w:color="auto"/>
              <w:left w:val="nil"/>
              <w:bottom w:val="single" w:sz="8" w:space="0" w:color="auto"/>
              <w:right w:val="single" w:sz="8" w:space="0" w:color="auto"/>
            </w:tcBorders>
            <w:shd w:val="clear" w:color="000000" w:fill="FDE9D9"/>
            <w:noWrap/>
            <w:vAlign w:val="center"/>
            <w:hideMark/>
          </w:tcPr>
          <w:p w14:paraId="499769D1" w14:textId="77777777" w:rsidR="006D388C" w:rsidRPr="00AA77FF" w:rsidRDefault="006D388C" w:rsidP="006D388C">
            <w:pPr>
              <w:spacing w:after="0" w:line="240" w:lineRule="auto"/>
              <w:jc w:val="right"/>
              <w:rPr>
                <w:rFonts w:ascii="Calibri" w:eastAsia="Times New Roman" w:hAnsi="Calibri" w:cs="Calibri"/>
                <w:b/>
                <w:bCs/>
                <w:color w:val="000000"/>
                <w:sz w:val="28"/>
                <w:szCs w:val="28"/>
              </w:rPr>
            </w:pPr>
            <w:r w:rsidRPr="00AA77FF">
              <w:rPr>
                <w:rFonts w:ascii="Calibri" w:eastAsia="Times New Roman" w:hAnsi="Calibri" w:cs="Calibri"/>
                <w:b/>
                <w:bCs/>
                <w:color w:val="000000"/>
                <w:sz w:val="28"/>
                <w:szCs w:val="28"/>
                <w:lang w:val="en-US"/>
              </w:rPr>
              <w:t>6</w:t>
            </w:r>
          </w:p>
        </w:tc>
        <w:tc>
          <w:tcPr>
            <w:tcW w:w="635" w:type="dxa"/>
            <w:tcBorders>
              <w:top w:val="single" w:sz="8" w:space="0" w:color="auto"/>
              <w:left w:val="nil"/>
              <w:bottom w:val="single" w:sz="8" w:space="0" w:color="auto"/>
              <w:right w:val="single" w:sz="8" w:space="0" w:color="auto"/>
            </w:tcBorders>
            <w:shd w:val="clear" w:color="000000" w:fill="DDD9C4"/>
            <w:noWrap/>
            <w:vAlign w:val="center"/>
            <w:hideMark/>
          </w:tcPr>
          <w:p w14:paraId="50C34034" w14:textId="77777777" w:rsidR="006D388C" w:rsidRPr="00AA77FF" w:rsidRDefault="006D388C" w:rsidP="006D388C">
            <w:pPr>
              <w:spacing w:after="0" w:line="240" w:lineRule="auto"/>
              <w:jc w:val="right"/>
              <w:rPr>
                <w:rFonts w:ascii="Calibri" w:eastAsia="Times New Roman" w:hAnsi="Calibri" w:cs="Calibri"/>
                <w:b/>
                <w:bCs/>
                <w:color w:val="000000"/>
                <w:sz w:val="28"/>
                <w:szCs w:val="28"/>
              </w:rPr>
            </w:pPr>
            <w:r w:rsidRPr="00AA77FF">
              <w:rPr>
                <w:rFonts w:ascii="Calibri" w:eastAsia="Times New Roman" w:hAnsi="Calibri" w:cs="Calibri"/>
                <w:b/>
                <w:bCs/>
                <w:color w:val="000000"/>
                <w:sz w:val="28"/>
                <w:szCs w:val="28"/>
                <w:lang w:val="en-US"/>
              </w:rPr>
              <w:t>75</w:t>
            </w:r>
          </w:p>
        </w:tc>
        <w:tc>
          <w:tcPr>
            <w:tcW w:w="515" w:type="dxa"/>
            <w:tcBorders>
              <w:top w:val="single" w:sz="8" w:space="0" w:color="auto"/>
              <w:left w:val="nil"/>
              <w:bottom w:val="single" w:sz="8" w:space="0" w:color="auto"/>
              <w:right w:val="single" w:sz="8" w:space="0" w:color="auto"/>
            </w:tcBorders>
            <w:shd w:val="clear" w:color="000000" w:fill="DDD9C4"/>
            <w:noWrap/>
            <w:vAlign w:val="center"/>
            <w:hideMark/>
          </w:tcPr>
          <w:p w14:paraId="6D82FD74" w14:textId="77777777" w:rsidR="006D388C" w:rsidRPr="00AA77FF" w:rsidRDefault="006D388C" w:rsidP="006D388C">
            <w:pPr>
              <w:spacing w:after="0" w:line="240" w:lineRule="auto"/>
              <w:jc w:val="right"/>
              <w:rPr>
                <w:rFonts w:ascii="Calibri" w:eastAsia="Times New Roman" w:hAnsi="Calibri" w:cs="Calibri"/>
                <w:b/>
                <w:bCs/>
                <w:color w:val="000000"/>
                <w:sz w:val="28"/>
                <w:szCs w:val="28"/>
              </w:rPr>
            </w:pPr>
            <w:r w:rsidRPr="00AA77FF">
              <w:rPr>
                <w:rFonts w:ascii="Calibri" w:eastAsia="Times New Roman" w:hAnsi="Calibri" w:cs="Calibri"/>
                <w:b/>
                <w:bCs/>
                <w:color w:val="000000"/>
                <w:sz w:val="28"/>
                <w:szCs w:val="28"/>
                <w:lang w:val="en-US"/>
              </w:rPr>
              <w:t>8</w:t>
            </w:r>
          </w:p>
        </w:tc>
        <w:tc>
          <w:tcPr>
            <w:tcW w:w="749" w:type="dxa"/>
            <w:tcBorders>
              <w:top w:val="nil"/>
              <w:left w:val="nil"/>
              <w:bottom w:val="single" w:sz="8" w:space="0" w:color="auto"/>
              <w:right w:val="single" w:sz="8" w:space="0" w:color="auto"/>
            </w:tcBorders>
            <w:shd w:val="clear" w:color="000000" w:fill="A6A6A6"/>
            <w:noWrap/>
            <w:vAlign w:val="center"/>
            <w:hideMark/>
          </w:tcPr>
          <w:p w14:paraId="554240ED" w14:textId="77777777" w:rsidR="006D388C" w:rsidRPr="00AA77FF" w:rsidRDefault="006D388C" w:rsidP="006D388C">
            <w:pPr>
              <w:spacing w:after="0" w:line="240" w:lineRule="auto"/>
              <w:jc w:val="right"/>
              <w:rPr>
                <w:rFonts w:ascii="Calibri" w:eastAsia="Times New Roman" w:hAnsi="Calibri" w:cs="Calibri"/>
                <w:b/>
                <w:bCs/>
                <w:color w:val="000000"/>
                <w:sz w:val="28"/>
                <w:szCs w:val="28"/>
              </w:rPr>
            </w:pPr>
            <w:r w:rsidRPr="00AA77FF">
              <w:rPr>
                <w:rFonts w:ascii="Calibri" w:eastAsia="Times New Roman" w:hAnsi="Calibri" w:cs="Calibri"/>
                <w:b/>
                <w:bCs/>
                <w:color w:val="000000"/>
                <w:sz w:val="28"/>
                <w:szCs w:val="28"/>
                <w:lang w:val="en-US"/>
              </w:rPr>
              <w:t>952</w:t>
            </w:r>
          </w:p>
        </w:tc>
      </w:tr>
    </w:tbl>
    <w:bookmarkEnd w:id="2"/>
    <w:p w14:paraId="65CE4F75" w14:textId="06CAEE44" w:rsidR="006D388C" w:rsidRDefault="0050588C" w:rsidP="006D388C">
      <w:pPr>
        <w:spacing w:before="150" w:after="150" w:line="240" w:lineRule="auto"/>
        <w:jc w:val="both"/>
        <w:outlineLvl w:val="2"/>
        <w:rPr>
          <w:rFonts w:ascii="Arial" w:hAnsi="Arial" w:cs="Arial"/>
          <w:color w:val="4F4F4F"/>
          <w:shd w:val="clear" w:color="auto" w:fill="FFFFFF"/>
        </w:rPr>
      </w:pPr>
      <w:r w:rsidRPr="0050588C">
        <w:rPr>
          <w:rFonts w:ascii="Arial" w:hAnsi="Arial" w:cs="Arial"/>
          <w:color w:val="4F4F4F"/>
          <w:shd w:val="clear" w:color="auto" w:fill="FFFFFF"/>
        </w:rPr>
        <w:t>Kaynak: PGM,Kadına Karşı Şiddete Müdahale Şubesi</w:t>
      </w:r>
    </w:p>
    <w:p w14:paraId="38C8173A" w14:textId="77777777" w:rsidR="006D388C" w:rsidRDefault="006D388C" w:rsidP="006D388C">
      <w:pPr>
        <w:rPr>
          <w:rFonts w:ascii="Arial" w:hAnsi="Arial" w:cs="Arial"/>
          <w:color w:val="4F4F4F"/>
          <w:shd w:val="clear" w:color="auto" w:fill="FFFFFF"/>
        </w:rPr>
      </w:pPr>
    </w:p>
    <w:p w14:paraId="1B1B32C0" w14:textId="157207F6" w:rsidR="006D388C" w:rsidRDefault="006D388C" w:rsidP="006D388C">
      <w:pPr>
        <w:rPr>
          <w:rFonts w:ascii="Arial" w:hAnsi="Arial" w:cs="Arial"/>
          <w:color w:val="4F4F4F"/>
          <w:shd w:val="clear" w:color="auto" w:fill="FFFFFF"/>
        </w:rPr>
      </w:pPr>
      <w:r w:rsidRPr="00AA38A1">
        <w:rPr>
          <w:rFonts w:ascii="Arial" w:hAnsi="Arial" w:cs="Arial"/>
          <w:b/>
          <w:noProof/>
          <w:sz w:val="24"/>
          <w:szCs w:val="24"/>
          <w:lang w:eastAsia="tr-TR"/>
        </w:rPr>
        <w:t>202</w:t>
      </w:r>
      <w:r>
        <w:rPr>
          <w:rFonts w:ascii="Arial" w:hAnsi="Arial" w:cs="Arial"/>
          <w:b/>
          <w:noProof/>
          <w:sz w:val="24"/>
          <w:szCs w:val="24"/>
          <w:lang w:eastAsia="tr-TR"/>
        </w:rPr>
        <w:t>2</w:t>
      </w:r>
      <w:r w:rsidRPr="00AA38A1">
        <w:rPr>
          <w:rFonts w:ascii="Arial" w:hAnsi="Arial" w:cs="Arial"/>
          <w:b/>
          <w:noProof/>
          <w:sz w:val="24"/>
          <w:szCs w:val="24"/>
          <w:lang w:eastAsia="tr-TR"/>
        </w:rPr>
        <w:t xml:space="preserve"> </w:t>
      </w:r>
      <w:r>
        <w:rPr>
          <w:rFonts w:ascii="Arial" w:hAnsi="Arial" w:cs="Arial"/>
          <w:noProof/>
          <w:sz w:val="24"/>
          <w:szCs w:val="24"/>
          <w:lang w:eastAsia="tr-TR"/>
        </w:rPr>
        <w:t xml:space="preserve">yılına ait  </w:t>
      </w:r>
      <w:r>
        <w:rPr>
          <w:rFonts w:ascii="Arial" w:hAnsi="Arial" w:cs="Arial"/>
          <w:color w:val="4F4F4F"/>
          <w:shd w:val="clear" w:color="auto" w:fill="FFFFFF"/>
        </w:rPr>
        <w:t>Veriler İlçelere göre incelendiğinde;</w:t>
      </w:r>
    </w:p>
    <w:p w14:paraId="297731B3" w14:textId="73902564" w:rsidR="006D388C" w:rsidRPr="00310B6C" w:rsidRDefault="006D388C" w:rsidP="00CE2FE8">
      <w:pPr>
        <w:pStyle w:val="ListeParagraf"/>
        <w:numPr>
          <w:ilvl w:val="0"/>
          <w:numId w:val="3"/>
        </w:numPr>
        <w:spacing w:before="150" w:after="150" w:line="360" w:lineRule="auto"/>
        <w:jc w:val="both"/>
        <w:outlineLvl w:val="2"/>
        <w:rPr>
          <w:rFonts w:ascii="Arial" w:hAnsi="Arial" w:cs="Arial"/>
          <w:color w:val="4F4F4F"/>
          <w:sz w:val="30"/>
          <w:szCs w:val="30"/>
          <w:shd w:val="clear" w:color="auto" w:fill="FFFFFF"/>
        </w:rPr>
      </w:pPr>
      <w:r w:rsidRPr="00310B6C">
        <w:rPr>
          <w:rFonts w:ascii="Arial" w:hAnsi="Arial" w:cs="Arial"/>
          <w:noProof/>
          <w:sz w:val="24"/>
          <w:szCs w:val="24"/>
          <w:lang w:eastAsia="tr-TR"/>
        </w:rPr>
        <w:t>“</w:t>
      </w:r>
      <w:r w:rsidRPr="0046211F">
        <w:rPr>
          <w:rFonts w:ascii="Calibri" w:eastAsia="Times New Roman" w:hAnsi="Calibri" w:cs="Calibri"/>
          <w:color w:val="000000"/>
          <w:sz w:val="28"/>
          <w:szCs w:val="28"/>
        </w:rPr>
        <w:t>Zorla İnsan Kaçırma”  %</w:t>
      </w:r>
      <w:r w:rsidR="00310B6C" w:rsidRPr="0046211F">
        <w:rPr>
          <w:rFonts w:ascii="Calibri" w:eastAsia="Times New Roman" w:hAnsi="Calibri" w:cs="Calibri"/>
          <w:color w:val="000000"/>
          <w:sz w:val="28"/>
          <w:szCs w:val="28"/>
        </w:rPr>
        <w:t xml:space="preserve"> </w:t>
      </w:r>
      <w:r w:rsidRPr="0046211F">
        <w:rPr>
          <w:rFonts w:ascii="Calibri" w:eastAsia="Times New Roman" w:hAnsi="Calibri" w:cs="Calibri"/>
          <w:color w:val="000000"/>
          <w:sz w:val="28"/>
          <w:szCs w:val="28"/>
        </w:rPr>
        <w:t>83 ile en çok Lefkoşa</w:t>
      </w:r>
      <w:r w:rsidR="00310B6C" w:rsidRPr="0046211F">
        <w:rPr>
          <w:rFonts w:ascii="Calibri" w:eastAsia="Times New Roman" w:hAnsi="Calibri" w:cs="Calibri"/>
          <w:color w:val="000000"/>
          <w:sz w:val="28"/>
          <w:szCs w:val="28"/>
        </w:rPr>
        <w:t xml:space="preserve"> ilçesinde </w:t>
      </w:r>
      <w:r w:rsidRPr="0046211F">
        <w:rPr>
          <w:rFonts w:ascii="Calibri" w:eastAsia="Times New Roman" w:hAnsi="Calibri" w:cs="Calibri"/>
          <w:color w:val="000000"/>
          <w:sz w:val="28"/>
          <w:szCs w:val="28"/>
        </w:rPr>
        <w:t xml:space="preserve"> </w:t>
      </w:r>
      <w:r w:rsidR="00310B6C" w:rsidRPr="0046211F">
        <w:rPr>
          <w:rFonts w:ascii="Calibri" w:eastAsia="Times New Roman" w:hAnsi="Calibri" w:cs="Calibri"/>
          <w:color w:val="000000"/>
          <w:sz w:val="28"/>
          <w:szCs w:val="28"/>
        </w:rPr>
        <w:t>,</w:t>
      </w:r>
    </w:p>
    <w:p w14:paraId="39C7EBBA" w14:textId="06D12260" w:rsidR="00310B6C" w:rsidRPr="00310B6C" w:rsidRDefault="00310B6C" w:rsidP="00CE2FE8">
      <w:pPr>
        <w:pStyle w:val="ListeParagraf"/>
        <w:numPr>
          <w:ilvl w:val="0"/>
          <w:numId w:val="3"/>
        </w:numPr>
        <w:spacing w:before="150" w:after="150" w:line="360" w:lineRule="auto"/>
        <w:jc w:val="both"/>
        <w:outlineLvl w:val="2"/>
        <w:rPr>
          <w:rFonts w:ascii="Arial" w:hAnsi="Arial" w:cs="Arial"/>
          <w:color w:val="4F4F4F"/>
          <w:sz w:val="30"/>
          <w:szCs w:val="30"/>
          <w:shd w:val="clear" w:color="auto" w:fill="FFFFFF"/>
        </w:rPr>
      </w:pPr>
      <w:r w:rsidRPr="0046211F">
        <w:rPr>
          <w:rFonts w:ascii="Calibri" w:eastAsia="Times New Roman" w:hAnsi="Calibri" w:cs="Calibri"/>
          <w:color w:val="000000"/>
          <w:sz w:val="28"/>
          <w:szCs w:val="28"/>
          <w:lang w:val="it-IT"/>
        </w:rPr>
        <w:t>“Cinsel Tecavüz”  % 63 ile en çok Mağusa ilçesinde,</w:t>
      </w:r>
    </w:p>
    <w:p w14:paraId="20207E11" w14:textId="6104AD9D" w:rsidR="00310B6C" w:rsidRPr="00310B6C" w:rsidRDefault="00310B6C" w:rsidP="00CE2FE8">
      <w:pPr>
        <w:pStyle w:val="ListeParagraf"/>
        <w:numPr>
          <w:ilvl w:val="0"/>
          <w:numId w:val="3"/>
        </w:numPr>
        <w:spacing w:before="150" w:after="150" w:line="360" w:lineRule="auto"/>
        <w:jc w:val="both"/>
        <w:outlineLvl w:val="2"/>
        <w:rPr>
          <w:rFonts w:ascii="Arial" w:hAnsi="Arial" w:cs="Arial"/>
          <w:color w:val="4F4F4F"/>
          <w:sz w:val="30"/>
          <w:szCs w:val="30"/>
          <w:shd w:val="clear" w:color="auto" w:fill="FFFFFF"/>
        </w:rPr>
      </w:pPr>
      <w:r>
        <w:rPr>
          <w:rFonts w:ascii="Arial" w:hAnsi="Arial" w:cs="Arial"/>
          <w:color w:val="4F4F4F"/>
          <w:sz w:val="30"/>
          <w:szCs w:val="30"/>
          <w:shd w:val="clear" w:color="auto" w:fill="FFFFFF"/>
        </w:rPr>
        <w:t>“</w:t>
      </w:r>
      <w:r w:rsidRPr="0046211F">
        <w:rPr>
          <w:rFonts w:ascii="Calibri" w:eastAsia="Times New Roman" w:hAnsi="Calibri" w:cs="Calibri"/>
          <w:color w:val="000000"/>
          <w:sz w:val="28"/>
          <w:szCs w:val="28"/>
          <w:lang w:val="it-IT"/>
        </w:rPr>
        <w:t>Cinsel Taciz” % 36 ile en çok Girne İlçesinde,</w:t>
      </w:r>
    </w:p>
    <w:p w14:paraId="0B855860" w14:textId="4C46DDE6" w:rsidR="00310B6C" w:rsidRPr="00310B6C" w:rsidRDefault="00310B6C" w:rsidP="00CE2FE8">
      <w:pPr>
        <w:pStyle w:val="ListeParagraf"/>
        <w:numPr>
          <w:ilvl w:val="0"/>
          <w:numId w:val="3"/>
        </w:numPr>
        <w:spacing w:before="150" w:after="150" w:line="360" w:lineRule="auto"/>
        <w:jc w:val="both"/>
        <w:outlineLvl w:val="2"/>
        <w:rPr>
          <w:rFonts w:ascii="Arial" w:hAnsi="Arial" w:cs="Arial"/>
          <w:color w:val="4F4F4F"/>
          <w:sz w:val="30"/>
          <w:szCs w:val="30"/>
          <w:shd w:val="clear" w:color="auto" w:fill="FFFFFF"/>
        </w:rPr>
      </w:pPr>
      <w:r>
        <w:rPr>
          <w:rFonts w:ascii="Arial" w:hAnsi="Arial" w:cs="Arial"/>
          <w:color w:val="4F4F4F"/>
          <w:sz w:val="30"/>
          <w:szCs w:val="30"/>
          <w:shd w:val="clear" w:color="auto" w:fill="FFFFFF"/>
        </w:rPr>
        <w:t>“</w:t>
      </w:r>
      <w:r w:rsidRPr="0046211F">
        <w:rPr>
          <w:rFonts w:ascii="Calibri" w:eastAsia="Times New Roman" w:hAnsi="Calibri" w:cs="Calibri"/>
          <w:color w:val="000000"/>
          <w:sz w:val="28"/>
          <w:szCs w:val="28"/>
        </w:rPr>
        <w:t>Darp” % 31 ile en çok Mağusa İlçesinde,</w:t>
      </w:r>
    </w:p>
    <w:p w14:paraId="55BBA28F" w14:textId="5FCDD369" w:rsidR="00310B6C" w:rsidRPr="00C823FF" w:rsidRDefault="00C823FF" w:rsidP="00CE2FE8">
      <w:pPr>
        <w:pStyle w:val="ListeParagraf"/>
        <w:numPr>
          <w:ilvl w:val="0"/>
          <w:numId w:val="3"/>
        </w:numPr>
        <w:spacing w:before="150" w:after="150" w:line="360" w:lineRule="auto"/>
        <w:jc w:val="both"/>
        <w:outlineLvl w:val="2"/>
        <w:rPr>
          <w:rFonts w:ascii="Arial" w:hAnsi="Arial" w:cs="Arial"/>
          <w:color w:val="4F4F4F"/>
          <w:sz w:val="30"/>
          <w:szCs w:val="30"/>
          <w:shd w:val="clear" w:color="auto" w:fill="FFFFFF"/>
        </w:rPr>
      </w:pPr>
      <w:r w:rsidRPr="0046211F">
        <w:rPr>
          <w:rFonts w:ascii="Calibri" w:eastAsia="Times New Roman" w:hAnsi="Calibri" w:cs="Calibri"/>
          <w:color w:val="000000"/>
          <w:sz w:val="28"/>
          <w:szCs w:val="28"/>
          <w:lang w:val="it-IT"/>
        </w:rPr>
        <w:t>“Telefonda Tahrik Edici Arama/Mesaj” % 43 ile en çok  Mağusa İlçesinde,</w:t>
      </w:r>
    </w:p>
    <w:p w14:paraId="76344586" w14:textId="275D45C3" w:rsidR="00C823FF" w:rsidRPr="00C823FF" w:rsidRDefault="00C823FF" w:rsidP="00CE2FE8">
      <w:pPr>
        <w:pStyle w:val="ListeParagraf"/>
        <w:numPr>
          <w:ilvl w:val="0"/>
          <w:numId w:val="3"/>
        </w:numPr>
        <w:spacing w:before="150" w:after="150" w:line="360" w:lineRule="auto"/>
        <w:jc w:val="both"/>
        <w:outlineLvl w:val="2"/>
        <w:rPr>
          <w:rFonts w:ascii="Arial" w:hAnsi="Arial" w:cs="Arial"/>
          <w:color w:val="4F4F4F"/>
          <w:sz w:val="30"/>
          <w:szCs w:val="30"/>
          <w:shd w:val="clear" w:color="auto" w:fill="FFFFFF"/>
        </w:rPr>
      </w:pPr>
      <w:r>
        <w:rPr>
          <w:rFonts w:ascii="Arial" w:hAnsi="Arial" w:cs="Arial"/>
          <w:color w:val="4F4F4F"/>
          <w:sz w:val="30"/>
          <w:szCs w:val="30"/>
          <w:shd w:val="clear" w:color="auto" w:fill="FFFFFF"/>
        </w:rPr>
        <w:t>“</w:t>
      </w:r>
      <w:r w:rsidRPr="0046211F">
        <w:rPr>
          <w:rFonts w:ascii="Calibri" w:eastAsia="Times New Roman" w:hAnsi="Calibri" w:cs="Calibri"/>
          <w:color w:val="000000"/>
          <w:sz w:val="28"/>
          <w:szCs w:val="28"/>
        </w:rPr>
        <w:t>Rahatsızlık” % 46 ile en çok Lefkoşa İlçesinde,</w:t>
      </w:r>
    </w:p>
    <w:p w14:paraId="4E1C07E6" w14:textId="741D2EFF" w:rsidR="000F3133" w:rsidRPr="000F3133" w:rsidRDefault="00C823FF" w:rsidP="000F3133">
      <w:pPr>
        <w:pStyle w:val="ListeParagraf"/>
        <w:numPr>
          <w:ilvl w:val="0"/>
          <w:numId w:val="3"/>
        </w:numPr>
        <w:spacing w:before="150" w:after="150" w:line="360" w:lineRule="auto"/>
        <w:jc w:val="both"/>
        <w:outlineLvl w:val="2"/>
        <w:rPr>
          <w:rFonts w:ascii="Arial" w:hAnsi="Arial" w:cs="Arial"/>
          <w:color w:val="4F4F4F"/>
          <w:sz w:val="30"/>
          <w:szCs w:val="30"/>
          <w:shd w:val="clear" w:color="auto" w:fill="FFFFFF"/>
        </w:rPr>
      </w:pPr>
      <w:r>
        <w:rPr>
          <w:rFonts w:ascii="Arial" w:hAnsi="Arial" w:cs="Arial"/>
          <w:color w:val="4F4F4F"/>
          <w:sz w:val="30"/>
          <w:szCs w:val="30"/>
          <w:shd w:val="clear" w:color="auto" w:fill="FFFFFF"/>
        </w:rPr>
        <w:t>“</w:t>
      </w:r>
      <w:r w:rsidR="00114C01" w:rsidRPr="00114C01">
        <w:rPr>
          <w:rFonts w:ascii="Arial" w:hAnsi="Arial" w:cs="Arial"/>
          <w:color w:val="333333"/>
          <w:sz w:val="24"/>
          <w:szCs w:val="24"/>
          <w:shd w:val="clear" w:color="auto" w:fill="FFFFFF"/>
        </w:rPr>
        <w:t>Elektronik Haberleşme Yasasına Aykırı Hareket</w:t>
      </w:r>
      <w:r w:rsidRPr="0046211F">
        <w:rPr>
          <w:rFonts w:ascii="Calibri" w:eastAsia="Times New Roman" w:hAnsi="Calibri" w:cs="Calibri"/>
          <w:color w:val="000000"/>
          <w:sz w:val="28"/>
          <w:szCs w:val="28"/>
        </w:rPr>
        <w:t>” % 43 ile  en çok  Mağusa İlçesinde gerçekleştiği görülmektedir.</w:t>
      </w:r>
    </w:p>
    <w:p w14:paraId="5AD41541" w14:textId="37961BD0" w:rsidR="000F3133" w:rsidRPr="002A568B" w:rsidRDefault="000F3133" w:rsidP="00443F64">
      <w:pPr>
        <w:spacing w:before="150" w:after="150" w:line="360" w:lineRule="auto"/>
        <w:jc w:val="both"/>
        <w:outlineLvl w:val="2"/>
        <w:rPr>
          <w:rFonts w:ascii="Arial" w:hAnsi="Arial" w:cs="Arial"/>
          <w:color w:val="4F4F4F"/>
          <w:sz w:val="30"/>
          <w:szCs w:val="30"/>
          <w:shd w:val="clear" w:color="auto" w:fill="FFFFFF"/>
        </w:rPr>
      </w:pPr>
      <w:r w:rsidRPr="000F3133">
        <w:rPr>
          <w:rFonts w:ascii="Arial" w:hAnsi="Arial" w:cs="Arial"/>
          <w:color w:val="333333"/>
          <w:sz w:val="24"/>
          <w:szCs w:val="24"/>
          <w:shd w:val="clear" w:color="auto" w:fill="FFFFFF"/>
        </w:rPr>
        <w:t>Bu  veriler, kadınlara yönelik şiddetle mücadele kapsamında atılacak adımların planlanmasının yanında, insan hakları ihlalinin en kötü şekli olan “Kadına Karşı Şiddet”le mücadelede, ülkemizdeki gelişmeleri takip etmek için de bir dayanak oluşt</w:t>
      </w:r>
      <w:r w:rsidR="002A568B">
        <w:rPr>
          <w:rFonts w:ascii="Arial" w:hAnsi="Arial" w:cs="Arial"/>
          <w:color w:val="333333"/>
          <w:sz w:val="24"/>
          <w:szCs w:val="24"/>
          <w:shd w:val="clear" w:color="auto" w:fill="FFFFFF"/>
        </w:rPr>
        <w:t>urmaktadır.</w:t>
      </w:r>
    </w:p>
    <w:p w14:paraId="015BBE09" w14:textId="77777777" w:rsidR="00443F64" w:rsidRDefault="0023324A" w:rsidP="00443F64">
      <w:pPr>
        <w:autoSpaceDE w:val="0"/>
        <w:autoSpaceDN w:val="0"/>
        <w:adjustRightInd w:val="0"/>
        <w:spacing w:after="0" w:line="360" w:lineRule="auto"/>
        <w:ind w:left="-142"/>
        <w:jc w:val="both"/>
        <w:rPr>
          <w:rFonts w:ascii="Arial" w:hAnsi="Arial" w:cs="Arial"/>
          <w:color w:val="4F4F4F"/>
          <w:sz w:val="26"/>
          <w:szCs w:val="26"/>
          <w:shd w:val="clear" w:color="auto" w:fill="FFFFFF"/>
        </w:rPr>
      </w:pPr>
      <w:r w:rsidRPr="005C7ABF">
        <w:rPr>
          <w:rFonts w:ascii="Arial" w:hAnsi="Arial" w:cs="Arial"/>
          <w:color w:val="4F4F4F"/>
          <w:sz w:val="26"/>
          <w:szCs w:val="26"/>
          <w:shd w:val="clear" w:color="auto" w:fill="FFFFFF"/>
        </w:rPr>
        <w:t>Kadınların şiddet</w:t>
      </w:r>
      <w:r w:rsidR="002A568B">
        <w:rPr>
          <w:rFonts w:ascii="Arial" w:hAnsi="Arial" w:cs="Arial"/>
          <w:color w:val="4F4F4F"/>
          <w:sz w:val="26"/>
          <w:szCs w:val="26"/>
          <w:shd w:val="clear" w:color="auto" w:fill="FFFFFF"/>
        </w:rPr>
        <w:t xml:space="preserve">e </w:t>
      </w:r>
      <w:r w:rsidRPr="005C7ABF">
        <w:rPr>
          <w:rFonts w:ascii="Arial" w:hAnsi="Arial" w:cs="Arial"/>
          <w:color w:val="4F4F4F"/>
          <w:sz w:val="26"/>
          <w:szCs w:val="26"/>
          <w:shd w:val="clear" w:color="auto" w:fill="FFFFFF"/>
        </w:rPr>
        <w:t xml:space="preserve">yönelik yasal hakları konusunda daha çok bilgilendirilmeleri </w:t>
      </w:r>
      <w:r w:rsidR="00443F64">
        <w:rPr>
          <w:rFonts w:ascii="Arial" w:hAnsi="Arial" w:cs="Arial"/>
          <w:color w:val="4F4F4F"/>
          <w:sz w:val="26"/>
          <w:szCs w:val="26"/>
          <w:shd w:val="clear" w:color="auto" w:fill="FFFFFF"/>
        </w:rPr>
        <w:t xml:space="preserve">    </w:t>
      </w:r>
      <w:r w:rsidRPr="005C7ABF">
        <w:rPr>
          <w:rFonts w:ascii="Arial" w:hAnsi="Arial" w:cs="Arial"/>
          <w:color w:val="4F4F4F"/>
          <w:sz w:val="26"/>
          <w:szCs w:val="26"/>
          <w:shd w:val="clear" w:color="auto" w:fill="FFFFFF"/>
        </w:rPr>
        <w:t xml:space="preserve">ve </w:t>
      </w:r>
      <w:r w:rsidR="002A568B">
        <w:rPr>
          <w:rFonts w:ascii="Arial" w:hAnsi="Arial" w:cs="Arial"/>
          <w:color w:val="4F4F4F"/>
          <w:sz w:val="26"/>
          <w:szCs w:val="26"/>
          <w:shd w:val="clear" w:color="auto" w:fill="FFFFFF"/>
        </w:rPr>
        <w:t xml:space="preserve">   </w:t>
      </w:r>
      <w:r w:rsidRPr="005C7ABF">
        <w:rPr>
          <w:rFonts w:ascii="Arial" w:hAnsi="Arial" w:cs="Arial"/>
          <w:color w:val="4F4F4F"/>
          <w:sz w:val="26"/>
          <w:szCs w:val="26"/>
          <w:shd w:val="clear" w:color="auto" w:fill="FFFFFF"/>
        </w:rPr>
        <w:t>buna paralel hükümetlerin alacağı tedbirler ile Kadına yönelik şiddetin azaltılması mümkün olabilecektir</w:t>
      </w:r>
      <w:r w:rsidR="005C7ABF" w:rsidRPr="005C7ABF">
        <w:rPr>
          <w:rFonts w:ascii="Arial" w:hAnsi="Arial" w:cs="Arial"/>
          <w:color w:val="4F4F4F"/>
          <w:sz w:val="26"/>
          <w:szCs w:val="26"/>
          <w:shd w:val="clear" w:color="auto" w:fill="FFFFFF"/>
        </w:rPr>
        <w:t>.</w:t>
      </w:r>
    </w:p>
    <w:p w14:paraId="4B42F9E9" w14:textId="372D5AC2" w:rsidR="003948C9" w:rsidRDefault="00790DAA" w:rsidP="00443F64">
      <w:pPr>
        <w:autoSpaceDE w:val="0"/>
        <w:autoSpaceDN w:val="0"/>
        <w:adjustRightInd w:val="0"/>
        <w:spacing w:after="0" w:line="360" w:lineRule="auto"/>
        <w:ind w:left="-142"/>
        <w:jc w:val="both"/>
        <w:rPr>
          <w:rFonts w:ascii="Arial" w:hAnsi="Arial" w:cs="Arial"/>
          <w:color w:val="4F4F4F"/>
          <w:sz w:val="26"/>
          <w:szCs w:val="26"/>
          <w:shd w:val="clear" w:color="auto" w:fill="FFFFFF"/>
        </w:rPr>
      </w:pPr>
      <w:r w:rsidRPr="005C7ABF">
        <w:rPr>
          <w:rFonts w:ascii="Arial" w:hAnsi="Arial" w:cs="Arial"/>
          <w:color w:val="4F4F4F"/>
          <w:sz w:val="26"/>
          <w:szCs w:val="26"/>
          <w:shd w:val="clear" w:color="auto" w:fill="FFFFFF"/>
        </w:rPr>
        <w:t xml:space="preserve">Bu bilgiler ışığında İstatistik Kurumu olarak, </w:t>
      </w:r>
      <w:r w:rsidR="00AA77FF">
        <w:rPr>
          <w:rFonts w:ascii="Arial" w:hAnsi="Arial" w:cs="Arial"/>
          <w:color w:val="4F4F4F"/>
          <w:sz w:val="26"/>
          <w:szCs w:val="26"/>
          <w:shd w:val="clear" w:color="auto" w:fill="FFFFFF"/>
        </w:rPr>
        <w:t>“</w:t>
      </w:r>
      <w:r w:rsidR="00AA77FF" w:rsidRPr="00AA77FF">
        <w:rPr>
          <w:rFonts w:ascii="Arial" w:hAnsi="Arial" w:cs="Arial"/>
          <w:b/>
          <w:color w:val="4F4F4F"/>
          <w:sz w:val="24"/>
          <w:szCs w:val="24"/>
          <w:shd w:val="clear" w:color="auto" w:fill="FFFFFF"/>
        </w:rPr>
        <w:t>2023 Kadın İstatistikleri</w:t>
      </w:r>
      <w:r w:rsidR="00AA77FF">
        <w:rPr>
          <w:rFonts w:ascii="Arial" w:hAnsi="Arial" w:cs="Arial"/>
          <w:b/>
          <w:color w:val="4F4F4F"/>
          <w:sz w:val="24"/>
          <w:szCs w:val="24"/>
          <w:shd w:val="clear" w:color="auto" w:fill="FFFFFF"/>
        </w:rPr>
        <w:t xml:space="preserve">” </w:t>
      </w:r>
      <w:r w:rsidR="00AA77FF" w:rsidRPr="00AA77FF">
        <w:rPr>
          <w:rFonts w:ascii="Arial" w:hAnsi="Arial" w:cs="Arial"/>
          <w:color w:val="4F4F4F"/>
          <w:sz w:val="26"/>
          <w:szCs w:val="26"/>
          <w:shd w:val="clear" w:color="auto" w:fill="FFFFFF"/>
        </w:rPr>
        <w:t>yayınımızın</w:t>
      </w:r>
      <w:r w:rsidR="00AA77FF">
        <w:rPr>
          <w:rFonts w:ascii="Arial" w:hAnsi="Arial" w:cs="Arial"/>
          <w:color w:val="4F4F4F"/>
          <w:sz w:val="26"/>
          <w:szCs w:val="26"/>
          <w:shd w:val="clear" w:color="auto" w:fill="FFFFFF"/>
        </w:rPr>
        <w:t xml:space="preserve"> </w:t>
      </w:r>
      <w:r w:rsidR="003948C9" w:rsidRPr="005C7ABF">
        <w:rPr>
          <w:rFonts w:ascii="Arial" w:hAnsi="Arial" w:cs="Arial"/>
          <w:color w:val="4F4F4F"/>
          <w:sz w:val="26"/>
          <w:szCs w:val="26"/>
          <w:shd w:val="clear" w:color="auto" w:fill="FFFFFF"/>
        </w:rPr>
        <w:t xml:space="preserve">karar alıcılara, araştırmacılara ve tüm kullanıcılara </w:t>
      </w:r>
      <w:r w:rsidR="00160D3E">
        <w:rPr>
          <w:rFonts w:ascii="Arial" w:hAnsi="Arial" w:cs="Arial"/>
          <w:color w:val="4F4F4F"/>
          <w:sz w:val="26"/>
          <w:szCs w:val="26"/>
          <w:shd w:val="clear" w:color="auto" w:fill="FFFFFF"/>
        </w:rPr>
        <w:t>yararlı olmasını dileriz</w:t>
      </w:r>
      <w:r w:rsidR="003948C9" w:rsidRPr="005C7ABF">
        <w:rPr>
          <w:rFonts w:ascii="Arial" w:hAnsi="Arial" w:cs="Arial"/>
          <w:color w:val="4F4F4F"/>
          <w:sz w:val="26"/>
          <w:szCs w:val="26"/>
          <w:shd w:val="clear" w:color="auto" w:fill="FFFFFF"/>
        </w:rPr>
        <w:t xml:space="preserve">. </w:t>
      </w:r>
    </w:p>
    <w:p w14:paraId="61FFA582" w14:textId="277D4EAF" w:rsidR="00925474" w:rsidRDefault="00925474" w:rsidP="00443F64">
      <w:pPr>
        <w:autoSpaceDE w:val="0"/>
        <w:autoSpaceDN w:val="0"/>
        <w:adjustRightInd w:val="0"/>
        <w:spacing w:after="0" w:line="360" w:lineRule="auto"/>
        <w:ind w:left="-142"/>
        <w:jc w:val="both"/>
        <w:rPr>
          <w:rFonts w:ascii="Arial" w:hAnsi="Arial" w:cs="Arial"/>
          <w:color w:val="4F4F4F"/>
          <w:sz w:val="26"/>
          <w:szCs w:val="26"/>
          <w:shd w:val="clear" w:color="auto" w:fill="FFFFFF"/>
        </w:rPr>
      </w:pPr>
    </w:p>
    <w:p w14:paraId="0D405CFB" w14:textId="77777777" w:rsidR="00925474" w:rsidRPr="005C7ABF" w:rsidRDefault="00925474" w:rsidP="00443F64">
      <w:pPr>
        <w:autoSpaceDE w:val="0"/>
        <w:autoSpaceDN w:val="0"/>
        <w:adjustRightInd w:val="0"/>
        <w:spacing w:after="0" w:line="360" w:lineRule="auto"/>
        <w:ind w:left="-142"/>
        <w:jc w:val="both"/>
        <w:rPr>
          <w:rFonts w:ascii="Arial" w:hAnsi="Arial" w:cs="Arial"/>
          <w:color w:val="4F4F4F"/>
          <w:sz w:val="26"/>
          <w:szCs w:val="26"/>
          <w:shd w:val="clear" w:color="auto" w:fill="FFFFFF"/>
        </w:rPr>
      </w:pPr>
    </w:p>
    <w:p w14:paraId="150A5746" w14:textId="22872F46" w:rsidR="00AA77FF" w:rsidRDefault="00925474" w:rsidP="00925474">
      <w:pPr>
        <w:spacing w:before="150" w:after="150"/>
        <w:outlineLvl w:val="2"/>
        <w:rPr>
          <w:rFonts w:ascii="Arial" w:hAnsi="Arial" w:cs="Arial"/>
          <w:color w:val="4F4F4F"/>
          <w:sz w:val="30"/>
          <w:szCs w:val="30"/>
          <w:shd w:val="clear" w:color="auto" w:fill="FFFFFF"/>
        </w:rPr>
      </w:pPr>
      <w:r>
        <w:rPr>
          <w:rFonts w:ascii="Arial" w:hAnsi="Arial" w:cs="Arial"/>
          <w:color w:val="4F4F4F"/>
          <w:sz w:val="30"/>
          <w:szCs w:val="30"/>
          <w:shd w:val="clear" w:color="auto" w:fill="FFFFFF"/>
        </w:rPr>
        <w:t xml:space="preserve">                                                           Sevda ÖZSAYGIN</w:t>
      </w:r>
      <w:r>
        <w:rPr>
          <w:rFonts w:ascii="Calibri" w:eastAsia="Times New Roman" w:hAnsi="Calibri" w:cs="Times New Roman"/>
          <w:sz w:val="30"/>
          <w:szCs w:val="30"/>
          <w:lang w:eastAsia="tr-TR"/>
        </w:rPr>
        <w:tab/>
      </w:r>
      <w:r w:rsidR="00790DAA">
        <w:rPr>
          <w:rFonts w:ascii="Arial" w:hAnsi="Arial" w:cs="Arial"/>
          <w:color w:val="4F4F4F"/>
          <w:sz w:val="30"/>
          <w:szCs w:val="30"/>
          <w:shd w:val="clear" w:color="auto" w:fill="FFFFFF"/>
        </w:rPr>
        <w:t xml:space="preserve">                                           </w:t>
      </w:r>
      <w:r w:rsidR="005C7ABF">
        <w:rPr>
          <w:rFonts w:ascii="Arial" w:hAnsi="Arial" w:cs="Arial"/>
          <w:color w:val="4F4F4F"/>
          <w:sz w:val="30"/>
          <w:szCs w:val="30"/>
          <w:shd w:val="clear" w:color="auto" w:fill="FFFFFF"/>
        </w:rPr>
        <w:t xml:space="preserve">      </w:t>
      </w:r>
      <w:r w:rsidR="00160D3E">
        <w:rPr>
          <w:rFonts w:ascii="Arial" w:hAnsi="Arial" w:cs="Arial"/>
          <w:color w:val="4F4F4F"/>
          <w:sz w:val="30"/>
          <w:szCs w:val="30"/>
          <w:shd w:val="clear" w:color="auto" w:fill="FFFFFF"/>
        </w:rPr>
        <w:t xml:space="preserve">                </w:t>
      </w:r>
      <w:r w:rsidR="005C7ABF">
        <w:rPr>
          <w:rFonts w:ascii="Arial" w:hAnsi="Arial" w:cs="Arial"/>
          <w:color w:val="4F4F4F"/>
          <w:sz w:val="30"/>
          <w:szCs w:val="30"/>
          <w:shd w:val="clear" w:color="auto" w:fill="FFFFFF"/>
        </w:rPr>
        <w:t xml:space="preserve"> </w:t>
      </w:r>
    </w:p>
    <w:p w14:paraId="5718BBEC" w14:textId="114471E9" w:rsidR="00A26D4F" w:rsidRDefault="00A26D4F" w:rsidP="00A26D4F">
      <w:pPr>
        <w:spacing w:before="150" w:after="150"/>
        <w:jc w:val="both"/>
        <w:outlineLvl w:val="2"/>
        <w:rPr>
          <w:rFonts w:ascii="Arial" w:hAnsi="Arial" w:cs="Arial"/>
          <w:color w:val="4F4F4F"/>
          <w:sz w:val="30"/>
          <w:szCs w:val="30"/>
          <w:shd w:val="clear" w:color="auto" w:fill="FFFFFF"/>
        </w:rPr>
      </w:pPr>
      <w:r>
        <w:rPr>
          <w:rFonts w:ascii="Arial" w:hAnsi="Arial" w:cs="Arial"/>
          <w:color w:val="4F4F4F"/>
          <w:sz w:val="30"/>
          <w:szCs w:val="30"/>
          <w:shd w:val="clear" w:color="auto" w:fill="FFFFFF"/>
        </w:rPr>
        <w:t xml:space="preserve">                                                İstatistik Kurumu Başkan Yardımcısı</w:t>
      </w:r>
    </w:p>
    <w:p w14:paraId="1E2D6649" w14:textId="225C13F1" w:rsidR="00FA22D5" w:rsidRDefault="00A26D4F" w:rsidP="00A26D4F">
      <w:pPr>
        <w:spacing w:before="150" w:after="150"/>
        <w:ind w:left="-142"/>
        <w:outlineLvl w:val="2"/>
        <w:rPr>
          <w:rFonts w:ascii="Calibri" w:eastAsia="Times New Roman" w:hAnsi="Calibri" w:cs="Times New Roman"/>
          <w:sz w:val="30"/>
          <w:szCs w:val="30"/>
          <w:lang w:eastAsia="tr-TR"/>
        </w:rPr>
      </w:pPr>
      <w:r>
        <w:rPr>
          <w:rFonts w:ascii="Arial" w:hAnsi="Arial" w:cs="Arial"/>
          <w:color w:val="4F4F4F"/>
          <w:sz w:val="30"/>
          <w:szCs w:val="30"/>
          <w:shd w:val="clear" w:color="auto" w:fill="FFFFFF"/>
        </w:rPr>
        <w:t xml:space="preserve">                                                               </w:t>
      </w:r>
    </w:p>
    <w:sectPr w:rsidR="00FA22D5" w:rsidSect="009E2EB4">
      <w:headerReference w:type="even" r:id="rId11"/>
      <w:headerReference w:type="default" r:id="rId12"/>
      <w:footerReference w:type="even" r:id="rId13"/>
      <w:footerReference w:type="default" r:id="rId14"/>
      <w:headerReference w:type="first" r:id="rId15"/>
      <w:footerReference w:type="first" r:id="rId16"/>
      <w:pgSz w:w="11906" w:h="16838"/>
      <w:pgMar w:top="284" w:right="144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755E0" w14:textId="77777777" w:rsidR="007D3563" w:rsidRDefault="007D3563" w:rsidP="00271B66">
      <w:pPr>
        <w:spacing w:after="0" w:line="240" w:lineRule="auto"/>
      </w:pPr>
      <w:r>
        <w:separator/>
      </w:r>
    </w:p>
  </w:endnote>
  <w:endnote w:type="continuationSeparator" w:id="0">
    <w:p w14:paraId="75ECD91E" w14:textId="77777777" w:rsidR="007D3563" w:rsidRDefault="007D3563" w:rsidP="0027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Print">
    <w:panose1 w:val="02000600000000000000"/>
    <w:charset w:val="A2"/>
    <w:family w:val="auto"/>
    <w:pitch w:val="variable"/>
    <w:sig w:usb0="0000028F" w:usb1="00000000" w:usb2="00000000" w:usb3="00000000" w:csb0="0000009F" w:csb1="00000000"/>
  </w:font>
  <w:font w:name="Gill Sans MT">
    <w:altName w:val="Times New Roman"/>
    <w:panose1 w:val="020B0502020104020203"/>
    <w:charset w:val="00"/>
    <w:family w:val="swiss"/>
    <w:pitch w:val="variable"/>
    <w:sig w:usb0="00000007" w:usb1="00000000" w:usb2="00000000" w:usb3="00000000" w:csb0="0000000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93BCE" w14:textId="77777777" w:rsidR="001D4631" w:rsidRDefault="001D46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A1601" w14:textId="77777777" w:rsidR="001D4631" w:rsidRDefault="001D463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6DEA5" w14:textId="77777777" w:rsidR="001D4631" w:rsidRDefault="001D46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EEDF6" w14:textId="77777777" w:rsidR="007D3563" w:rsidRDefault="007D3563" w:rsidP="00271B66">
      <w:pPr>
        <w:spacing w:after="0" w:line="240" w:lineRule="auto"/>
      </w:pPr>
      <w:r>
        <w:separator/>
      </w:r>
    </w:p>
  </w:footnote>
  <w:footnote w:type="continuationSeparator" w:id="0">
    <w:p w14:paraId="12F3A7F0" w14:textId="77777777" w:rsidR="007D3563" w:rsidRDefault="007D3563" w:rsidP="00271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76574" w14:textId="77777777" w:rsidR="001D4631" w:rsidRDefault="001D46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6A634" w14:textId="77777777" w:rsidR="001D4631" w:rsidRDefault="001D46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6240B" w14:textId="77777777" w:rsidR="001D4631" w:rsidRDefault="001D46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7D62"/>
    <w:multiLevelType w:val="hybridMultilevel"/>
    <w:tmpl w:val="FAA2A3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8E807DC"/>
    <w:multiLevelType w:val="hybridMultilevel"/>
    <w:tmpl w:val="55144C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4417" w:hanging="360"/>
      </w:pPr>
      <w:rPr>
        <w:rFonts w:ascii="Courier New" w:hAnsi="Courier New" w:cs="Courier New" w:hint="default"/>
      </w:rPr>
    </w:lvl>
    <w:lvl w:ilvl="2" w:tplc="041F0005" w:tentative="1">
      <w:start w:val="1"/>
      <w:numFmt w:val="bullet"/>
      <w:lvlText w:val=""/>
      <w:lvlJc w:val="left"/>
      <w:pPr>
        <w:ind w:left="5137" w:hanging="360"/>
      </w:pPr>
      <w:rPr>
        <w:rFonts w:ascii="Wingdings" w:hAnsi="Wingdings" w:hint="default"/>
      </w:rPr>
    </w:lvl>
    <w:lvl w:ilvl="3" w:tplc="041F0001" w:tentative="1">
      <w:start w:val="1"/>
      <w:numFmt w:val="bullet"/>
      <w:lvlText w:val=""/>
      <w:lvlJc w:val="left"/>
      <w:pPr>
        <w:ind w:left="5857" w:hanging="360"/>
      </w:pPr>
      <w:rPr>
        <w:rFonts w:ascii="Symbol" w:hAnsi="Symbol" w:hint="default"/>
      </w:rPr>
    </w:lvl>
    <w:lvl w:ilvl="4" w:tplc="041F0003" w:tentative="1">
      <w:start w:val="1"/>
      <w:numFmt w:val="bullet"/>
      <w:lvlText w:val="o"/>
      <w:lvlJc w:val="left"/>
      <w:pPr>
        <w:ind w:left="6577" w:hanging="360"/>
      </w:pPr>
      <w:rPr>
        <w:rFonts w:ascii="Courier New" w:hAnsi="Courier New" w:cs="Courier New" w:hint="default"/>
      </w:rPr>
    </w:lvl>
    <w:lvl w:ilvl="5" w:tplc="041F0005" w:tentative="1">
      <w:start w:val="1"/>
      <w:numFmt w:val="bullet"/>
      <w:lvlText w:val=""/>
      <w:lvlJc w:val="left"/>
      <w:pPr>
        <w:ind w:left="7297" w:hanging="360"/>
      </w:pPr>
      <w:rPr>
        <w:rFonts w:ascii="Wingdings" w:hAnsi="Wingdings" w:hint="default"/>
      </w:rPr>
    </w:lvl>
    <w:lvl w:ilvl="6" w:tplc="041F0001" w:tentative="1">
      <w:start w:val="1"/>
      <w:numFmt w:val="bullet"/>
      <w:lvlText w:val=""/>
      <w:lvlJc w:val="left"/>
      <w:pPr>
        <w:ind w:left="8017" w:hanging="360"/>
      </w:pPr>
      <w:rPr>
        <w:rFonts w:ascii="Symbol" w:hAnsi="Symbol" w:hint="default"/>
      </w:rPr>
    </w:lvl>
    <w:lvl w:ilvl="7" w:tplc="041F0003" w:tentative="1">
      <w:start w:val="1"/>
      <w:numFmt w:val="bullet"/>
      <w:lvlText w:val="o"/>
      <w:lvlJc w:val="left"/>
      <w:pPr>
        <w:ind w:left="8737" w:hanging="360"/>
      </w:pPr>
      <w:rPr>
        <w:rFonts w:ascii="Courier New" w:hAnsi="Courier New" w:cs="Courier New" w:hint="default"/>
      </w:rPr>
    </w:lvl>
    <w:lvl w:ilvl="8" w:tplc="041F0005" w:tentative="1">
      <w:start w:val="1"/>
      <w:numFmt w:val="bullet"/>
      <w:lvlText w:val=""/>
      <w:lvlJc w:val="left"/>
      <w:pPr>
        <w:ind w:left="9457" w:hanging="360"/>
      </w:pPr>
      <w:rPr>
        <w:rFonts w:ascii="Wingdings" w:hAnsi="Wingdings" w:hint="default"/>
      </w:rPr>
    </w:lvl>
  </w:abstractNum>
  <w:abstractNum w:abstractNumId="2">
    <w:nsid w:val="5DCC2A2F"/>
    <w:multiLevelType w:val="hybridMultilevel"/>
    <w:tmpl w:val="F6A6C65C"/>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C9"/>
    <w:rsid w:val="00005F74"/>
    <w:rsid w:val="000076B7"/>
    <w:rsid w:val="00036F4A"/>
    <w:rsid w:val="00043E73"/>
    <w:rsid w:val="00054AC9"/>
    <w:rsid w:val="000659ED"/>
    <w:rsid w:val="00065CF4"/>
    <w:rsid w:val="0006693B"/>
    <w:rsid w:val="00067A6D"/>
    <w:rsid w:val="0007087A"/>
    <w:rsid w:val="0007749A"/>
    <w:rsid w:val="00085859"/>
    <w:rsid w:val="00090CAC"/>
    <w:rsid w:val="0009163C"/>
    <w:rsid w:val="00093CCA"/>
    <w:rsid w:val="000A26E1"/>
    <w:rsid w:val="000B236D"/>
    <w:rsid w:val="000B444A"/>
    <w:rsid w:val="000B607B"/>
    <w:rsid w:val="000C46DD"/>
    <w:rsid w:val="000C5BB9"/>
    <w:rsid w:val="000D4DEA"/>
    <w:rsid w:val="000F3133"/>
    <w:rsid w:val="0010305E"/>
    <w:rsid w:val="00114C01"/>
    <w:rsid w:val="0013066B"/>
    <w:rsid w:val="001348BF"/>
    <w:rsid w:val="001600CF"/>
    <w:rsid w:val="00160D3E"/>
    <w:rsid w:val="001635BE"/>
    <w:rsid w:val="001639C2"/>
    <w:rsid w:val="0016761C"/>
    <w:rsid w:val="001A519D"/>
    <w:rsid w:val="001A7596"/>
    <w:rsid w:val="001B4BDB"/>
    <w:rsid w:val="001D4631"/>
    <w:rsid w:val="001D5560"/>
    <w:rsid w:val="001E4DF7"/>
    <w:rsid w:val="001F11ED"/>
    <w:rsid w:val="001F4C95"/>
    <w:rsid w:val="00202F76"/>
    <w:rsid w:val="0020702E"/>
    <w:rsid w:val="00213439"/>
    <w:rsid w:val="002211B4"/>
    <w:rsid w:val="0023324A"/>
    <w:rsid w:val="00240100"/>
    <w:rsid w:val="00244B0A"/>
    <w:rsid w:val="002451DC"/>
    <w:rsid w:val="002502BD"/>
    <w:rsid w:val="00271B66"/>
    <w:rsid w:val="00286819"/>
    <w:rsid w:val="00287F52"/>
    <w:rsid w:val="00291252"/>
    <w:rsid w:val="0029472E"/>
    <w:rsid w:val="002A1A63"/>
    <w:rsid w:val="002A568B"/>
    <w:rsid w:val="002A6823"/>
    <w:rsid w:val="002B26D9"/>
    <w:rsid w:val="002C0EAC"/>
    <w:rsid w:val="002D4CEE"/>
    <w:rsid w:val="002E54DA"/>
    <w:rsid w:val="00310B6C"/>
    <w:rsid w:val="00322412"/>
    <w:rsid w:val="00331247"/>
    <w:rsid w:val="00332C69"/>
    <w:rsid w:val="00361DEA"/>
    <w:rsid w:val="00362EBB"/>
    <w:rsid w:val="003630CE"/>
    <w:rsid w:val="00364C12"/>
    <w:rsid w:val="00370B10"/>
    <w:rsid w:val="00377402"/>
    <w:rsid w:val="00377486"/>
    <w:rsid w:val="00380512"/>
    <w:rsid w:val="0038461A"/>
    <w:rsid w:val="003948C9"/>
    <w:rsid w:val="00397504"/>
    <w:rsid w:val="0039792E"/>
    <w:rsid w:val="003A07D9"/>
    <w:rsid w:val="003A156B"/>
    <w:rsid w:val="003B226B"/>
    <w:rsid w:val="003D100A"/>
    <w:rsid w:val="003E3A87"/>
    <w:rsid w:val="003E6406"/>
    <w:rsid w:val="003F4CC1"/>
    <w:rsid w:val="00404001"/>
    <w:rsid w:val="00406CCF"/>
    <w:rsid w:val="00413C3B"/>
    <w:rsid w:val="00414223"/>
    <w:rsid w:val="00433EDE"/>
    <w:rsid w:val="00443F64"/>
    <w:rsid w:val="00455E48"/>
    <w:rsid w:val="00456A93"/>
    <w:rsid w:val="0046211F"/>
    <w:rsid w:val="004865FE"/>
    <w:rsid w:val="004D1601"/>
    <w:rsid w:val="004E029B"/>
    <w:rsid w:val="004E10B7"/>
    <w:rsid w:val="004E5286"/>
    <w:rsid w:val="004F24A1"/>
    <w:rsid w:val="00501F8E"/>
    <w:rsid w:val="00504611"/>
    <w:rsid w:val="0050588C"/>
    <w:rsid w:val="00510DCC"/>
    <w:rsid w:val="0053676D"/>
    <w:rsid w:val="005427FA"/>
    <w:rsid w:val="00547249"/>
    <w:rsid w:val="00551035"/>
    <w:rsid w:val="00566C28"/>
    <w:rsid w:val="005724E3"/>
    <w:rsid w:val="00586849"/>
    <w:rsid w:val="005C7ABF"/>
    <w:rsid w:val="005D1B8B"/>
    <w:rsid w:val="005D408F"/>
    <w:rsid w:val="005D4500"/>
    <w:rsid w:val="005D6C79"/>
    <w:rsid w:val="00602F50"/>
    <w:rsid w:val="00624047"/>
    <w:rsid w:val="006274ED"/>
    <w:rsid w:val="00627F48"/>
    <w:rsid w:val="00634FC2"/>
    <w:rsid w:val="00637641"/>
    <w:rsid w:val="00641A14"/>
    <w:rsid w:val="00651577"/>
    <w:rsid w:val="006639EA"/>
    <w:rsid w:val="006778E1"/>
    <w:rsid w:val="006B00D7"/>
    <w:rsid w:val="006B745F"/>
    <w:rsid w:val="006C0DCF"/>
    <w:rsid w:val="006D388C"/>
    <w:rsid w:val="006F4849"/>
    <w:rsid w:val="006F7ED6"/>
    <w:rsid w:val="00713B53"/>
    <w:rsid w:val="0073439B"/>
    <w:rsid w:val="00745402"/>
    <w:rsid w:val="00746371"/>
    <w:rsid w:val="00753744"/>
    <w:rsid w:val="0075750F"/>
    <w:rsid w:val="00775FAE"/>
    <w:rsid w:val="00781A7B"/>
    <w:rsid w:val="0078314D"/>
    <w:rsid w:val="00787D9A"/>
    <w:rsid w:val="00790DAA"/>
    <w:rsid w:val="0079601A"/>
    <w:rsid w:val="007A7FBB"/>
    <w:rsid w:val="007B1D02"/>
    <w:rsid w:val="007B45D7"/>
    <w:rsid w:val="007C6A97"/>
    <w:rsid w:val="007D3563"/>
    <w:rsid w:val="007D7C30"/>
    <w:rsid w:val="007E2CB6"/>
    <w:rsid w:val="007E4F9F"/>
    <w:rsid w:val="007F0E67"/>
    <w:rsid w:val="007F1ADE"/>
    <w:rsid w:val="007F75BB"/>
    <w:rsid w:val="008012C9"/>
    <w:rsid w:val="008345A1"/>
    <w:rsid w:val="00840C08"/>
    <w:rsid w:val="008506B8"/>
    <w:rsid w:val="0086567D"/>
    <w:rsid w:val="00875125"/>
    <w:rsid w:val="00875923"/>
    <w:rsid w:val="00882082"/>
    <w:rsid w:val="00897C10"/>
    <w:rsid w:val="008A24C5"/>
    <w:rsid w:val="008A400C"/>
    <w:rsid w:val="008B13BB"/>
    <w:rsid w:val="008B2F9E"/>
    <w:rsid w:val="008D34B2"/>
    <w:rsid w:val="008F01A5"/>
    <w:rsid w:val="00902A94"/>
    <w:rsid w:val="009079D0"/>
    <w:rsid w:val="00925474"/>
    <w:rsid w:val="00963D98"/>
    <w:rsid w:val="009660C2"/>
    <w:rsid w:val="00976043"/>
    <w:rsid w:val="009B12E5"/>
    <w:rsid w:val="009B23DE"/>
    <w:rsid w:val="009D313E"/>
    <w:rsid w:val="009E2EB4"/>
    <w:rsid w:val="00A02D06"/>
    <w:rsid w:val="00A26D4F"/>
    <w:rsid w:val="00A51C83"/>
    <w:rsid w:val="00A637BB"/>
    <w:rsid w:val="00A738FE"/>
    <w:rsid w:val="00A73C3B"/>
    <w:rsid w:val="00A76922"/>
    <w:rsid w:val="00A83828"/>
    <w:rsid w:val="00A9061B"/>
    <w:rsid w:val="00AA1FC4"/>
    <w:rsid w:val="00AA6A8C"/>
    <w:rsid w:val="00AA77FF"/>
    <w:rsid w:val="00AB2252"/>
    <w:rsid w:val="00AB68CB"/>
    <w:rsid w:val="00AD457A"/>
    <w:rsid w:val="00AD4EDE"/>
    <w:rsid w:val="00AE1319"/>
    <w:rsid w:val="00AE59E0"/>
    <w:rsid w:val="00B10A96"/>
    <w:rsid w:val="00B34025"/>
    <w:rsid w:val="00B40A55"/>
    <w:rsid w:val="00B40C4F"/>
    <w:rsid w:val="00B578F6"/>
    <w:rsid w:val="00B841A4"/>
    <w:rsid w:val="00B95A12"/>
    <w:rsid w:val="00BA0F79"/>
    <w:rsid w:val="00BA2ED5"/>
    <w:rsid w:val="00BA5846"/>
    <w:rsid w:val="00BB429E"/>
    <w:rsid w:val="00BC179A"/>
    <w:rsid w:val="00BC386F"/>
    <w:rsid w:val="00BD6927"/>
    <w:rsid w:val="00BE0B5A"/>
    <w:rsid w:val="00BE6803"/>
    <w:rsid w:val="00BF5CE1"/>
    <w:rsid w:val="00BF78E9"/>
    <w:rsid w:val="00C14A01"/>
    <w:rsid w:val="00C406D2"/>
    <w:rsid w:val="00C669FF"/>
    <w:rsid w:val="00C7788B"/>
    <w:rsid w:val="00C823FF"/>
    <w:rsid w:val="00C83989"/>
    <w:rsid w:val="00C9452B"/>
    <w:rsid w:val="00CB326E"/>
    <w:rsid w:val="00CB4699"/>
    <w:rsid w:val="00CD4C3E"/>
    <w:rsid w:val="00CD6E0F"/>
    <w:rsid w:val="00CE1E1B"/>
    <w:rsid w:val="00CE2C74"/>
    <w:rsid w:val="00CF48C6"/>
    <w:rsid w:val="00CF4A8A"/>
    <w:rsid w:val="00D02C4A"/>
    <w:rsid w:val="00D0532A"/>
    <w:rsid w:val="00D21166"/>
    <w:rsid w:val="00D40BAE"/>
    <w:rsid w:val="00D47F9C"/>
    <w:rsid w:val="00D577BF"/>
    <w:rsid w:val="00D9762C"/>
    <w:rsid w:val="00DA13CE"/>
    <w:rsid w:val="00DA46AF"/>
    <w:rsid w:val="00DB3512"/>
    <w:rsid w:val="00DC0FB6"/>
    <w:rsid w:val="00DC62AC"/>
    <w:rsid w:val="00DD026A"/>
    <w:rsid w:val="00DE3D54"/>
    <w:rsid w:val="00DF118F"/>
    <w:rsid w:val="00DF69CD"/>
    <w:rsid w:val="00E115DD"/>
    <w:rsid w:val="00E42358"/>
    <w:rsid w:val="00E550F0"/>
    <w:rsid w:val="00E56382"/>
    <w:rsid w:val="00E57155"/>
    <w:rsid w:val="00E6710F"/>
    <w:rsid w:val="00E7446B"/>
    <w:rsid w:val="00E76516"/>
    <w:rsid w:val="00EA04DA"/>
    <w:rsid w:val="00EB299B"/>
    <w:rsid w:val="00EB508B"/>
    <w:rsid w:val="00EE27A4"/>
    <w:rsid w:val="00EF5849"/>
    <w:rsid w:val="00F07AE1"/>
    <w:rsid w:val="00F4432A"/>
    <w:rsid w:val="00F47FC9"/>
    <w:rsid w:val="00F55DC3"/>
    <w:rsid w:val="00F57A9B"/>
    <w:rsid w:val="00F84457"/>
    <w:rsid w:val="00F8571B"/>
    <w:rsid w:val="00F93EE9"/>
    <w:rsid w:val="00FA22D5"/>
    <w:rsid w:val="00FA2327"/>
    <w:rsid w:val="00FB0C54"/>
    <w:rsid w:val="00FB4772"/>
    <w:rsid w:val="00FC0927"/>
    <w:rsid w:val="00FC1948"/>
    <w:rsid w:val="00FC535F"/>
    <w:rsid w:val="00FD0DE8"/>
    <w:rsid w:val="00FD17F7"/>
    <w:rsid w:val="00FD2A3B"/>
    <w:rsid w:val="00FE4DF4"/>
    <w:rsid w:val="00FF72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5BE"/>
  </w:style>
  <w:style w:type="paragraph" w:styleId="Balk1">
    <w:name w:val="heading 1"/>
    <w:basedOn w:val="Normal"/>
    <w:link w:val="Balk1Char"/>
    <w:uiPriority w:val="9"/>
    <w:qFormat/>
    <w:rsid w:val="00F47F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7FC9"/>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F47FC9"/>
    <w:rPr>
      <w:color w:val="0000FF"/>
      <w:u w:val="single"/>
    </w:rPr>
  </w:style>
  <w:style w:type="character" w:customStyle="1" w:styleId="current">
    <w:name w:val="current"/>
    <w:basedOn w:val="VarsaylanParagrafYazTipi"/>
    <w:rsid w:val="00F47FC9"/>
  </w:style>
  <w:style w:type="paragraph" w:styleId="NormalWeb">
    <w:name w:val="Normal (Web)"/>
    <w:basedOn w:val="Normal"/>
    <w:uiPriority w:val="99"/>
    <w:semiHidden/>
    <w:unhideWhenUsed/>
    <w:rsid w:val="00F47FC9"/>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E67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D4500"/>
    <w:pPr>
      <w:ind w:left="720"/>
      <w:contextualSpacing/>
    </w:pPr>
  </w:style>
  <w:style w:type="paragraph" w:styleId="BalonMetni">
    <w:name w:val="Balloon Text"/>
    <w:basedOn w:val="Normal"/>
    <w:link w:val="BalonMetniChar"/>
    <w:uiPriority w:val="99"/>
    <w:semiHidden/>
    <w:unhideWhenUsed/>
    <w:rsid w:val="00DC0F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0FB6"/>
    <w:rPr>
      <w:rFonts w:ascii="Tahoma" w:hAnsi="Tahoma" w:cs="Tahoma"/>
      <w:sz w:val="16"/>
      <w:szCs w:val="16"/>
    </w:rPr>
  </w:style>
  <w:style w:type="character" w:styleId="Vurgu">
    <w:name w:val="Emphasis"/>
    <w:basedOn w:val="VarsaylanParagrafYazTipi"/>
    <w:uiPriority w:val="20"/>
    <w:qFormat/>
    <w:rsid w:val="00602F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5BE"/>
  </w:style>
  <w:style w:type="paragraph" w:styleId="Balk1">
    <w:name w:val="heading 1"/>
    <w:basedOn w:val="Normal"/>
    <w:link w:val="Balk1Char"/>
    <w:uiPriority w:val="9"/>
    <w:qFormat/>
    <w:rsid w:val="00F47F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7FC9"/>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F47FC9"/>
    <w:rPr>
      <w:color w:val="0000FF"/>
      <w:u w:val="single"/>
    </w:rPr>
  </w:style>
  <w:style w:type="character" w:customStyle="1" w:styleId="current">
    <w:name w:val="current"/>
    <w:basedOn w:val="VarsaylanParagrafYazTipi"/>
    <w:rsid w:val="00F47FC9"/>
  </w:style>
  <w:style w:type="paragraph" w:styleId="NormalWeb">
    <w:name w:val="Normal (Web)"/>
    <w:basedOn w:val="Normal"/>
    <w:uiPriority w:val="99"/>
    <w:semiHidden/>
    <w:unhideWhenUsed/>
    <w:rsid w:val="00F47FC9"/>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E67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D4500"/>
    <w:pPr>
      <w:ind w:left="720"/>
      <w:contextualSpacing/>
    </w:pPr>
  </w:style>
  <w:style w:type="paragraph" w:styleId="BalonMetni">
    <w:name w:val="Balloon Text"/>
    <w:basedOn w:val="Normal"/>
    <w:link w:val="BalonMetniChar"/>
    <w:uiPriority w:val="99"/>
    <w:semiHidden/>
    <w:unhideWhenUsed/>
    <w:rsid w:val="00DC0F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0FB6"/>
    <w:rPr>
      <w:rFonts w:ascii="Tahoma" w:hAnsi="Tahoma" w:cs="Tahoma"/>
      <w:sz w:val="16"/>
      <w:szCs w:val="16"/>
    </w:rPr>
  </w:style>
  <w:style w:type="character" w:styleId="Vurgu">
    <w:name w:val="Emphasis"/>
    <w:basedOn w:val="VarsaylanParagrafYazTipi"/>
    <w:uiPriority w:val="20"/>
    <w:qFormat/>
    <w:rsid w:val="00602F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9261">
      <w:bodyDiv w:val="1"/>
      <w:marLeft w:val="0"/>
      <w:marRight w:val="0"/>
      <w:marTop w:val="0"/>
      <w:marBottom w:val="0"/>
      <w:divBdr>
        <w:top w:val="none" w:sz="0" w:space="0" w:color="auto"/>
        <w:left w:val="none" w:sz="0" w:space="0" w:color="auto"/>
        <w:bottom w:val="none" w:sz="0" w:space="0" w:color="auto"/>
        <w:right w:val="none" w:sz="0" w:space="0" w:color="auto"/>
      </w:divBdr>
    </w:div>
    <w:div w:id="56785457">
      <w:bodyDiv w:val="1"/>
      <w:marLeft w:val="0"/>
      <w:marRight w:val="0"/>
      <w:marTop w:val="0"/>
      <w:marBottom w:val="0"/>
      <w:divBdr>
        <w:top w:val="none" w:sz="0" w:space="0" w:color="auto"/>
        <w:left w:val="none" w:sz="0" w:space="0" w:color="auto"/>
        <w:bottom w:val="none" w:sz="0" w:space="0" w:color="auto"/>
        <w:right w:val="none" w:sz="0" w:space="0" w:color="auto"/>
      </w:divBdr>
    </w:div>
    <w:div w:id="78871381">
      <w:bodyDiv w:val="1"/>
      <w:marLeft w:val="0"/>
      <w:marRight w:val="0"/>
      <w:marTop w:val="0"/>
      <w:marBottom w:val="0"/>
      <w:divBdr>
        <w:top w:val="none" w:sz="0" w:space="0" w:color="auto"/>
        <w:left w:val="none" w:sz="0" w:space="0" w:color="auto"/>
        <w:bottom w:val="none" w:sz="0" w:space="0" w:color="auto"/>
        <w:right w:val="none" w:sz="0" w:space="0" w:color="auto"/>
      </w:divBdr>
    </w:div>
    <w:div w:id="151681021">
      <w:bodyDiv w:val="1"/>
      <w:marLeft w:val="0"/>
      <w:marRight w:val="0"/>
      <w:marTop w:val="0"/>
      <w:marBottom w:val="0"/>
      <w:divBdr>
        <w:top w:val="none" w:sz="0" w:space="0" w:color="auto"/>
        <w:left w:val="none" w:sz="0" w:space="0" w:color="auto"/>
        <w:bottom w:val="none" w:sz="0" w:space="0" w:color="auto"/>
        <w:right w:val="none" w:sz="0" w:space="0" w:color="auto"/>
      </w:divBdr>
    </w:div>
    <w:div w:id="153229817">
      <w:bodyDiv w:val="1"/>
      <w:marLeft w:val="0"/>
      <w:marRight w:val="0"/>
      <w:marTop w:val="0"/>
      <w:marBottom w:val="0"/>
      <w:divBdr>
        <w:top w:val="none" w:sz="0" w:space="0" w:color="auto"/>
        <w:left w:val="none" w:sz="0" w:space="0" w:color="auto"/>
        <w:bottom w:val="none" w:sz="0" w:space="0" w:color="auto"/>
        <w:right w:val="none" w:sz="0" w:space="0" w:color="auto"/>
      </w:divBdr>
    </w:div>
    <w:div w:id="208808280">
      <w:bodyDiv w:val="1"/>
      <w:marLeft w:val="0"/>
      <w:marRight w:val="0"/>
      <w:marTop w:val="0"/>
      <w:marBottom w:val="0"/>
      <w:divBdr>
        <w:top w:val="none" w:sz="0" w:space="0" w:color="auto"/>
        <w:left w:val="none" w:sz="0" w:space="0" w:color="auto"/>
        <w:bottom w:val="none" w:sz="0" w:space="0" w:color="auto"/>
        <w:right w:val="none" w:sz="0" w:space="0" w:color="auto"/>
      </w:divBdr>
    </w:div>
    <w:div w:id="223953441">
      <w:bodyDiv w:val="1"/>
      <w:marLeft w:val="0"/>
      <w:marRight w:val="0"/>
      <w:marTop w:val="0"/>
      <w:marBottom w:val="0"/>
      <w:divBdr>
        <w:top w:val="none" w:sz="0" w:space="0" w:color="auto"/>
        <w:left w:val="none" w:sz="0" w:space="0" w:color="auto"/>
        <w:bottom w:val="none" w:sz="0" w:space="0" w:color="auto"/>
        <w:right w:val="none" w:sz="0" w:space="0" w:color="auto"/>
      </w:divBdr>
    </w:div>
    <w:div w:id="350302896">
      <w:bodyDiv w:val="1"/>
      <w:marLeft w:val="0"/>
      <w:marRight w:val="0"/>
      <w:marTop w:val="0"/>
      <w:marBottom w:val="0"/>
      <w:divBdr>
        <w:top w:val="none" w:sz="0" w:space="0" w:color="auto"/>
        <w:left w:val="none" w:sz="0" w:space="0" w:color="auto"/>
        <w:bottom w:val="none" w:sz="0" w:space="0" w:color="auto"/>
        <w:right w:val="none" w:sz="0" w:space="0" w:color="auto"/>
      </w:divBdr>
    </w:div>
    <w:div w:id="351035257">
      <w:bodyDiv w:val="1"/>
      <w:marLeft w:val="0"/>
      <w:marRight w:val="0"/>
      <w:marTop w:val="0"/>
      <w:marBottom w:val="0"/>
      <w:divBdr>
        <w:top w:val="none" w:sz="0" w:space="0" w:color="auto"/>
        <w:left w:val="none" w:sz="0" w:space="0" w:color="auto"/>
        <w:bottom w:val="none" w:sz="0" w:space="0" w:color="auto"/>
        <w:right w:val="none" w:sz="0" w:space="0" w:color="auto"/>
      </w:divBdr>
    </w:div>
    <w:div w:id="355738907">
      <w:bodyDiv w:val="1"/>
      <w:marLeft w:val="0"/>
      <w:marRight w:val="0"/>
      <w:marTop w:val="0"/>
      <w:marBottom w:val="0"/>
      <w:divBdr>
        <w:top w:val="none" w:sz="0" w:space="0" w:color="auto"/>
        <w:left w:val="none" w:sz="0" w:space="0" w:color="auto"/>
        <w:bottom w:val="none" w:sz="0" w:space="0" w:color="auto"/>
        <w:right w:val="none" w:sz="0" w:space="0" w:color="auto"/>
      </w:divBdr>
    </w:div>
    <w:div w:id="366371166">
      <w:bodyDiv w:val="1"/>
      <w:marLeft w:val="0"/>
      <w:marRight w:val="0"/>
      <w:marTop w:val="0"/>
      <w:marBottom w:val="0"/>
      <w:divBdr>
        <w:top w:val="none" w:sz="0" w:space="0" w:color="auto"/>
        <w:left w:val="none" w:sz="0" w:space="0" w:color="auto"/>
        <w:bottom w:val="none" w:sz="0" w:space="0" w:color="auto"/>
        <w:right w:val="none" w:sz="0" w:space="0" w:color="auto"/>
      </w:divBdr>
    </w:div>
    <w:div w:id="370619552">
      <w:bodyDiv w:val="1"/>
      <w:marLeft w:val="0"/>
      <w:marRight w:val="0"/>
      <w:marTop w:val="0"/>
      <w:marBottom w:val="0"/>
      <w:divBdr>
        <w:top w:val="none" w:sz="0" w:space="0" w:color="auto"/>
        <w:left w:val="none" w:sz="0" w:space="0" w:color="auto"/>
        <w:bottom w:val="none" w:sz="0" w:space="0" w:color="auto"/>
        <w:right w:val="none" w:sz="0" w:space="0" w:color="auto"/>
      </w:divBdr>
    </w:div>
    <w:div w:id="393427606">
      <w:bodyDiv w:val="1"/>
      <w:marLeft w:val="0"/>
      <w:marRight w:val="0"/>
      <w:marTop w:val="0"/>
      <w:marBottom w:val="0"/>
      <w:divBdr>
        <w:top w:val="none" w:sz="0" w:space="0" w:color="auto"/>
        <w:left w:val="none" w:sz="0" w:space="0" w:color="auto"/>
        <w:bottom w:val="none" w:sz="0" w:space="0" w:color="auto"/>
        <w:right w:val="none" w:sz="0" w:space="0" w:color="auto"/>
      </w:divBdr>
    </w:div>
    <w:div w:id="460922373">
      <w:bodyDiv w:val="1"/>
      <w:marLeft w:val="0"/>
      <w:marRight w:val="0"/>
      <w:marTop w:val="0"/>
      <w:marBottom w:val="0"/>
      <w:divBdr>
        <w:top w:val="none" w:sz="0" w:space="0" w:color="auto"/>
        <w:left w:val="none" w:sz="0" w:space="0" w:color="auto"/>
        <w:bottom w:val="none" w:sz="0" w:space="0" w:color="auto"/>
        <w:right w:val="none" w:sz="0" w:space="0" w:color="auto"/>
      </w:divBdr>
    </w:div>
    <w:div w:id="469709071">
      <w:bodyDiv w:val="1"/>
      <w:marLeft w:val="0"/>
      <w:marRight w:val="0"/>
      <w:marTop w:val="0"/>
      <w:marBottom w:val="0"/>
      <w:divBdr>
        <w:top w:val="none" w:sz="0" w:space="0" w:color="auto"/>
        <w:left w:val="none" w:sz="0" w:space="0" w:color="auto"/>
        <w:bottom w:val="none" w:sz="0" w:space="0" w:color="auto"/>
        <w:right w:val="none" w:sz="0" w:space="0" w:color="auto"/>
      </w:divBdr>
    </w:div>
    <w:div w:id="544753010">
      <w:bodyDiv w:val="1"/>
      <w:marLeft w:val="0"/>
      <w:marRight w:val="0"/>
      <w:marTop w:val="0"/>
      <w:marBottom w:val="0"/>
      <w:divBdr>
        <w:top w:val="none" w:sz="0" w:space="0" w:color="auto"/>
        <w:left w:val="none" w:sz="0" w:space="0" w:color="auto"/>
        <w:bottom w:val="none" w:sz="0" w:space="0" w:color="auto"/>
        <w:right w:val="none" w:sz="0" w:space="0" w:color="auto"/>
      </w:divBdr>
    </w:div>
    <w:div w:id="567346423">
      <w:bodyDiv w:val="1"/>
      <w:marLeft w:val="0"/>
      <w:marRight w:val="0"/>
      <w:marTop w:val="0"/>
      <w:marBottom w:val="0"/>
      <w:divBdr>
        <w:top w:val="none" w:sz="0" w:space="0" w:color="auto"/>
        <w:left w:val="none" w:sz="0" w:space="0" w:color="auto"/>
        <w:bottom w:val="none" w:sz="0" w:space="0" w:color="auto"/>
        <w:right w:val="none" w:sz="0" w:space="0" w:color="auto"/>
      </w:divBdr>
    </w:div>
    <w:div w:id="595554418">
      <w:bodyDiv w:val="1"/>
      <w:marLeft w:val="0"/>
      <w:marRight w:val="0"/>
      <w:marTop w:val="0"/>
      <w:marBottom w:val="0"/>
      <w:divBdr>
        <w:top w:val="none" w:sz="0" w:space="0" w:color="auto"/>
        <w:left w:val="none" w:sz="0" w:space="0" w:color="auto"/>
        <w:bottom w:val="none" w:sz="0" w:space="0" w:color="auto"/>
        <w:right w:val="none" w:sz="0" w:space="0" w:color="auto"/>
      </w:divBdr>
    </w:div>
    <w:div w:id="597370967">
      <w:bodyDiv w:val="1"/>
      <w:marLeft w:val="0"/>
      <w:marRight w:val="0"/>
      <w:marTop w:val="0"/>
      <w:marBottom w:val="0"/>
      <w:divBdr>
        <w:top w:val="none" w:sz="0" w:space="0" w:color="auto"/>
        <w:left w:val="none" w:sz="0" w:space="0" w:color="auto"/>
        <w:bottom w:val="none" w:sz="0" w:space="0" w:color="auto"/>
        <w:right w:val="none" w:sz="0" w:space="0" w:color="auto"/>
      </w:divBdr>
    </w:div>
    <w:div w:id="699621920">
      <w:bodyDiv w:val="1"/>
      <w:marLeft w:val="0"/>
      <w:marRight w:val="0"/>
      <w:marTop w:val="0"/>
      <w:marBottom w:val="0"/>
      <w:divBdr>
        <w:top w:val="none" w:sz="0" w:space="0" w:color="auto"/>
        <w:left w:val="none" w:sz="0" w:space="0" w:color="auto"/>
        <w:bottom w:val="none" w:sz="0" w:space="0" w:color="auto"/>
        <w:right w:val="none" w:sz="0" w:space="0" w:color="auto"/>
      </w:divBdr>
    </w:div>
    <w:div w:id="710770165">
      <w:bodyDiv w:val="1"/>
      <w:marLeft w:val="0"/>
      <w:marRight w:val="0"/>
      <w:marTop w:val="0"/>
      <w:marBottom w:val="0"/>
      <w:divBdr>
        <w:top w:val="none" w:sz="0" w:space="0" w:color="auto"/>
        <w:left w:val="none" w:sz="0" w:space="0" w:color="auto"/>
        <w:bottom w:val="none" w:sz="0" w:space="0" w:color="auto"/>
        <w:right w:val="none" w:sz="0" w:space="0" w:color="auto"/>
      </w:divBdr>
    </w:div>
    <w:div w:id="725909026">
      <w:bodyDiv w:val="1"/>
      <w:marLeft w:val="0"/>
      <w:marRight w:val="0"/>
      <w:marTop w:val="0"/>
      <w:marBottom w:val="0"/>
      <w:divBdr>
        <w:top w:val="none" w:sz="0" w:space="0" w:color="auto"/>
        <w:left w:val="none" w:sz="0" w:space="0" w:color="auto"/>
        <w:bottom w:val="none" w:sz="0" w:space="0" w:color="auto"/>
        <w:right w:val="none" w:sz="0" w:space="0" w:color="auto"/>
      </w:divBdr>
    </w:div>
    <w:div w:id="726295410">
      <w:bodyDiv w:val="1"/>
      <w:marLeft w:val="0"/>
      <w:marRight w:val="0"/>
      <w:marTop w:val="0"/>
      <w:marBottom w:val="0"/>
      <w:divBdr>
        <w:top w:val="none" w:sz="0" w:space="0" w:color="auto"/>
        <w:left w:val="none" w:sz="0" w:space="0" w:color="auto"/>
        <w:bottom w:val="none" w:sz="0" w:space="0" w:color="auto"/>
        <w:right w:val="none" w:sz="0" w:space="0" w:color="auto"/>
      </w:divBdr>
    </w:div>
    <w:div w:id="757601388">
      <w:bodyDiv w:val="1"/>
      <w:marLeft w:val="0"/>
      <w:marRight w:val="0"/>
      <w:marTop w:val="0"/>
      <w:marBottom w:val="0"/>
      <w:divBdr>
        <w:top w:val="none" w:sz="0" w:space="0" w:color="auto"/>
        <w:left w:val="none" w:sz="0" w:space="0" w:color="auto"/>
        <w:bottom w:val="none" w:sz="0" w:space="0" w:color="auto"/>
        <w:right w:val="none" w:sz="0" w:space="0" w:color="auto"/>
      </w:divBdr>
    </w:div>
    <w:div w:id="758063446">
      <w:bodyDiv w:val="1"/>
      <w:marLeft w:val="0"/>
      <w:marRight w:val="0"/>
      <w:marTop w:val="0"/>
      <w:marBottom w:val="0"/>
      <w:divBdr>
        <w:top w:val="none" w:sz="0" w:space="0" w:color="auto"/>
        <w:left w:val="none" w:sz="0" w:space="0" w:color="auto"/>
        <w:bottom w:val="none" w:sz="0" w:space="0" w:color="auto"/>
        <w:right w:val="none" w:sz="0" w:space="0" w:color="auto"/>
      </w:divBdr>
    </w:div>
    <w:div w:id="815875288">
      <w:bodyDiv w:val="1"/>
      <w:marLeft w:val="0"/>
      <w:marRight w:val="0"/>
      <w:marTop w:val="0"/>
      <w:marBottom w:val="0"/>
      <w:divBdr>
        <w:top w:val="none" w:sz="0" w:space="0" w:color="auto"/>
        <w:left w:val="none" w:sz="0" w:space="0" w:color="auto"/>
        <w:bottom w:val="none" w:sz="0" w:space="0" w:color="auto"/>
        <w:right w:val="none" w:sz="0" w:space="0" w:color="auto"/>
      </w:divBdr>
    </w:div>
    <w:div w:id="839545147">
      <w:bodyDiv w:val="1"/>
      <w:marLeft w:val="0"/>
      <w:marRight w:val="0"/>
      <w:marTop w:val="0"/>
      <w:marBottom w:val="0"/>
      <w:divBdr>
        <w:top w:val="none" w:sz="0" w:space="0" w:color="auto"/>
        <w:left w:val="none" w:sz="0" w:space="0" w:color="auto"/>
        <w:bottom w:val="none" w:sz="0" w:space="0" w:color="auto"/>
        <w:right w:val="none" w:sz="0" w:space="0" w:color="auto"/>
      </w:divBdr>
    </w:div>
    <w:div w:id="918054167">
      <w:bodyDiv w:val="1"/>
      <w:marLeft w:val="0"/>
      <w:marRight w:val="0"/>
      <w:marTop w:val="0"/>
      <w:marBottom w:val="0"/>
      <w:divBdr>
        <w:top w:val="none" w:sz="0" w:space="0" w:color="auto"/>
        <w:left w:val="none" w:sz="0" w:space="0" w:color="auto"/>
        <w:bottom w:val="none" w:sz="0" w:space="0" w:color="auto"/>
        <w:right w:val="none" w:sz="0" w:space="0" w:color="auto"/>
      </w:divBdr>
    </w:div>
    <w:div w:id="942037970">
      <w:bodyDiv w:val="1"/>
      <w:marLeft w:val="0"/>
      <w:marRight w:val="0"/>
      <w:marTop w:val="0"/>
      <w:marBottom w:val="0"/>
      <w:divBdr>
        <w:top w:val="none" w:sz="0" w:space="0" w:color="auto"/>
        <w:left w:val="none" w:sz="0" w:space="0" w:color="auto"/>
        <w:bottom w:val="none" w:sz="0" w:space="0" w:color="auto"/>
        <w:right w:val="none" w:sz="0" w:space="0" w:color="auto"/>
      </w:divBdr>
    </w:div>
    <w:div w:id="995498160">
      <w:bodyDiv w:val="1"/>
      <w:marLeft w:val="0"/>
      <w:marRight w:val="0"/>
      <w:marTop w:val="0"/>
      <w:marBottom w:val="0"/>
      <w:divBdr>
        <w:top w:val="none" w:sz="0" w:space="0" w:color="auto"/>
        <w:left w:val="none" w:sz="0" w:space="0" w:color="auto"/>
        <w:bottom w:val="none" w:sz="0" w:space="0" w:color="auto"/>
        <w:right w:val="none" w:sz="0" w:space="0" w:color="auto"/>
      </w:divBdr>
    </w:div>
    <w:div w:id="1000037281">
      <w:bodyDiv w:val="1"/>
      <w:marLeft w:val="0"/>
      <w:marRight w:val="0"/>
      <w:marTop w:val="0"/>
      <w:marBottom w:val="0"/>
      <w:divBdr>
        <w:top w:val="none" w:sz="0" w:space="0" w:color="auto"/>
        <w:left w:val="none" w:sz="0" w:space="0" w:color="auto"/>
        <w:bottom w:val="none" w:sz="0" w:space="0" w:color="auto"/>
        <w:right w:val="none" w:sz="0" w:space="0" w:color="auto"/>
      </w:divBdr>
    </w:div>
    <w:div w:id="1093429975">
      <w:bodyDiv w:val="1"/>
      <w:marLeft w:val="0"/>
      <w:marRight w:val="0"/>
      <w:marTop w:val="0"/>
      <w:marBottom w:val="0"/>
      <w:divBdr>
        <w:top w:val="none" w:sz="0" w:space="0" w:color="auto"/>
        <w:left w:val="none" w:sz="0" w:space="0" w:color="auto"/>
        <w:bottom w:val="none" w:sz="0" w:space="0" w:color="auto"/>
        <w:right w:val="none" w:sz="0" w:space="0" w:color="auto"/>
      </w:divBdr>
    </w:div>
    <w:div w:id="1101147453">
      <w:bodyDiv w:val="1"/>
      <w:marLeft w:val="0"/>
      <w:marRight w:val="0"/>
      <w:marTop w:val="0"/>
      <w:marBottom w:val="0"/>
      <w:divBdr>
        <w:top w:val="none" w:sz="0" w:space="0" w:color="auto"/>
        <w:left w:val="none" w:sz="0" w:space="0" w:color="auto"/>
        <w:bottom w:val="none" w:sz="0" w:space="0" w:color="auto"/>
        <w:right w:val="none" w:sz="0" w:space="0" w:color="auto"/>
      </w:divBdr>
    </w:div>
    <w:div w:id="1214078616">
      <w:bodyDiv w:val="1"/>
      <w:marLeft w:val="0"/>
      <w:marRight w:val="0"/>
      <w:marTop w:val="0"/>
      <w:marBottom w:val="0"/>
      <w:divBdr>
        <w:top w:val="none" w:sz="0" w:space="0" w:color="auto"/>
        <w:left w:val="none" w:sz="0" w:space="0" w:color="auto"/>
        <w:bottom w:val="none" w:sz="0" w:space="0" w:color="auto"/>
        <w:right w:val="none" w:sz="0" w:space="0" w:color="auto"/>
      </w:divBdr>
    </w:div>
    <w:div w:id="1238171659">
      <w:bodyDiv w:val="1"/>
      <w:marLeft w:val="0"/>
      <w:marRight w:val="0"/>
      <w:marTop w:val="0"/>
      <w:marBottom w:val="0"/>
      <w:divBdr>
        <w:top w:val="none" w:sz="0" w:space="0" w:color="auto"/>
        <w:left w:val="none" w:sz="0" w:space="0" w:color="auto"/>
        <w:bottom w:val="none" w:sz="0" w:space="0" w:color="auto"/>
        <w:right w:val="none" w:sz="0" w:space="0" w:color="auto"/>
      </w:divBdr>
    </w:div>
    <w:div w:id="1240289033">
      <w:bodyDiv w:val="1"/>
      <w:marLeft w:val="0"/>
      <w:marRight w:val="0"/>
      <w:marTop w:val="0"/>
      <w:marBottom w:val="0"/>
      <w:divBdr>
        <w:top w:val="none" w:sz="0" w:space="0" w:color="auto"/>
        <w:left w:val="none" w:sz="0" w:space="0" w:color="auto"/>
        <w:bottom w:val="none" w:sz="0" w:space="0" w:color="auto"/>
        <w:right w:val="none" w:sz="0" w:space="0" w:color="auto"/>
      </w:divBdr>
    </w:div>
    <w:div w:id="1280182056">
      <w:bodyDiv w:val="1"/>
      <w:marLeft w:val="0"/>
      <w:marRight w:val="0"/>
      <w:marTop w:val="0"/>
      <w:marBottom w:val="0"/>
      <w:divBdr>
        <w:top w:val="none" w:sz="0" w:space="0" w:color="auto"/>
        <w:left w:val="none" w:sz="0" w:space="0" w:color="auto"/>
        <w:bottom w:val="none" w:sz="0" w:space="0" w:color="auto"/>
        <w:right w:val="none" w:sz="0" w:space="0" w:color="auto"/>
      </w:divBdr>
    </w:div>
    <w:div w:id="1320231956">
      <w:bodyDiv w:val="1"/>
      <w:marLeft w:val="0"/>
      <w:marRight w:val="0"/>
      <w:marTop w:val="0"/>
      <w:marBottom w:val="0"/>
      <w:divBdr>
        <w:top w:val="none" w:sz="0" w:space="0" w:color="auto"/>
        <w:left w:val="none" w:sz="0" w:space="0" w:color="auto"/>
        <w:bottom w:val="none" w:sz="0" w:space="0" w:color="auto"/>
        <w:right w:val="none" w:sz="0" w:space="0" w:color="auto"/>
      </w:divBdr>
    </w:div>
    <w:div w:id="1322662695">
      <w:bodyDiv w:val="1"/>
      <w:marLeft w:val="0"/>
      <w:marRight w:val="0"/>
      <w:marTop w:val="0"/>
      <w:marBottom w:val="0"/>
      <w:divBdr>
        <w:top w:val="none" w:sz="0" w:space="0" w:color="auto"/>
        <w:left w:val="none" w:sz="0" w:space="0" w:color="auto"/>
        <w:bottom w:val="none" w:sz="0" w:space="0" w:color="auto"/>
        <w:right w:val="none" w:sz="0" w:space="0" w:color="auto"/>
      </w:divBdr>
    </w:div>
    <w:div w:id="1331063764">
      <w:bodyDiv w:val="1"/>
      <w:marLeft w:val="0"/>
      <w:marRight w:val="0"/>
      <w:marTop w:val="0"/>
      <w:marBottom w:val="0"/>
      <w:divBdr>
        <w:top w:val="none" w:sz="0" w:space="0" w:color="auto"/>
        <w:left w:val="none" w:sz="0" w:space="0" w:color="auto"/>
        <w:bottom w:val="none" w:sz="0" w:space="0" w:color="auto"/>
        <w:right w:val="none" w:sz="0" w:space="0" w:color="auto"/>
      </w:divBdr>
    </w:div>
    <w:div w:id="1333099622">
      <w:bodyDiv w:val="1"/>
      <w:marLeft w:val="0"/>
      <w:marRight w:val="0"/>
      <w:marTop w:val="0"/>
      <w:marBottom w:val="0"/>
      <w:divBdr>
        <w:top w:val="none" w:sz="0" w:space="0" w:color="auto"/>
        <w:left w:val="none" w:sz="0" w:space="0" w:color="auto"/>
        <w:bottom w:val="none" w:sz="0" w:space="0" w:color="auto"/>
        <w:right w:val="none" w:sz="0" w:space="0" w:color="auto"/>
      </w:divBdr>
    </w:div>
    <w:div w:id="1384675066">
      <w:bodyDiv w:val="1"/>
      <w:marLeft w:val="0"/>
      <w:marRight w:val="0"/>
      <w:marTop w:val="0"/>
      <w:marBottom w:val="0"/>
      <w:divBdr>
        <w:top w:val="none" w:sz="0" w:space="0" w:color="auto"/>
        <w:left w:val="none" w:sz="0" w:space="0" w:color="auto"/>
        <w:bottom w:val="none" w:sz="0" w:space="0" w:color="auto"/>
        <w:right w:val="none" w:sz="0" w:space="0" w:color="auto"/>
      </w:divBdr>
      <w:divsChild>
        <w:div w:id="1698046156">
          <w:marLeft w:val="0"/>
          <w:marRight w:val="0"/>
          <w:marTop w:val="0"/>
          <w:marBottom w:val="0"/>
          <w:divBdr>
            <w:top w:val="none" w:sz="0" w:space="0" w:color="auto"/>
            <w:left w:val="none" w:sz="0" w:space="0" w:color="auto"/>
            <w:bottom w:val="none" w:sz="0" w:space="0" w:color="auto"/>
            <w:right w:val="none" w:sz="0" w:space="0" w:color="auto"/>
          </w:divBdr>
          <w:divsChild>
            <w:div w:id="678656501">
              <w:marLeft w:val="0"/>
              <w:marRight w:val="0"/>
              <w:marTop w:val="0"/>
              <w:marBottom w:val="0"/>
              <w:divBdr>
                <w:top w:val="none" w:sz="0" w:space="0" w:color="auto"/>
                <w:left w:val="none" w:sz="0" w:space="0" w:color="auto"/>
                <w:bottom w:val="none" w:sz="0" w:space="0" w:color="auto"/>
                <w:right w:val="none" w:sz="0" w:space="0" w:color="auto"/>
              </w:divBdr>
            </w:div>
          </w:divsChild>
        </w:div>
        <w:div w:id="416027034">
          <w:marLeft w:val="0"/>
          <w:marRight w:val="0"/>
          <w:marTop w:val="375"/>
          <w:marBottom w:val="0"/>
          <w:divBdr>
            <w:top w:val="none" w:sz="0" w:space="0" w:color="auto"/>
            <w:left w:val="none" w:sz="0" w:space="0" w:color="auto"/>
            <w:bottom w:val="none" w:sz="0" w:space="0" w:color="auto"/>
            <w:right w:val="none" w:sz="0" w:space="0" w:color="auto"/>
          </w:divBdr>
          <w:divsChild>
            <w:div w:id="2125420537">
              <w:marLeft w:val="0"/>
              <w:marRight w:val="0"/>
              <w:marTop w:val="0"/>
              <w:marBottom w:val="0"/>
              <w:divBdr>
                <w:top w:val="none" w:sz="0" w:space="0" w:color="auto"/>
                <w:left w:val="none" w:sz="0" w:space="0" w:color="auto"/>
                <w:bottom w:val="none" w:sz="0" w:space="0" w:color="auto"/>
                <w:right w:val="none" w:sz="0" w:space="0" w:color="auto"/>
              </w:divBdr>
              <w:divsChild>
                <w:div w:id="1184634998">
                  <w:marLeft w:val="0"/>
                  <w:marRight w:val="0"/>
                  <w:marTop w:val="0"/>
                  <w:marBottom w:val="0"/>
                  <w:divBdr>
                    <w:top w:val="none" w:sz="0" w:space="0" w:color="auto"/>
                    <w:left w:val="none" w:sz="0" w:space="0" w:color="auto"/>
                    <w:bottom w:val="none" w:sz="0" w:space="0" w:color="auto"/>
                    <w:right w:val="none" w:sz="0" w:space="0" w:color="auto"/>
                  </w:divBdr>
                  <w:divsChild>
                    <w:div w:id="1087965383">
                      <w:marLeft w:val="0"/>
                      <w:marRight w:val="0"/>
                      <w:marTop w:val="0"/>
                      <w:marBottom w:val="0"/>
                      <w:divBdr>
                        <w:top w:val="none" w:sz="0" w:space="0" w:color="auto"/>
                        <w:left w:val="none" w:sz="0" w:space="0" w:color="auto"/>
                        <w:bottom w:val="none" w:sz="0" w:space="0" w:color="auto"/>
                        <w:right w:val="none" w:sz="0" w:space="0" w:color="auto"/>
                      </w:divBdr>
                    </w:div>
                    <w:div w:id="1261378014">
                      <w:marLeft w:val="0"/>
                      <w:marRight w:val="0"/>
                      <w:marTop w:val="0"/>
                      <w:marBottom w:val="0"/>
                      <w:divBdr>
                        <w:top w:val="none" w:sz="0" w:space="0" w:color="auto"/>
                        <w:left w:val="none" w:sz="0" w:space="0" w:color="auto"/>
                        <w:bottom w:val="none" w:sz="0" w:space="0" w:color="auto"/>
                        <w:right w:val="none" w:sz="0" w:space="0" w:color="auto"/>
                      </w:divBdr>
                    </w:div>
                    <w:div w:id="191196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2427">
      <w:bodyDiv w:val="1"/>
      <w:marLeft w:val="0"/>
      <w:marRight w:val="0"/>
      <w:marTop w:val="0"/>
      <w:marBottom w:val="0"/>
      <w:divBdr>
        <w:top w:val="none" w:sz="0" w:space="0" w:color="auto"/>
        <w:left w:val="none" w:sz="0" w:space="0" w:color="auto"/>
        <w:bottom w:val="none" w:sz="0" w:space="0" w:color="auto"/>
        <w:right w:val="none" w:sz="0" w:space="0" w:color="auto"/>
      </w:divBdr>
    </w:div>
    <w:div w:id="1530290913">
      <w:bodyDiv w:val="1"/>
      <w:marLeft w:val="0"/>
      <w:marRight w:val="0"/>
      <w:marTop w:val="0"/>
      <w:marBottom w:val="0"/>
      <w:divBdr>
        <w:top w:val="none" w:sz="0" w:space="0" w:color="auto"/>
        <w:left w:val="none" w:sz="0" w:space="0" w:color="auto"/>
        <w:bottom w:val="none" w:sz="0" w:space="0" w:color="auto"/>
        <w:right w:val="none" w:sz="0" w:space="0" w:color="auto"/>
      </w:divBdr>
    </w:div>
    <w:div w:id="1575359231">
      <w:bodyDiv w:val="1"/>
      <w:marLeft w:val="0"/>
      <w:marRight w:val="0"/>
      <w:marTop w:val="0"/>
      <w:marBottom w:val="0"/>
      <w:divBdr>
        <w:top w:val="none" w:sz="0" w:space="0" w:color="auto"/>
        <w:left w:val="none" w:sz="0" w:space="0" w:color="auto"/>
        <w:bottom w:val="none" w:sz="0" w:space="0" w:color="auto"/>
        <w:right w:val="none" w:sz="0" w:space="0" w:color="auto"/>
      </w:divBdr>
    </w:div>
    <w:div w:id="1579511902">
      <w:bodyDiv w:val="1"/>
      <w:marLeft w:val="0"/>
      <w:marRight w:val="0"/>
      <w:marTop w:val="0"/>
      <w:marBottom w:val="0"/>
      <w:divBdr>
        <w:top w:val="none" w:sz="0" w:space="0" w:color="auto"/>
        <w:left w:val="none" w:sz="0" w:space="0" w:color="auto"/>
        <w:bottom w:val="none" w:sz="0" w:space="0" w:color="auto"/>
        <w:right w:val="none" w:sz="0" w:space="0" w:color="auto"/>
      </w:divBdr>
    </w:div>
    <w:div w:id="1586105664">
      <w:bodyDiv w:val="1"/>
      <w:marLeft w:val="0"/>
      <w:marRight w:val="0"/>
      <w:marTop w:val="0"/>
      <w:marBottom w:val="0"/>
      <w:divBdr>
        <w:top w:val="none" w:sz="0" w:space="0" w:color="auto"/>
        <w:left w:val="none" w:sz="0" w:space="0" w:color="auto"/>
        <w:bottom w:val="none" w:sz="0" w:space="0" w:color="auto"/>
        <w:right w:val="none" w:sz="0" w:space="0" w:color="auto"/>
      </w:divBdr>
    </w:div>
    <w:div w:id="1710062817">
      <w:bodyDiv w:val="1"/>
      <w:marLeft w:val="0"/>
      <w:marRight w:val="0"/>
      <w:marTop w:val="0"/>
      <w:marBottom w:val="0"/>
      <w:divBdr>
        <w:top w:val="none" w:sz="0" w:space="0" w:color="auto"/>
        <w:left w:val="none" w:sz="0" w:space="0" w:color="auto"/>
        <w:bottom w:val="none" w:sz="0" w:space="0" w:color="auto"/>
        <w:right w:val="none" w:sz="0" w:space="0" w:color="auto"/>
      </w:divBdr>
    </w:div>
    <w:div w:id="1714764892">
      <w:bodyDiv w:val="1"/>
      <w:marLeft w:val="0"/>
      <w:marRight w:val="0"/>
      <w:marTop w:val="0"/>
      <w:marBottom w:val="0"/>
      <w:divBdr>
        <w:top w:val="none" w:sz="0" w:space="0" w:color="auto"/>
        <w:left w:val="none" w:sz="0" w:space="0" w:color="auto"/>
        <w:bottom w:val="none" w:sz="0" w:space="0" w:color="auto"/>
        <w:right w:val="none" w:sz="0" w:space="0" w:color="auto"/>
      </w:divBdr>
    </w:div>
    <w:div w:id="1750957971">
      <w:bodyDiv w:val="1"/>
      <w:marLeft w:val="0"/>
      <w:marRight w:val="0"/>
      <w:marTop w:val="0"/>
      <w:marBottom w:val="0"/>
      <w:divBdr>
        <w:top w:val="none" w:sz="0" w:space="0" w:color="auto"/>
        <w:left w:val="none" w:sz="0" w:space="0" w:color="auto"/>
        <w:bottom w:val="none" w:sz="0" w:space="0" w:color="auto"/>
        <w:right w:val="none" w:sz="0" w:space="0" w:color="auto"/>
      </w:divBdr>
      <w:divsChild>
        <w:div w:id="2017347161">
          <w:marLeft w:val="0"/>
          <w:marRight w:val="0"/>
          <w:marTop w:val="0"/>
          <w:marBottom w:val="0"/>
          <w:divBdr>
            <w:top w:val="none" w:sz="0" w:space="0" w:color="auto"/>
            <w:left w:val="none" w:sz="0" w:space="0" w:color="auto"/>
            <w:bottom w:val="none" w:sz="0" w:space="0" w:color="auto"/>
            <w:right w:val="none" w:sz="0" w:space="0" w:color="auto"/>
          </w:divBdr>
        </w:div>
      </w:divsChild>
    </w:div>
    <w:div w:id="1754205918">
      <w:bodyDiv w:val="1"/>
      <w:marLeft w:val="0"/>
      <w:marRight w:val="0"/>
      <w:marTop w:val="0"/>
      <w:marBottom w:val="0"/>
      <w:divBdr>
        <w:top w:val="none" w:sz="0" w:space="0" w:color="auto"/>
        <w:left w:val="none" w:sz="0" w:space="0" w:color="auto"/>
        <w:bottom w:val="none" w:sz="0" w:space="0" w:color="auto"/>
        <w:right w:val="none" w:sz="0" w:space="0" w:color="auto"/>
      </w:divBdr>
    </w:div>
    <w:div w:id="1783256946">
      <w:bodyDiv w:val="1"/>
      <w:marLeft w:val="0"/>
      <w:marRight w:val="0"/>
      <w:marTop w:val="0"/>
      <w:marBottom w:val="0"/>
      <w:divBdr>
        <w:top w:val="none" w:sz="0" w:space="0" w:color="auto"/>
        <w:left w:val="none" w:sz="0" w:space="0" w:color="auto"/>
        <w:bottom w:val="none" w:sz="0" w:space="0" w:color="auto"/>
        <w:right w:val="none" w:sz="0" w:space="0" w:color="auto"/>
      </w:divBdr>
    </w:div>
    <w:div w:id="1903247207">
      <w:bodyDiv w:val="1"/>
      <w:marLeft w:val="0"/>
      <w:marRight w:val="0"/>
      <w:marTop w:val="0"/>
      <w:marBottom w:val="0"/>
      <w:divBdr>
        <w:top w:val="none" w:sz="0" w:space="0" w:color="auto"/>
        <w:left w:val="none" w:sz="0" w:space="0" w:color="auto"/>
        <w:bottom w:val="none" w:sz="0" w:space="0" w:color="auto"/>
        <w:right w:val="none" w:sz="0" w:space="0" w:color="auto"/>
      </w:divBdr>
    </w:div>
    <w:div w:id="1903249435">
      <w:bodyDiv w:val="1"/>
      <w:marLeft w:val="0"/>
      <w:marRight w:val="0"/>
      <w:marTop w:val="0"/>
      <w:marBottom w:val="0"/>
      <w:divBdr>
        <w:top w:val="none" w:sz="0" w:space="0" w:color="auto"/>
        <w:left w:val="none" w:sz="0" w:space="0" w:color="auto"/>
        <w:bottom w:val="none" w:sz="0" w:space="0" w:color="auto"/>
        <w:right w:val="none" w:sz="0" w:space="0" w:color="auto"/>
      </w:divBdr>
    </w:div>
    <w:div w:id="1953435799">
      <w:bodyDiv w:val="1"/>
      <w:marLeft w:val="0"/>
      <w:marRight w:val="0"/>
      <w:marTop w:val="0"/>
      <w:marBottom w:val="0"/>
      <w:divBdr>
        <w:top w:val="none" w:sz="0" w:space="0" w:color="auto"/>
        <w:left w:val="none" w:sz="0" w:space="0" w:color="auto"/>
        <w:bottom w:val="none" w:sz="0" w:space="0" w:color="auto"/>
        <w:right w:val="none" w:sz="0" w:space="0" w:color="auto"/>
      </w:divBdr>
    </w:div>
    <w:div w:id="1959214900">
      <w:bodyDiv w:val="1"/>
      <w:marLeft w:val="0"/>
      <w:marRight w:val="0"/>
      <w:marTop w:val="0"/>
      <w:marBottom w:val="0"/>
      <w:divBdr>
        <w:top w:val="none" w:sz="0" w:space="0" w:color="auto"/>
        <w:left w:val="none" w:sz="0" w:space="0" w:color="auto"/>
        <w:bottom w:val="none" w:sz="0" w:space="0" w:color="auto"/>
        <w:right w:val="none" w:sz="0" w:space="0" w:color="auto"/>
      </w:divBdr>
    </w:div>
    <w:div w:id="1971398639">
      <w:bodyDiv w:val="1"/>
      <w:marLeft w:val="0"/>
      <w:marRight w:val="0"/>
      <w:marTop w:val="0"/>
      <w:marBottom w:val="0"/>
      <w:divBdr>
        <w:top w:val="none" w:sz="0" w:space="0" w:color="auto"/>
        <w:left w:val="none" w:sz="0" w:space="0" w:color="auto"/>
        <w:bottom w:val="none" w:sz="0" w:space="0" w:color="auto"/>
        <w:right w:val="none" w:sz="0" w:space="0" w:color="auto"/>
      </w:divBdr>
    </w:div>
    <w:div w:id="1980526196">
      <w:bodyDiv w:val="1"/>
      <w:marLeft w:val="0"/>
      <w:marRight w:val="0"/>
      <w:marTop w:val="0"/>
      <w:marBottom w:val="0"/>
      <w:divBdr>
        <w:top w:val="none" w:sz="0" w:space="0" w:color="auto"/>
        <w:left w:val="none" w:sz="0" w:space="0" w:color="auto"/>
        <w:bottom w:val="none" w:sz="0" w:space="0" w:color="auto"/>
        <w:right w:val="none" w:sz="0" w:space="0" w:color="auto"/>
      </w:divBdr>
    </w:div>
    <w:div w:id="1997342669">
      <w:bodyDiv w:val="1"/>
      <w:marLeft w:val="0"/>
      <w:marRight w:val="0"/>
      <w:marTop w:val="0"/>
      <w:marBottom w:val="0"/>
      <w:divBdr>
        <w:top w:val="none" w:sz="0" w:space="0" w:color="auto"/>
        <w:left w:val="none" w:sz="0" w:space="0" w:color="auto"/>
        <w:bottom w:val="none" w:sz="0" w:space="0" w:color="auto"/>
        <w:right w:val="none" w:sz="0" w:space="0" w:color="auto"/>
      </w:divBdr>
    </w:div>
    <w:div w:id="20863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istatistik12\Desktop\desktop\KADIN%20&#304;STAT&#304;ST&#304;KLER&#304;\grafik_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373893837040866E-2"/>
          <c:y val="3.8142497812773402E-2"/>
          <c:w val="0.86433831017024509"/>
          <c:h val="0.60365704286964128"/>
        </c:manualLayout>
      </c:layout>
      <c:lineChart>
        <c:grouping val="standard"/>
        <c:varyColors val="0"/>
        <c:ser>
          <c:idx val="0"/>
          <c:order val="0"/>
          <c:tx>
            <c:strRef>
              <c:f>Sheet1!$B$12</c:f>
              <c:strCache>
                <c:ptCount val="1"/>
                <c:pt idx="0">
                  <c:v>Kaba Evlenme Hızı</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Sheet1!$A$13:$A$17</c:f>
              <c:numCache>
                <c:formatCode>General</c:formatCode>
                <c:ptCount val="5"/>
                <c:pt idx="0">
                  <c:v>2017</c:v>
                </c:pt>
                <c:pt idx="1">
                  <c:v>2018</c:v>
                </c:pt>
                <c:pt idx="2">
                  <c:v>2019</c:v>
                </c:pt>
                <c:pt idx="3">
                  <c:v>2020</c:v>
                </c:pt>
                <c:pt idx="4">
                  <c:v>2021</c:v>
                </c:pt>
              </c:numCache>
            </c:numRef>
          </c:cat>
          <c:val>
            <c:numRef>
              <c:f>Sheet1!$B$13:$B$17</c:f>
              <c:numCache>
                <c:formatCode>0.0</c:formatCode>
                <c:ptCount val="5"/>
                <c:pt idx="0">
                  <c:v>3.4236358728850882</c:v>
                </c:pt>
                <c:pt idx="1">
                  <c:v>3.0712563693669024</c:v>
                </c:pt>
                <c:pt idx="2">
                  <c:v>3.0112759333385659</c:v>
                </c:pt>
                <c:pt idx="3">
                  <c:v>2.4840924051029685</c:v>
                </c:pt>
                <c:pt idx="4">
                  <c:v>3.1580698409448615</c:v>
                </c:pt>
              </c:numCache>
            </c:numRef>
          </c:val>
          <c:smooth val="0"/>
          <c:extLst xmlns:c16r2="http://schemas.microsoft.com/office/drawing/2015/06/chart">
            <c:ext xmlns:c16="http://schemas.microsoft.com/office/drawing/2014/chart" uri="{C3380CC4-5D6E-409C-BE32-E72D297353CC}">
              <c16:uniqueId val="{00000000-CEAE-4642-BCD2-EB3BA8A89AA1}"/>
            </c:ext>
          </c:extLst>
        </c:ser>
        <c:ser>
          <c:idx val="1"/>
          <c:order val="1"/>
          <c:tx>
            <c:strRef>
              <c:f>Sheet1!$C$12</c:f>
              <c:strCache>
                <c:ptCount val="1"/>
                <c:pt idx="0">
                  <c:v>Kaba Boşanma Hızı</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Sheet1!$A$13:$A$17</c:f>
              <c:numCache>
                <c:formatCode>General</c:formatCode>
                <c:ptCount val="5"/>
                <c:pt idx="0">
                  <c:v>2017</c:v>
                </c:pt>
                <c:pt idx="1">
                  <c:v>2018</c:v>
                </c:pt>
                <c:pt idx="2">
                  <c:v>2019</c:v>
                </c:pt>
                <c:pt idx="3">
                  <c:v>2020</c:v>
                </c:pt>
                <c:pt idx="4">
                  <c:v>2021</c:v>
                </c:pt>
              </c:numCache>
            </c:numRef>
          </c:cat>
          <c:val>
            <c:numRef>
              <c:f>Sheet1!$C$13:$C$17</c:f>
              <c:numCache>
                <c:formatCode>0.0</c:formatCode>
                <c:ptCount val="5"/>
                <c:pt idx="0">
                  <c:v>2.4547895387325442</c:v>
                </c:pt>
                <c:pt idx="1">
                  <c:v>2.5155307850496396</c:v>
                </c:pt>
                <c:pt idx="2">
                  <c:v>2.3467545718546425</c:v>
                </c:pt>
                <c:pt idx="3">
                  <c:v>2.196763104828177</c:v>
                </c:pt>
                <c:pt idx="4">
                  <c:v>2.2904963595183561</c:v>
                </c:pt>
              </c:numCache>
            </c:numRef>
          </c:val>
          <c:smooth val="0"/>
          <c:extLst xmlns:c16r2="http://schemas.microsoft.com/office/drawing/2015/06/chart">
            <c:ext xmlns:c16="http://schemas.microsoft.com/office/drawing/2014/chart" uri="{C3380CC4-5D6E-409C-BE32-E72D297353CC}">
              <c16:uniqueId val="{00000001-CEAE-4642-BCD2-EB3BA8A89AA1}"/>
            </c:ext>
          </c:extLst>
        </c:ser>
        <c:dLbls>
          <c:dLblPos val="ctr"/>
          <c:showLegendKey val="0"/>
          <c:showVal val="1"/>
          <c:showCatName val="0"/>
          <c:showSerName val="0"/>
          <c:showPercent val="0"/>
          <c:showBubbleSize val="0"/>
        </c:dLbls>
        <c:marker val="1"/>
        <c:smooth val="0"/>
        <c:axId val="150711680"/>
        <c:axId val="150717568"/>
      </c:lineChart>
      <c:catAx>
        <c:axId val="15071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0717568"/>
        <c:crosses val="autoZero"/>
        <c:auto val="1"/>
        <c:lblAlgn val="ctr"/>
        <c:lblOffset val="100"/>
        <c:noMultiLvlLbl val="0"/>
      </c:catAx>
      <c:valAx>
        <c:axId val="1507175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071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65C81-BA09-4CF8-85C0-2805F029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By NeC ® 2010 | Katilimsiz.Com</Company>
  <LinksUpToDate>false</LinksUpToDate>
  <CharactersWithSpaces>17964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zelis</dc:creator>
  <cp:lastModifiedBy>YILMAZ YAKAR</cp:lastModifiedBy>
  <cp:revision>2</cp:revision>
  <cp:lastPrinted>2022-03-03T13:51:00Z</cp:lastPrinted>
  <dcterms:created xsi:type="dcterms:W3CDTF">2023-03-08T10:41:00Z</dcterms:created>
  <dcterms:modified xsi:type="dcterms:W3CDTF">2023-03-08T10:41:00Z</dcterms:modified>
</cp:coreProperties>
</file>